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F75" w:rsidRPr="00284ECF" w:rsidRDefault="00120F75" w:rsidP="00B83D26">
      <w:pPr>
        <w:overflowPunct w:val="0"/>
        <w:autoSpaceDE w:val="0"/>
        <w:autoSpaceDN w:val="0"/>
        <w:adjustRightInd w:val="0"/>
        <w:spacing w:after="0" w:line="360" w:lineRule="atLeast"/>
        <w:ind w:firstLine="709"/>
        <w:jc w:val="right"/>
        <w:rPr>
          <w:rFonts w:ascii="Times New Roman" w:eastAsia="Times New Roman" w:hAnsi="Times New Roman" w:cs="Times New Roman"/>
          <w:sz w:val="32"/>
          <w:szCs w:val="32"/>
          <w:lang w:eastAsia="ru-RU"/>
        </w:rPr>
      </w:pPr>
      <w:r w:rsidRPr="00284ECF">
        <w:rPr>
          <w:rFonts w:ascii="Times New Roman" w:eastAsia="Times New Roman" w:hAnsi="Times New Roman" w:cs="Times New Roman"/>
          <w:sz w:val="32"/>
          <w:szCs w:val="32"/>
          <w:lang w:eastAsia="ru-RU"/>
        </w:rPr>
        <w:t>проект</w:t>
      </w:r>
    </w:p>
    <w:p w:rsidR="00120F75" w:rsidRPr="00120F75" w:rsidRDefault="00120F75" w:rsidP="00B83D26">
      <w:pPr>
        <w:overflowPunct w:val="0"/>
        <w:autoSpaceDE w:val="0"/>
        <w:autoSpaceDN w:val="0"/>
        <w:adjustRightInd w:val="0"/>
        <w:spacing w:after="0" w:line="360" w:lineRule="atLeast"/>
        <w:ind w:firstLine="709"/>
        <w:jc w:val="center"/>
        <w:rPr>
          <w:rFonts w:ascii="Times New Roman CYR" w:eastAsia="Times New Roman" w:hAnsi="Times New Roman CYR" w:cs="Times New Roman"/>
          <w:b/>
          <w:sz w:val="32"/>
          <w:szCs w:val="32"/>
          <w:lang w:eastAsia="ru-RU"/>
        </w:rPr>
      </w:pPr>
      <w:r w:rsidRPr="00120F75">
        <w:rPr>
          <w:rFonts w:ascii="Times New Roman" w:eastAsia="Times New Roman" w:hAnsi="Times New Roman" w:cs="Times New Roman"/>
          <w:b/>
          <w:sz w:val="32"/>
          <w:szCs w:val="32"/>
          <w:lang w:eastAsia="ru-RU"/>
        </w:rPr>
        <w:t>Российская Федерация</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r w:rsidRPr="00120F75">
        <w:rPr>
          <w:rFonts w:ascii="Times New Roman" w:eastAsia="Times New Roman" w:hAnsi="Times New Roman" w:cs="Times New Roman"/>
          <w:b/>
          <w:bCs/>
          <w:sz w:val="32"/>
          <w:szCs w:val="32"/>
          <w:lang w:eastAsia="ru-RU"/>
        </w:rPr>
        <w:t>Новгородская область</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6"/>
          <w:szCs w:val="36"/>
          <w:lang w:eastAsia="ru-RU"/>
        </w:rPr>
      </w:pPr>
      <w:r w:rsidRPr="00120F75">
        <w:rPr>
          <w:rFonts w:ascii="Times New Roman" w:eastAsia="Times New Roman" w:hAnsi="Times New Roman" w:cs="Times New Roman"/>
          <w:b/>
          <w:bCs/>
          <w:sz w:val="36"/>
          <w:szCs w:val="36"/>
          <w:lang w:eastAsia="ru-RU"/>
        </w:rPr>
        <w:t>Совет депутатов Холмского городского поселения</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r w:rsidRPr="00120F75">
        <w:rPr>
          <w:rFonts w:ascii="Times New Roman" w:eastAsia="Times New Roman" w:hAnsi="Times New Roman" w:cs="Times New Roman"/>
          <w:b/>
          <w:bCs/>
          <w:sz w:val="32"/>
          <w:szCs w:val="32"/>
          <w:lang w:eastAsia="ru-RU"/>
        </w:rPr>
        <w:t xml:space="preserve">РЕШЕНИЕ </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28"/>
          <w:szCs w:val="28"/>
          <w:lang w:eastAsia="ru-RU"/>
        </w:rPr>
      </w:pPr>
      <w:r w:rsidRPr="00120F75">
        <w:rPr>
          <w:rFonts w:ascii="Times New Roman" w:eastAsia="Times New Roman" w:hAnsi="Times New Roman" w:cs="Times New Roman"/>
          <w:b/>
          <w:bCs/>
          <w:sz w:val="28"/>
          <w:szCs w:val="28"/>
          <w:lang w:eastAsia="ru-RU"/>
        </w:rPr>
        <w:t xml:space="preserve">О </w:t>
      </w:r>
      <w:r w:rsidR="00816501">
        <w:rPr>
          <w:rFonts w:ascii="Times New Roman" w:eastAsia="Times New Roman" w:hAnsi="Times New Roman" w:cs="Times New Roman"/>
          <w:b/>
          <w:bCs/>
          <w:sz w:val="28"/>
          <w:szCs w:val="28"/>
          <w:lang w:eastAsia="ru-RU"/>
        </w:rPr>
        <w:t>внесении изменений в Устав Холмского городского поселения</w:t>
      </w:r>
      <w:r>
        <w:rPr>
          <w:rFonts w:ascii="Times New Roman" w:eastAsia="Times New Roman" w:hAnsi="Times New Roman" w:cs="Times New Roman"/>
          <w:b/>
          <w:bCs/>
          <w:sz w:val="28"/>
          <w:szCs w:val="28"/>
          <w:lang w:eastAsia="ru-RU"/>
        </w:rPr>
        <w:t xml:space="preserve"> </w:t>
      </w:r>
    </w:p>
    <w:p w:rsidR="00120F75" w:rsidRPr="00120F75" w:rsidRDefault="00120F75" w:rsidP="00B83D26">
      <w:pPr>
        <w:autoSpaceDE w:val="0"/>
        <w:autoSpaceDN w:val="0"/>
        <w:adjustRightInd w:val="0"/>
        <w:spacing w:after="0" w:line="360" w:lineRule="atLeast"/>
        <w:ind w:firstLine="709"/>
        <w:jc w:val="center"/>
        <w:rPr>
          <w:rFonts w:ascii="Times New Roman" w:eastAsia="Times New Roman" w:hAnsi="Times New Roman" w:cs="Times New Roman"/>
          <w:b/>
          <w:bCs/>
          <w:sz w:val="28"/>
          <w:szCs w:val="28"/>
          <w:lang w:eastAsia="ru-RU"/>
        </w:rPr>
      </w:pPr>
    </w:p>
    <w:p w:rsidR="00120F75" w:rsidRPr="006F6D1A" w:rsidRDefault="00120F75" w:rsidP="00445D38">
      <w:pPr>
        <w:widowControl w:val="0"/>
        <w:shd w:val="clear" w:color="auto" w:fill="FFFFFF"/>
        <w:spacing w:after="0" w:line="360" w:lineRule="atLeast"/>
        <w:ind w:firstLine="709"/>
        <w:jc w:val="both"/>
        <w:rPr>
          <w:rFonts w:ascii="Times New Roman" w:eastAsia="Times New Roman" w:hAnsi="Times New Roman" w:cs="Times New Roman"/>
          <w:bCs/>
          <w:spacing w:val="-10"/>
          <w:sz w:val="28"/>
          <w:szCs w:val="28"/>
          <w:lang w:eastAsia="ru-RU"/>
        </w:rPr>
      </w:pPr>
      <w:r w:rsidRPr="006F6D1A">
        <w:rPr>
          <w:rFonts w:ascii="Times New Roman" w:eastAsia="Times New Roman" w:hAnsi="Times New Roman" w:cs="Times New Roman"/>
          <w:sz w:val="28"/>
          <w:szCs w:val="28"/>
          <w:lang w:eastAsia="ru-RU"/>
        </w:rPr>
        <w:t xml:space="preserve">На основании статьи </w:t>
      </w:r>
      <w:r w:rsidR="00384747" w:rsidRPr="006F6D1A">
        <w:rPr>
          <w:rFonts w:ascii="Times New Roman" w:eastAsia="Times New Roman" w:hAnsi="Times New Roman" w:cs="Times New Roman"/>
          <w:sz w:val="28"/>
          <w:szCs w:val="28"/>
          <w:lang w:eastAsia="ru-RU"/>
        </w:rPr>
        <w:t>31</w:t>
      </w:r>
      <w:r w:rsidRPr="006F6D1A">
        <w:rPr>
          <w:rFonts w:ascii="Times New Roman" w:eastAsia="Times New Roman" w:hAnsi="Times New Roman" w:cs="Times New Roman"/>
          <w:sz w:val="28"/>
          <w:szCs w:val="28"/>
          <w:lang w:eastAsia="ru-RU"/>
        </w:rPr>
        <w:t xml:space="preserve"> Федерального закона от 6 октября 2003 года № 131-ФЗ «Об общих принципах организации местного самоуправления в Российской Федерации,</w:t>
      </w:r>
    </w:p>
    <w:p w:rsidR="00120F75" w:rsidRPr="006F6D1A" w:rsidRDefault="00120F75" w:rsidP="00445D38">
      <w:pPr>
        <w:tabs>
          <w:tab w:val="left" w:pos="-5812"/>
        </w:tabs>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 xml:space="preserve">Совет депутатов Холмского городского поселения </w:t>
      </w:r>
    </w:p>
    <w:p w:rsidR="00816501" w:rsidRPr="006F6D1A" w:rsidRDefault="00816501" w:rsidP="00445D38">
      <w:pPr>
        <w:tabs>
          <w:tab w:val="left" w:pos="-5812"/>
        </w:tabs>
        <w:spacing w:after="0" w:line="360" w:lineRule="atLeast"/>
        <w:ind w:firstLine="709"/>
        <w:jc w:val="both"/>
        <w:rPr>
          <w:rFonts w:ascii="Times New Roman" w:eastAsia="Times New Roman" w:hAnsi="Times New Roman" w:cs="Times New Roman"/>
          <w:b/>
          <w:sz w:val="28"/>
          <w:szCs w:val="28"/>
          <w:lang w:eastAsia="ru-RU"/>
        </w:rPr>
      </w:pPr>
      <w:r w:rsidRPr="006F6D1A">
        <w:rPr>
          <w:rFonts w:ascii="Times New Roman" w:eastAsia="Times New Roman" w:hAnsi="Times New Roman" w:cs="Times New Roman"/>
          <w:b/>
          <w:sz w:val="28"/>
          <w:szCs w:val="28"/>
          <w:lang w:eastAsia="ru-RU"/>
        </w:rPr>
        <w:t>РЕШИЛ:</w:t>
      </w:r>
    </w:p>
    <w:p w:rsidR="00816501" w:rsidRPr="006F6D1A" w:rsidRDefault="00816501" w:rsidP="007040AF">
      <w:pPr>
        <w:numPr>
          <w:ilvl w:val="0"/>
          <w:numId w:val="4"/>
        </w:numPr>
        <w:spacing w:after="0" w:line="360" w:lineRule="atLeast"/>
        <w:ind w:left="0"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Внести следующие изменения в Устав Холмского городского поселения</w:t>
      </w:r>
      <w:r w:rsidR="00BA2229" w:rsidRPr="006F6D1A">
        <w:rPr>
          <w:rFonts w:ascii="Times New Roman" w:eastAsia="Times New Roman" w:hAnsi="Times New Roman" w:cs="Times New Roman"/>
          <w:sz w:val="28"/>
          <w:szCs w:val="28"/>
          <w:lang w:eastAsia="ru-RU"/>
        </w:rPr>
        <w:t>, утвержденный решением Совета депутатов Холмского городского поселения от 26.04.2018 № 97</w:t>
      </w:r>
      <w:r w:rsidRPr="006F6D1A">
        <w:rPr>
          <w:rFonts w:ascii="Times New Roman" w:eastAsia="Times New Roman" w:hAnsi="Times New Roman" w:cs="Times New Roman"/>
          <w:sz w:val="28"/>
          <w:szCs w:val="28"/>
          <w:lang w:eastAsia="ru-RU"/>
        </w:rPr>
        <w:t>:</w:t>
      </w:r>
    </w:p>
    <w:p w:rsidR="007040AF" w:rsidRDefault="007040AF" w:rsidP="007040AF">
      <w:pPr>
        <w:pStyle w:val="a4"/>
        <w:numPr>
          <w:ilvl w:val="1"/>
          <w:numId w:val="4"/>
        </w:numPr>
        <w:spacing w:after="0" w:line="360" w:lineRule="atLeast"/>
        <w:ind w:left="0" w:firstLine="709"/>
        <w:jc w:val="both"/>
        <w:rPr>
          <w:rFonts w:ascii="Times New Roman" w:eastAsia="Times New Roman" w:hAnsi="Times New Roman" w:cs="Times New Roman"/>
          <w:b/>
          <w:sz w:val="28"/>
          <w:szCs w:val="28"/>
          <w:lang w:eastAsia="ru-RU"/>
        </w:rPr>
      </w:pPr>
      <w:r w:rsidRPr="007040AF">
        <w:rPr>
          <w:rFonts w:ascii="Times New Roman" w:eastAsia="Times New Roman" w:hAnsi="Times New Roman" w:cs="Times New Roman"/>
          <w:b/>
          <w:sz w:val="28"/>
          <w:szCs w:val="28"/>
          <w:lang w:eastAsia="ru-RU"/>
        </w:rPr>
        <w:t xml:space="preserve">изложить статью </w:t>
      </w:r>
      <w:r w:rsidR="00472264">
        <w:rPr>
          <w:rFonts w:ascii="Times New Roman" w:eastAsia="Times New Roman" w:hAnsi="Times New Roman" w:cs="Times New Roman"/>
          <w:b/>
          <w:sz w:val="28"/>
          <w:szCs w:val="28"/>
          <w:lang w:eastAsia="ru-RU"/>
        </w:rPr>
        <w:t>9</w:t>
      </w:r>
      <w:r w:rsidRPr="007040AF">
        <w:rPr>
          <w:rFonts w:ascii="Times New Roman" w:eastAsia="Times New Roman" w:hAnsi="Times New Roman" w:cs="Times New Roman"/>
          <w:b/>
          <w:sz w:val="28"/>
          <w:szCs w:val="28"/>
          <w:lang w:eastAsia="ru-RU"/>
        </w:rPr>
        <w:t xml:space="preserve"> Устава Холмского городского поселения в новой редакции:</w:t>
      </w:r>
    </w:p>
    <w:p w:rsidR="00472264" w:rsidRPr="00472264" w:rsidRDefault="007040AF" w:rsidP="00472264">
      <w:pPr>
        <w:spacing w:line="360" w:lineRule="atLeas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7040AF">
        <w:rPr>
          <w:rFonts w:ascii="Times New Roman" w:eastAsia="Times New Roman" w:hAnsi="Times New Roman" w:cs="Times New Roman"/>
          <w:b/>
          <w:sz w:val="28"/>
          <w:szCs w:val="28"/>
          <w:lang w:eastAsia="ru-RU"/>
        </w:rPr>
        <w:t xml:space="preserve">Статья </w:t>
      </w:r>
      <w:r w:rsidR="00472264" w:rsidRPr="00472264">
        <w:rPr>
          <w:rFonts w:ascii="Times New Roman" w:eastAsia="Times New Roman" w:hAnsi="Times New Roman" w:cs="Times New Roman"/>
          <w:b/>
          <w:sz w:val="28"/>
          <w:szCs w:val="28"/>
          <w:lang w:eastAsia="ru-RU"/>
        </w:rPr>
        <w:t>9. Права органов местного самоуправления Холмского городского поселения на решение вопросов, не отнесенных к вопросам местного значения поселений</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 xml:space="preserve">1. Органы местного самоуправления Холмского городского поселения имеют право </w:t>
      </w:r>
      <w:proofErr w:type="gramStart"/>
      <w:r w:rsidRPr="00472264">
        <w:rPr>
          <w:rFonts w:ascii="Times New Roman" w:eastAsia="Times New Roman" w:hAnsi="Times New Roman" w:cs="Times New Roman"/>
          <w:sz w:val="28"/>
          <w:szCs w:val="28"/>
          <w:lang w:eastAsia="ru-RU"/>
        </w:rPr>
        <w:t>на</w:t>
      </w:r>
      <w:proofErr w:type="gramEnd"/>
      <w:r w:rsidRPr="00472264">
        <w:rPr>
          <w:rFonts w:ascii="Times New Roman" w:eastAsia="Times New Roman" w:hAnsi="Times New Roman" w:cs="Times New Roman"/>
          <w:sz w:val="28"/>
          <w:szCs w:val="28"/>
          <w:lang w:eastAsia="ru-RU"/>
        </w:rPr>
        <w:t>:</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1) создание музеев Холмского городского поселения;</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2) совершение нотариальных действий, предусмотренных законодательством, в случае отсутствия в Холмского городского поселении нотариуса;</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3) участие в осуществлении деятельности по опеке и попечительству;</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4) создание условий для осуществления деятельности, связанной с реализацией прав местных национально-культурных автономий на территории Холмского городского поселения;</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Холмского городского поселения;</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lastRenderedPageBreak/>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Холмского городского поселения;</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7) создание муниципальной пожарной охраны;</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8) создание условий для развития туризма;</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 xml:space="preserve">9) оказание поддержки общественным наблюдательным комиссиям, осуществляющим общественный </w:t>
      </w:r>
      <w:proofErr w:type="gramStart"/>
      <w:r w:rsidRPr="00472264">
        <w:rPr>
          <w:rFonts w:ascii="Times New Roman" w:eastAsia="Times New Roman" w:hAnsi="Times New Roman" w:cs="Times New Roman"/>
          <w:sz w:val="28"/>
          <w:szCs w:val="28"/>
          <w:lang w:eastAsia="ru-RU"/>
        </w:rPr>
        <w:t>контроль за</w:t>
      </w:r>
      <w:proofErr w:type="gramEnd"/>
      <w:r w:rsidRPr="00472264">
        <w:rPr>
          <w:rFonts w:ascii="Times New Roman" w:eastAsia="Times New Roman" w:hAnsi="Times New Roman" w:cs="Times New Roman"/>
          <w:sz w:val="28"/>
          <w:szCs w:val="28"/>
          <w:lang w:eastAsia="ru-RU"/>
        </w:rPr>
        <w:t xml:space="preserve"> обеспечением прав человека и содействие лицам, находящимся в местах принудительного содержания;</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 xml:space="preserve">12) осуществление деятельности по обращению с животными без владельцев, обитающими на территории поселения; </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472264" w:rsidRPr="00472264" w:rsidRDefault="00472264" w:rsidP="00472264">
      <w:pPr>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72264" w:rsidRPr="00472264" w:rsidRDefault="00472264" w:rsidP="00472264">
      <w:pPr>
        <w:adjustRightInd w:val="0"/>
        <w:spacing w:after="0" w:line="360" w:lineRule="atLeast"/>
        <w:ind w:firstLine="709"/>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15)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472264" w:rsidRPr="00D04A99" w:rsidRDefault="00472264" w:rsidP="00472264">
      <w:pPr>
        <w:spacing w:after="0" w:line="360" w:lineRule="atLeast"/>
        <w:ind w:firstLine="709"/>
        <w:jc w:val="both"/>
        <w:rPr>
          <w:rFonts w:ascii="Verdana" w:eastAsia="Times New Roman" w:hAnsi="Verdana" w:cs="Times New Roman"/>
          <w:b/>
          <w:sz w:val="28"/>
          <w:szCs w:val="28"/>
          <w:lang w:eastAsia="ru-RU"/>
        </w:rPr>
      </w:pPr>
      <w:r w:rsidRPr="00D04A99">
        <w:rPr>
          <w:rFonts w:ascii="Times New Roman" w:eastAsia="Times New Roman" w:hAnsi="Times New Roman" w:cs="Times New Roman"/>
          <w:b/>
          <w:sz w:val="28"/>
          <w:szCs w:val="28"/>
          <w:lang w:eastAsia="ru-RU"/>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472264" w:rsidRPr="00472264" w:rsidRDefault="00472264" w:rsidP="00472264">
      <w:pPr>
        <w:spacing w:after="0" w:line="360" w:lineRule="atLeast"/>
        <w:ind w:firstLine="709"/>
        <w:contextualSpacing/>
        <w:jc w:val="both"/>
        <w:rPr>
          <w:rFonts w:ascii="Times New Roman" w:eastAsia="Times New Roman" w:hAnsi="Times New Roman" w:cs="Times New Roman"/>
          <w:sz w:val="28"/>
          <w:szCs w:val="28"/>
          <w:lang w:eastAsia="ru-RU"/>
        </w:rPr>
      </w:pPr>
      <w:r w:rsidRPr="00472264">
        <w:rPr>
          <w:rFonts w:ascii="Times New Roman" w:eastAsia="Times New Roman" w:hAnsi="Times New Roman" w:cs="Times New Roman"/>
          <w:sz w:val="28"/>
          <w:szCs w:val="28"/>
          <w:lang w:eastAsia="ru-RU"/>
        </w:rPr>
        <w:t xml:space="preserve">2. </w:t>
      </w:r>
      <w:proofErr w:type="gramStart"/>
      <w:r w:rsidRPr="00472264">
        <w:rPr>
          <w:rFonts w:ascii="Times New Roman" w:eastAsia="Times New Roman" w:hAnsi="Times New Roman" w:cs="Times New Roman"/>
          <w:sz w:val="28"/>
          <w:szCs w:val="28"/>
          <w:lang w:eastAsia="ru-RU"/>
        </w:rPr>
        <w:t>Органы местного самоуправления Холмского городского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472264">
        <w:rPr>
          <w:rFonts w:ascii="Times New Roman" w:eastAsia="Times New Roman" w:hAnsi="Times New Roman" w:cs="Times New Roman"/>
          <w:sz w:val="28"/>
          <w:szCs w:val="28"/>
          <w:lang w:eastAsia="ru-RU"/>
        </w:rPr>
        <w:t xml:space="preserve"> их компетенции федеральными и областными законами, за счет доходов бюджета Холмского городского поселения, за исключением межбюджетных трансфертов, предоставленных из бюджетов бюджетной </w:t>
      </w:r>
      <w:r w:rsidRPr="00472264">
        <w:rPr>
          <w:rFonts w:ascii="Times New Roman" w:eastAsia="Times New Roman" w:hAnsi="Times New Roman" w:cs="Times New Roman"/>
          <w:sz w:val="28"/>
          <w:szCs w:val="28"/>
          <w:lang w:eastAsia="ru-RU"/>
        </w:rPr>
        <w:lastRenderedPageBreak/>
        <w:t>системы Российской Федерации, и поступлений налоговых доходов по дополнительным нормативам отчислений.</w:t>
      </w:r>
    </w:p>
    <w:p w:rsidR="00816501" w:rsidRPr="007040AF" w:rsidRDefault="00816501" w:rsidP="007040AF">
      <w:pPr>
        <w:pStyle w:val="a4"/>
        <w:numPr>
          <w:ilvl w:val="1"/>
          <w:numId w:val="4"/>
        </w:numPr>
        <w:spacing w:after="0" w:line="360" w:lineRule="atLeast"/>
        <w:ind w:left="0" w:firstLine="709"/>
        <w:jc w:val="both"/>
        <w:rPr>
          <w:rFonts w:ascii="Times New Roman" w:eastAsia="Times New Roman" w:hAnsi="Times New Roman" w:cs="Times New Roman"/>
          <w:b/>
          <w:sz w:val="28"/>
          <w:szCs w:val="28"/>
          <w:lang w:eastAsia="ru-RU"/>
        </w:rPr>
      </w:pPr>
      <w:r w:rsidRPr="007040AF">
        <w:rPr>
          <w:rFonts w:ascii="Times New Roman" w:eastAsia="Times New Roman" w:hAnsi="Times New Roman" w:cs="Times New Roman"/>
          <w:b/>
          <w:sz w:val="28"/>
          <w:szCs w:val="28"/>
          <w:lang w:eastAsia="ru-RU"/>
        </w:rPr>
        <w:t xml:space="preserve">изложить статью </w:t>
      </w:r>
      <w:r w:rsidR="00562F1E" w:rsidRPr="007040AF">
        <w:rPr>
          <w:rFonts w:ascii="Times New Roman" w:eastAsia="Times New Roman" w:hAnsi="Times New Roman" w:cs="Times New Roman"/>
          <w:b/>
          <w:sz w:val="28"/>
          <w:szCs w:val="28"/>
          <w:lang w:eastAsia="ru-RU"/>
        </w:rPr>
        <w:t>32</w:t>
      </w:r>
      <w:r w:rsidRPr="007040AF">
        <w:rPr>
          <w:rFonts w:ascii="Times New Roman" w:eastAsia="Times New Roman" w:hAnsi="Times New Roman" w:cs="Times New Roman"/>
          <w:b/>
          <w:sz w:val="28"/>
          <w:szCs w:val="28"/>
          <w:lang w:eastAsia="ru-RU"/>
        </w:rPr>
        <w:t xml:space="preserve"> Устава Холмского городского поселения в новой редакции:</w:t>
      </w:r>
    </w:p>
    <w:p w:rsidR="00562F1E" w:rsidRPr="006F6D1A" w:rsidRDefault="00562F1E" w:rsidP="007040AF">
      <w:pPr>
        <w:spacing w:after="0" w:line="360" w:lineRule="atLeast"/>
        <w:ind w:firstLine="709"/>
        <w:jc w:val="both"/>
        <w:rPr>
          <w:rFonts w:ascii="Times New Roman" w:eastAsia="Times New Roman" w:hAnsi="Times New Roman" w:cs="Times New Roman"/>
          <w:b/>
          <w:sz w:val="28"/>
          <w:szCs w:val="28"/>
          <w:lang w:eastAsia="ru-RU"/>
        </w:rPr>
      </w:pPr>
      <w:r w:rsidRPr="006F6D1A">
        <w:rPr>
          <w:rFonts w:ascii="Times New Roman" w:eastAsia="Times New Roman" w:hAnsi="Times New Roman" w:cs="Times New Roman"/>
          <w:b/>
          <w:sz w:val="28"/>
          <w:szCs w:val="28"/>
          <w:lang w:eastAsia="ru-RU"/>
        </w:rPr>
        <w:t>«Статья 32. Депутат Совета депутатов Холмского городского поселения</w:t>
      </w:r>
    </w:p>
    <w:p w:rsidR="00562F1E" w:rsidRPr="006F6D1A" w:rsidRDefault="00562F1E" w:rsidP="007040AF">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 xml:space="preserve">1. Депутатом Совета депутатов Холмского городского поселения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 </w:t>
      </w:r>
    </w:p>
    <w:p w:rsidR="00562F1E" w:rsidRPr="006F6D1A" w:rsidRDefault="00562F1E" w:rsidP="007040AF">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 xml:space="preserve">Депутату Совета депутатов Холмского городского поселения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 </w:t>
      </w:r>
    </w:p>
    <w:p w:rsidR="00562F1E" w:rsidRPr="00C9013A" w:rsidRDefault="00562F1E" w:rsidP="00C9013A">
      <w:pPr>
        <w:spacing w:after="0" w:line="360" w:lineRule="atLeast"/>
        <w:ind w:firstLine="709"/>
        <w:jc w:val="both"/>
        <w:rPr>
          <w:rFonts w:ascii="Times New Roman" w:eastAsia="Times New Roman" w:hAnsi="Times New Roman" w:cs="Times New Roman"/>
          <w:sz w:val="28"/>
          <w:szCs w:val="28"/>
          <w:lang w:eastAsia="ru-RU"/>
        </w:rPr>
      </w:pPr>
      <w:r w:rsidRPr="00C9013A">
        <w:rPr>
          <w:rFonts w:ascii="Times New Roman" w:eastAsia="Times New Roman" w:hAnsi="Times New Roman" w:cs="Times New Roman"/>
          <w:sz w:val="28"/>
          <w:szCs w:val="28"/>
          <w:lang w:eastAsia="ru-RU"/>
        </w:rPr>
        <w:t xml:space="preserve">2. Полномочия депутата Совета депутатов Холмского городского поселения начинаются со дня его избрания и прекращаются со дня </w:t>
      </w:r>
      <w:proofErr w:type="gramStart"/>
      <w:r w:rsidRPr="00C9013A">
        <w:rPr>
          <w:rFonts w:ascii="Times New Roman" w:eastAsia="Times New Roman" w:hAnsi="Times New Roman" w:cs="Times New Roman"/>
          <w:sz w:val="28"/>
          <w:szCs w:val="28"/>
          <w:lang w:eastAsia="ru-RU"/>
        </w:rPr>
        <w:t>начала работы Совета депутатов Холмского городского поселения нового созыва</w:t>
      </w:r>
      <w:proofErr w:type="gramEnd"/>
      <w:r w:rsidRPr="00C9013A">
        <w:rPr>
          <w:rFonts w:ascii="Times New Roman" w:eastAsia="Times New Roman" w:hAnsi="Times New Roman" w:cs="Times New Roman"/>
          <w:sz w:val="28"/>
          <w:szCs w:val="28"/>
          <w:lang w:eastAsia="ru-RU"/>
        </w:rPr>
        <w:t xml:space="preserve">. </w:t>
      </w:r>
    </w:p>
    <w:p w:rsidR="00562F1E" w:rsidRPr="00C9013A" w:rsidRDefault="00562F1E" w:rsidP="00C9013A">
      <w:pPr>
        <w:spacing w:after="0" w:line="360" w:lineRule="atLeast"/>
        <w:ind w:firstLine="709"/>
        <w:jc w:val="both"/>
        <w:rPr>
          <w:rFonts w:ascii="Times New Roman" w:eastAsia="Times New Roman" w:hAnsi="Times New Roman" w:cs="Times New Roman"/>
          <w:sz w:val="28"/>
          <w:szCs w:val="28"/>
          <w:lang w:eastAsia="ru-RU"/>
        </w:rPr>
      </w:pPr>
      <w:r w:rsidRPr="00C9013A">
        <w:rPr>
          <w:rFonts w:ascii="Times New Roman" w:eastAsia="Times New Roman" w:hAnsi="Times New Roman" w:cs="Times New Roman"/>
          <w:sz w:val="28"/>
          <w:szCs w:val="28"/>
          <w:lang w:eastAsia="ru-RU"/>
        </w:rPr>
        <w:t>3. Депутат Совета депутатов Холмского городского поселения осуществляет свои полномочия на непостоянной основе без отрыва от основной деятельности (работы).</w:t>
      </w:r>
    </w:p>
    <w:p w:rsidR="00C9013A" w:rsidRPr="00D04A99" w:rsidRDefault="00C9013A" w:rsidP="00C9013A">
      <w:pPr>
        <w:autoSpaceDE w:val="0"/>
        <w:autoSpaceDN w:val="0"/>
        <w:adjustRightInd w:val="0"/>
        <w:spacing w:after="0" w:line="360" w:lineRule="atLeast"/>
        <w:ind w:firstLine="709"/>
        <w:jc w:val="both"/>
        <w:rPr>
          <w:rFonts w:ascii="Times New Roman" w:hAnsi="Times New Roman" w:cs="Times New Roman"/>
          <w:b/>
          <w:sz w:val="28"/>
          <w:szCs w:val="28"/>
        </w:rPr>
      </w:pPr>
      <w:r w:rsidRPr="00D04A99">
        <w:rPr>
          <w:rFonts w:ascii="Times New Roman" w:hAnsi="Times New Roman" w:cs="Times New Roman"/>
          <w:b/>
          <w:sz w:val="28"/>
          <w:szCs w:val="28"/>
        </w:rPr>
        <w:t>Продолжительность периода сохранения места работы (должности) депутата Совета депутатов Холмского городского поселения, составляет в совокупности два рабочих дня в месяц.</w:t>
      </w:r>
    </w:p>
    <w:p w:rsidR="00562F1E" w:rsidRPr="00C9013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C9013A">
        <w:rPr>
          <w:rFonts w:ascii="Times New Roman" w:eastAsia="Times New Roman" w:hAnsi="Times New Roman" w:cs="Times New Roman"/>
          <w:sz w:val="28"/>
          <w:szCs w:val="28"/>
          <w:lang w:eastAsia="ru-RU"/>
        </w:rPr>
        <w:t>4. Формами осуществления депутатом Совета депутатов Холмского городского поселения своих полномочий являются:</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участие в заседаниях Совета депутатов Холмского городского поселения;</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участие в работе комиссий Совета депутатов Холмского городского поселения;</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подготовка и внесение проектов решений на рассмотрение Совета депутатов Холмского городского поселения;</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участие в выполнении поручений Совета депутатов Холмского городского поселения.</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5. Статус депутата Совета депутатов Холмского городского поселения и ограничения, связанные с депутатской деятельностью, устанавливаются федеральным законом.</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6. Полномочия депутата Совета депутатов Холмского городского поселения прекращаются досрочно в случаях:</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1) смерти - со дня смерти;</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lastRenderedPageBreak/>
        <w:t>2) отставки по собственному желанию - со дня подачи депутатом заявления об отставке в Совет депутатов Холмского городского поселения. Совет депутатов Холмского городского поселения обеспечивает официальное опубликование информации об отставке депутата;</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3) признания судом недееспособным или ограниченно дееспособным - со дня вступления в силу соответствующего решения суда;</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4) признания судом безвестно отсутствующим или объявления умершим - со дня вступления в силу соответствующего решения суда;</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 xml:space="preserve">5) вступления в отношении его в законную силу обвинительного приговора суда - со дня вступления в силу обвинительного приговора суда; </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6) выезда за пределы Российской Федерации на постоянное место жительства - со дня такого выезда;</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proofErr w:type="gramStart"/>
      <w:r w:rsidRPr="006F6D1A">
        <w:rPr>
          <w:rFonts w:ascii="Times New Roman" w:eastAsia="Times New Roman" w:hAnsi="Times New Roman" w:cs="Times New Roman"/>
          <w:sz w:val="28"/>
          <w:szCs w:val="28"/>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6F6D1A">
        <w:rPr>
          <w:rFonts w:ascii="Times New Roman" w:eastAsia="Times New Roman" w:hAnsi="Times New Roman" w:cs="Times New Roman"/>
          <w:sz w:val="28"/>
          <w:szCs w:val="28"/>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8) отзыва избирателями со дня опубликования итогов голосования по отзыву депутата;</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 xml:space="preserve">9) досрочного прекращения полномочий Совета депутатов Холмского городского поселения - со дня </w:t>
      </w:r>
      <w:proofErr w:type="gramStart"/>
      <w:r w:rsidRPr="006F6D1A">
        <w:rPr>
          <w:rFonts w:ascii="Times New Roman" w:eastAsia="Times New Roman" w:hAnsi="Times New Roman" w:cs="Times New Roman"/>
          <w:sz w:val="28"/>
          <w:szCs w:val="28"/>
          <w:lang w:eastAsia="ru-RU"/>
        </w:rPr>
        <w:t>прекращения полномочий Совета депутатов Холмского городского поселения</w:t>
      </w:r>
      <w:proofErr w:type="gramEnd"/>
      <w:r w:rsidRPr="006F6D1A">
        <w:rPr>
          <w:rFonts w:ascii="Times New Roman" w:eastAsia="Times New Roman" w:hAnsi="Times New Roman" w:cs="Times New Roman"/>
          <w:sz w:val="28"/>
          <w:szCs w:val="28"/>
          <w:lang w:eastAsia="ru-RU"/>
        </w:rPr>
        <w:t>;</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11) в иных случаях, установленных Федеральным законом № 131-ФЗ и иными федеральными законами.</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 xml:space="preserve">В случае обращения Губернатора Новгородской области с заявлением о досрочном прекращении </w:t>
      </w:r>
      <w:proofErr w:type="gramStart"/>
      <w:r w:rsidRPr="006F6D1A">
        <w:rPr>
          <w:rFonts w:ascii="Times New Roman" w:eastAsia="Times New Roman" w:hAnsi="Times New Roman" w:cs="Times New Roman"/>
          <w:sz w:val="28"/>
          <w:szCs w:val="28"/>
          <w:lang w:eastAsia="ru-RU"/>
        </w:rPr>
        <w:t>полномочий депутата Совета депутатов Холмского городского поселения</w:t>
      </w:r>
      <w:proofErr w:type="gramEnd"/>
      <w:r w:rsidRPr="006F6D1A">
        <w:rPr>
          <w:rFonts w:ascii="Times New Roman" w:eastAsia="Times New Roman" w:hAnsi="Times New Roman" w:cs="Times New Roman"/>
          <w:sz w:val="28"/>
          <w:szCs w:val="28"/>
          <w:lang w:eastAsia="ru-RU"/>
        </w:rPr>
        <w:t xml:space="preserve"> днем появления основания для досрочного прекращения полномочий является день поступления в Совет депутатов Холмского городского поселения данного заявления.</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lastRenderedPageBreak/>
        <w:t xml:space="preserve">7. </w:t>
      </w:r>
      <w:proofErr w:type="gramStart"/>
      <w:r w:rsidRPr="006F6D1A">
        <w:rPr>
          <w:rFonts w:ascii="Times New Roman" w:eastAsia="Times New Roman" w:hAnsi="Times New Roman" w:cs="Times New Roman"/>
          <w:sz w:val="28"/>
          <w:szCs w:val="28"/>
          <w:lang w:eastAsia="ru-RU"/>
        </w:rPr>
        <w:t>Решение Совета депутатов Холмского городского поселения о досрочном прекращении полномочий депутата Совета депутатов Холмского городского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Холмского городского поселения - не позднее чем через три месяца со дня появления такого основания.</w:t>
      </w:r>
      <w:proofErr w:type="gramEnd"/>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 xml:space="preserve">Решение о досрочном прекращении </w:t>
      </w:r>
      <w:proofErr w:type="gramStart"/>
      <w:r w:rsidRPr="006F6D1A">
        <w:rPr>
          <w:rFonts w:ascii="Times New Roman" w:eastAsia="Times New Roman" w:hAnsi="Times New Roman" w:cs="Times New Roman"/>
          <w:sz w:val="28"/>
          <w:szCs w:val="28"/>
          <w:lang w:eastAsia="ru-RU"/>
        </w:rPr>
        <w:t>полномочий депутата Совета депутатов Холмского городского поселения</w:t>
      </w:r>
      <w:proofErr w:type="gramEnd"/>
      <w:r w:rsidRPr="006F6D1A">
        <w:rPr>
          <w:rFonts w:ascii="Times New Roman" w:eastAsia="Times New Roman" w:hAnsi="Times New Roman" w:cs="Times New Roman"/>
          <w:sz w:val="28"/>
          <w:szCs w:val="28"/>
          <w:lang w:eastAsia="ru-RU"/>
        </w:rPr>
        <w:t xml:space="preserve"> принимается большинством голосов от установленной численности депутатов Совета депутатов Холмского городского поселения, если иное не предусмотрено Федеральным законом № 131-ФЗ.</w:t>
      </w:r>
    </w:p>
    <w:p w:rsidR="00562F1E" w:rsidRPr="006F6D1A" w:rsidRDefault="00562F1E" w:rsidP="009472B7">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 xml:space="preserve">8. Депутат Совета депутатов Холмского городского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 </w:t>
      </w:r>
      <w:proofErr w:type="gramStart"/>
      <w:r w:rsidRPr="006F6D1A">
        <w:rPr>
          <w:rFonts w:ascii="Times New Roman" w:eastAsia="Times New Roman" w:hAnsi="Times New Roman" w:cs="Times New Roman"/>
          <w:sz w:val="28"/>
          <w:szCs w:val="28"/>
          <w:lang w:eastAsia="ru-RU"/>
        </w:rPr>
        <w:t>Полномочия депутата Холмского городского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w:t>
      </w:r>
      <w:proofErr w:type="gramEnd"/>
      <w:r w:rsidRPr="006F6D1A">
        <w:rPr>
          <w:rFonts w:ascii="Times New Roman" w:eastAsia="Times New Roman" w:hAnsi="Times New Roman" w:cs="Times New Roman"/>
          <w:sz w:val="28"/>
          <w:szCs w:val="28"/>
          <w:lang w:eastAsia="ru-RU"/>
        </w:rPr>
        <w:t xml:space="preserve"> </w:t>
      </w:r>
      <w:proofErr w:type="gramStart"/>
      <w:r w:rsidRPr="006F6D1A">
        <w:rPr>
          <w:rFonts w:ascii="Times New Roman" w:eastAsia="Times New Roman" w:hAnsi="Times New Roman" w:cs="Times New Roman"/>
          <w:sz w:val="28"/>
          <w:szCs w:val="28"/>
          <w:lang w:eastAsia="ru-RU"/>
        </w:rPr>
        <w:t>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r w:rsidR="00720663" w:rsidRPr="006F6D1A">
        <w:rPr>
          <w:rFonts w:ascii="Times New Roman" w:eastAsia="Times New Roman" w:hAnsi="Times New Roman" w:cs="Times New Roman"/>
          <w:sz w:val="28"/>
          <w:szCs w:val="28"/>
          <w:lang w:eastAsia="ru-RU"/>
        </w:rPr>
        <w:t xml:space="preserve"> - </w:t>
      </w:r>
      <w:r w:rsidR="00720663" w:rsidRPr="006F6D1A">
        <w:rPr>
          <w:rFonts w:ascii="Times New Roman" w:hAnsi="Times New Roman" w:cs="Times New Roman"/>
          <w:b/>
          <w:bCs/>
          <w:sz w:val="28"/>
          <w:szCs w:val="28"/>
        </w:rPr>
        <w:t>со дня установления уполномоченным орган</w:t>
      </w:r>
      <w:r w:rsidR="00A52480" w:rsidRPr="006F6D1A">
        <w:rPr>
          <w:rFonts w:ascii="Times New Roman" w:hAnsi="Times New Roman" w:cs="Times New Roman"/>
          <w:b/>
          <w:bCs/>
          <w:sz w:val="28"/>
          <w:szCs w:val="28"/>
        </w:rPr>
        <w:t>ом</w:t>
      </w:r>
      <w:r w:rsidR="00720663" w:rsidRPr="006F6D1A">
        <w:rPr>
          <w:rFonts w:ascii="Times New Roman" w:hAnsi="Times New Roman" w:cs="Times New Roman"/>
          <w:b/>
          <w:bCs/>
          <w:sz w:val="28"/>
          <w:szCs w:val="28"/>
        </w:rPr>
        <w:t xml:space="preserve"> </w:t>
      </w:r>
      <w:r w:rsidR="00A52480" w:rsidRPr="006F6D1A">
        <w:rPr>
          <w:rFonts w:ascii="Times New Roman" w:hAnsi="Times New Roman" w:cs="Times New Roman"/>
          <w:b/>
          <w:bCs/>
          <w:sz w:val="28"/>
          <w:szCs w:val="28"/>
        </w:rPr>
        <w:t xml:space="preserve">соответствующих </w:t>
      </w:r>
      <w:r w:rsidR="00720663" w:rsidRPr="006F6D1A">
        <w:rPr>
          <w:rFonts w:ascii="Times New Roman" w:hAnsi="Times New Roman" w:cs="Times New Roman"/>
          <w:b/>
          <w:bCs/>
          <w:sz w:val="28"/>
          <w:szCs w:val="28"/>
        </w:rPr>
        <w:t>фактов</w:t>
      </w:r>
      <w:r w:rsidRPr="006F6D1A">
        <w:rPr>
          <w:rFonts w:ascii="Times New Roman" w:eastAsia="Times New Roman" w:hAnsi="Times New Roman" w:cs="Times New Roman"/>
          <w:sz w:val="28"/>
          <w:szCs w:val="28"/>
          <w:lang w:eastAsia="ru-RU"/>
        </w:rPr>
        <w:t>.</w:t>
      </w:r>
      <w:proofErr w:type="gramEnd"/>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9.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Холмского городского поселения, проводится по решению Губернатора Новгородской области в порядке, установленном законом субъекта Российской Федерации.</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 xml:space="preserve">10. </w:t>
      </w:r>
      <w:proofErr w:type="gramStart"/>
      <w:r w:rsidRPr="006F6D1A">
        <w:rPr>
          <w:rFonts w:ascii="Times New Roman" w:eastAsia="Times New Roman" w:hAnsi="Times New Roman" w:cs="Times New Roman"/>
          <w:sz w:val="28"/>
          <w:szCs w:val="28"/>
          <w:lang w:eastAsia="ru-RU"/>
        </w:rPr>
        <w:t xml:space="preserve">При выявлении в результате проверки, проведенной в соответствии с частью 9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w:t>
      </w:r>
      <w:r w:rsidRPr="006F6D1A">
        <w:rPr>
          <w:rFonts w:ascii="Times New Roman" w:eastAsia="Times New Roman" w:hAnsi="Times New Roman" w:cs="Times New Roman"/>
          <w:sz w:val="28"/>
          <w:szCs w:val="28"/>
          <w:lang w:eastAsia="ru-RU"/>
        </w:rPr>
        <w:lastRenderedPageBreak/>
        <w:t>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w:t>
      </w:r>
      <w:proofErr w:type="gramEnd"/>
      <w:r w:rsidRPr="006F6D1A">
        <w:rPr>
          <w:rFonts w:ascii="Times New Roman" w:eastAsia="Times New Roman" w:hAnsi="Times New Roman" w:cs="Times New Roman"/>
          <w:sz w:val="28"/>
          <w:szCs w:val="28"/>
          <w:lang w:eastAsia="ru-RU"/>
        </w:rPr>
        <w:t xml:space="preserve"> </w:t>
      </w:r>
      <w:proofErr w:type="gramStart"/>
      <w:r w:rsidRPr="006F6D1A">
        <w:rPr>
          <w:rFonts w:ascii="Times New Roman" w:eastAsia="Times New Roman" w:hAnsi="Times New Roman" w:cs="Times New Roman"/>
          <w:sz w:val="28"/>
          <w:szCs w:val="28"/>
          <w:lang w:eastAsia="ru-RU"/>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или применении в отношении указанного лица иной меры ответственности в </w:t>
      </w:r>
      <w:r w:rsidR="00A84117" w:rsidRPr="006F6D1A">
        <w:rPr>
          <w:rFonts w:ascii="Times New Roman" w:eastAsia="Times New Roman" w:hAnsi="Times New Roman" w:cs="Times New Roman"/>
          <w:sz w:val="28"/>
          <w:szCs w:val="28"/>
          <w:lang w:eastAsia="ru-RU"/>
        </w:rPr>
        <w:t>орган местного</w:t>
      </w:r>
      <w:proofErr w:type="gramEnd"/>
      <w:r w:rsidR="00A84117" w:rsidRPr="006F6D1A">
        <w:rPr>
          <w:rFonts w:ascii="Times New Roman" w:eastAsia="Times New Roman" w:hAnsi="Times New Roman" w:cs="Times New Roman"/>
          <w:sz w:val="28"/>
          <w:szCs w:val="28"/>
          <w:lang w:eastAsia="ru-RU"/>
        </w:rPr>
        <w:t xml:space="preserve"> самоуправления, уполномоченный принимать соответствующее решение, </w:t>
      </w:r>
      <w:r w:rsidRPr="006F6D1A">
        <w:rPr>
          <w:rFonts w:ascii="Times New Roman" w:eastAsia="Times New Roman" w:hAnsi="Times New Roman" w:cs="Times New Roman"/>
          <w:sz w:val="28"/>
          <w:szCs w:val="28"/>
          <w:lang w:eastAsia="ru-RU"/>
        </w:rPr>
        <w:t>или в суд.</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11. Порядок принятия решения о применении к депутату Совета депутатов Холмского городского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562F1E" w:rsidRPr="006F6D1A" w:rsidRDefault="00562F1E" w:rsidP="009472B7">
      <w:pPr>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ru-RU"/>
        </w:rPr>
        <w:t>12. Сведения о доходах, расходах, об имуществе и обязательствах имущественного характера, представленные депутатами Холмского городского поселения, размещаются в разделе «Городское поселение» официального сайта Администрации Холмского муниципального района в информационно-телекомму</w:t>
      </w:r>
      <w:r w:rsidR="009472B7" w:rsidRPr="006F6D1A">
        <w:rPr>
          <w:rFonts w:ascii="Times New Roman" w:eastAsia="Times New Roman" w:hAnsi="Times New Roman" w:cs="Times New Roman"/>
          <w:sz w:val="28"/>
          <w:szCs w:val="28"/>
          <w:lang w:eastAsia="ru-RU"/>
        </w:rPr>
        <w:t>никационной сети «Интернет»;</w:t>
      </w:r>
    </w:p>
    <w:p w:rsidR="00562F1E" w:rsidRPr="006F6D1A" w:rsidRDefault="009472B7" w:rsidP="009472B7">
      <w:pPr>
        <w:spacing w:after="0" w:line="360" w:lineRule="atLeast"/>
        <w:ind w:firstLine="709"/>
        <w:jc w:val="both"/>
        <w:rPr>
          <w:rFonts w:ascii="Times New Roman" w:eastAsia="Times New Roman" w:hAnsi="Times New Roman" w:cs="Times New Roman"/>
          <w:b/>
          <w:sz w:val="28"/>
          <w:szCs w:val="28"/>
          <w:lang w:eastAsia="ru-RU"/>
        </w:rPr>
      </w:pPr>
      <w:r w:rsidRPr="006F6D1A">
        <w:rPr>
          <w:rFonts w:ascii="Times New Roman" w:eastAsia="Times New Roman" w:hAnsi="Times New Roman" w:cs="Times New Roman"/>
          <w:b/>
          <w:sz w:val="28"/>
          <w:szCs w:val="28"/>
          <w:lang w:eastAsia="ru-RU"/>
        </w:rPr>
        <w:t>1.</w:t>
      </w:r>
      <w:r w:rsidR="007040AF">
        <w:rPr>
          <w:rFonts w:ascii="Times New Roman" w:eastAsia="Times New Roman" w:hAnsi="Times New Roman" w:cs="Times New Roman"/>
          <w:b/>
          <w:sz w:val="28"/>
          <w:szCs w:val="28"/>
          <w:lang w:eastAsia="ru-RU"/>
        </w:rPr>
        <w:t>3</w:t>
      </w:r>
      <w:r w:rsidRPr="006F6D1A">
        <w:rPr>
          <w:rFonts w:ascii="Times New Roman" w:eastAsia="Times New Roman" w:hAnsi="Times New Roman" w:cs="Times New Roman"/>
          <w:b/>
          <w:sz w:val="28"/>
          <w:szCs w:val="28"/>
          <w:lang w:eastAsia="ru-RU"/>
        </w:rPr>
        <w:t>.</w:t>
      </w:r>
      <w:r w:rsidRPr="006F6D1A">
        <w:rPr>
          <w:rFonts w:ascii="Times New Roman" w:eastAsia="Times New Roman" w:hAnsi="Times New Roman" w:cs="Times New Roman"/>
          <w:b/>
          <w:sz w:val="28"/>
          <w:szCs w:val="28"/>
          <w:lang w:eastAsia="ru-RU"/>
        </w:rPr>
        <w:tab/>
        <w:t>дополнить Устав Холмского городского поселения статьей 50.1 следующего содержания:</w:t>
      </w:r>
    </w:p>
    <w:p w:rsidR="00214A7B" w:rsidRPr="00D04A99" w:rsidRDefault="009472B7" w:rsidP="009472B7">
      <w:pPr>
        <w:spacing w:after="0" w:line="360" w:lineRule="atLeast"/>
        <w:ind w:firstLine="709"/>
        <w:contextualSpacing/>
        <w:jc w:val="both"/>
        <w:rPr>
          <w:rFonts w:ascii="Times New Roman" w:eastAsia="Calibri" w:hAnsi="Times New Roman"/>
          <w:b/>
          <w:sz w:val="28"/>
          <w:szCs w:val="28"/>
        </w:rPr>
      </w:pPr>
      <w:bookmarkStart w:id="0" w:name="_GoBack"/>
      <w:proofErr w:type="gramStart"/>
      <w:r w:rsidRPr="00D04A99">
        <w:rPr>
          <w:rFonts w:ascii="Times New Roman" w:eastAsia="Calibri" w:hAnsi="Times New Roman"/>
          <w:b/>
          <w:sz w:val="28"/>
          <w:szCs w:val="28"/>
        </w:rPr>
        <w:t>«</w:t>
      </w:r>
      <w:r w:rsidR="00214A7B" w:rsidRPr="00D04A99">
        <w:rPr>
          <w:rFonts w:ascii="Times New Roman" w:eastAsia="Calibri" w:hAnsi="Times New Roman"/>
          <w:b/>
          <w:sz w:val="28"/>
          <w:szCs w:val="28"/>
        </w:rPr>
        <w:t>Статья 5</w:t>
      </w:r>
      <w:r w:rsidRPr="00D04A99">
        <w:rPr>
          <w:rFonts w:ascii="Times New Roman" w:eastAsia="Calibri" w:hAnsi="Times New Roman"/>
          <w:b/>
          <w:sz w:val="28"/>
          <w:szCs w:val="28"/>
        </w:rPr>
        <w:t>0</w:t>
      </w:r>
      <w:r w:rsidR="00214A7B" w:rsidRPr="00D04A99">
        <w:rPr>
          <w:rFonts w:ascii="Times New Roman" w:eastAsia="Calibri" w:hAnsi="Times New Roman"/>
          <w:b/>
          <w:sz w:val="28"/>
          <w:szCs w:val="28"/>
        </w:rPr>
        <w:t xml:space="preserve">.1 Ответственность Главы Холмского городского поселения, члена выборного органа местного самоуправления </w:t>
      </w:r>
      <w:r w:rsidR="003432FD" w:rsidRPr="00D04A99">
        <w:rPr>
          <w:rFonts w:ascii="Times New Roman" w:eastAsia="Calibri" w:hAnsi="Times New Roman"/>
          <w:b/>
          <w:sz w:val="28"/>
          <w:szCs w:val="28"/>
        </w:rPr>
        <w:t>Холмского городского</w:t>
      </w:r>
      <w:r w:rsidR="00214A7B" w:rsidRPr="00D04A99">
        <w:rPr>
          <w:rFonts w:ascii="Times New Roman" w:eastAsia="Calibri" w:hAnsi="Times New Roman"/>
          <w:b/>
          <w:sz w:val="28"/>
          <w:szCs w:val="28"/>
        </w:rPr>
        <w:t xml:space="preserve"> поселения, депутата Совета депутатов </w:t>
      </w:r>
      <w:r w:rsidR="003432FD" w:rsidRPr="00D04A99">
        <w:rPr>
          <w:rFonts w:ascii="Times New Roman" w:eastAsia="Calibri" w:hAnsi="Times New Roman"/>
          <w:b/>
          <w:sz w:val="28"/>
          <w:szCs w:val="28"/>
        </w:rPr>
        <w:t>Холмского городского</w:t>
      </w:r>
      <w:r w:rsidR="00214A7B" w:rsidRPr="00D04A99">
        <w:rPr>
          <w:rFonts w:ascii="Times New Roman" w:eastAsia="Calibri" w:hAnsi="Times New Roman"/>
          <w:b/>
          <w:sz w:val="28"/>
          <w:szCs w:val="28"/>
        </w:rPr>
        <w:t xml:space="preserve"> поселения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roofErr w:type="gramEnd"/>
    </w:p>
    <w:p w:rsidR="00214A7B" w:rsidRPr="00D04A99" w:rsidRDefault="00214A7B" w:rsidP="009472B7">
      <w:pPr>
        <w:autoSpaceDE w:val="0"/>
        <w:autoSpaceDN w:val="0"/>
        <w:adjustRightInd w:val="0"/>
        <w:spacing w:after="0" w:line="360" w:lineRule="atLeast"/>
        <w:ind w:firstLine="709"/>
        <w:contextualSpacing/>
        <w:jc w:val="both"/>
        <w:rPr>
          <w:rFonts w:ascii="Times New Roman" w:eastAsia="Calibri" w:hAnsi="Times New Roman"/>
          <w:b/>
          <w:bCs/>
          <w:sz w:val="28"/>
          <w:szCs w:val="28"/>
        </w:rPr>
      </w:pPr>
      <w:proofErr w:type="gramStart"/>
      <w:r w:rsidRPr="00D04A99">
        <w:rPr>
          <w:rFonts w:ascii="Times New Roman" w:eastAsia="Calibri" w:hAnsi="Times New Roman"/>
          <w:b/>
          <w:bCs/>
          <w:sz w:val="28"/>
          <w:szCs w:val="28"/>
        </w:rPr>
        <w:t>К депутату Совета депутатов</w:t>
      </w:r>
      <w:r w:rsidR="003432FD" w:rsidRPr="00D04A99">
        <w:rPr>
          <w:rFonts w:ascii="Times New Roman" w:eastAsia="Calibri" w:hAnsi="Times New Roman"/>
          <w:b/>
          <w:bCs/>
          <w:sz w:val="28"/>
          <w:szCs w:val="28"/>
        </w:rPr>
        <w:t xml:space="preserve"> Холмского городского</w:t>
      </w:r>
      <w:r w:rsidRPr="00D04A99">
        <w:rPr>
          <w:rFonts w:ascii="Times New Roman" w:eastAsia="Calibri" w:hAnsi="Times New Roman"/>
          <w:b/>
          <w:bCs/>
          <w:sz w:val="28"/>
          <w:szCs w:val="28"/>
        </w:rPr>
        <w:t xml:space="preserve"> поселения, члену выборного органа местного самоуправления </w:t>
      </w:r>
      <w:r w:rsidR="003432FD" w:rsidRPr="00D04A99">
        <w:rPr>
          <w:rFonts w:ascii="Times New Roman" w:eastAsia="Calibri" w:hAnsi="Times New Roman"/>
          <w:b/>
          <w:bCs/>
          <w:sz w:val="28"/>
          <w:szCs w:val="28"/>
        </w:rPr>
        <w:t>Холмского городского</w:t>
      </w:r>
      <w:r w:rsidRPr="00D04A99">
        <w:rPr>
          <w:rFonts w:ascii="Times New Roman" w:eastAsia="Calibri" w:hAnsi="Times New Roman"/>
          <w:b/>
          <w:bCs/>
          <w:sz w:val="28"/>
          <w:szCs w:val="28"/>
        </w:rPr>
        <w:t xml:space="preserve"> поселения, Главе </w:t>
      </w:r>
      <w:r w:rsidR="003432FD" w:rsidRPr="00D04A99">
        <w:rPr>
          <w:rFonts w:ascii="Times New Roman" w:eastAsia="Calibri" w:hAnsi="Times New Roman"/>
          <w:b/>
          <w:bCs/>
          <w:sz w:val="28"/>
          <w:szCs w:val="28"/>
        </w:rPr>
        <w:t>Холмского городского</w:t>
      </w:r>
      <w:r w:rsidRPr="00D04A99">
        <w:rPr>
          <w:rFonts w:ascii="Times New Roman" w:eastAsia="Calibri" w:hAnsi="Times New Roman"/>
          <w:b/>
          <w:bCs/>
          <w:sz w:val="28"/>
          <w:szCs w:val="28"/>
        </w:rPr>
        <w:t xml:space="preserve"> поселения,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w:t>
      </w:r>
      <w:r w:rsidRPr="00D04A99">
        <w:rPr>
          <w:rFonts w:ascii="Times New Roman" w:eastAsia="Calibri" w:hAnsi="Times New Roman"/>
          <w:b/>
          <w:bCs/>
          <w:sz w:val="28"/>
          <w:szCs w:val="28"/>
        </w:rPr>
        <w:lastRenderedPageBreak/>
        <w:t>несовершеннолетних детей, если искажение этих сведений является несущественным, могут быть</w:t>
      </w:r>
      <w:proofErr w:type="gramEnd"/>
      <w:r w:rsidRPr="00D04A99">
        <w:rPr>
          <w:rFonts w:ascii="Times New Roman" w:eastAsia="Calibri" w:hAnsi="Times New Roman"/>
          <w:b/>
          <w:bCs/>
          <w:sz w:val="28"/>
          <w:szCs w:val="28"/>
        </w:rPr>
        <w:t xml:space="preserve"> применены следующие меры ответственности:</w:t>
      </w:r>
    </w:p>
    <w:p w:rsidR="00214A7B" w:rsidRPr="00D04A99" w:rsidRDefault="00214A7B" w:rsidP="009472B7">
      <w:pPr>
        <w:autoSpaceDE w:val="0"/>
        <w:autoSpaceDN w:val="0"/>
        <w:adjustRightInd w:val="0"/>
        <w:spacing w:after="0" w:line="360" w:lineRule="atLeast"/>
        <w:ind w:firstLine="709"/>
        <w:contextualSpacing/>
        <w:jc w:val="both"/>
        <w:rPr>
          <w:rFonts w:ascii="Times New Roman" w:eastAsia="Calibri" w:hAnsi="Times New Roman"/>
          <w:b/>
          <w:bCs/>
          <w:sz w:val="28"/>
          <w:szCs w:val="28"/>
        </w:rPr>
      </w:pPr>
      <w:r w:rsidRPr="00D04A99">
        <w:rPr>
          <w:rFonts w:ascii="Times New Roman" w:eastAsia="Calibri" w:hAnsi="Times New Roman"/>
          <w:b/>
          <w:bCs/>
          <w:sz w:val="28"/>
          <w:szCs w:val="28"/>
        </w:rPr>
        <w:t>1) предупреждение;</w:t>
      </w:r>
    </w:p>
    <w:p w:rsidR="00214A7B" w:rsidRPr="00D04A99" w:rsidRDefault="00214A7B" w:rsidP="009472B7">
      <w:pPr>
        <w:autoSpaceDE w:val="0"/>
        <w:autoSpaceDN w:val="0"/>
        <w:adjustRightInd w:val="0"/>
        <w:spacing w:after="0" w:line="360" w:lineRule="atLeast"/>
        <w:ind w:firstLine="709"/>
        <w:contextualSpacing/>
        <w:jc w:val="both"/>
        <w:rPr>
          <w:rFonts w:ascii="Times New Roman" w:eastAsia="Calibri" w:hAnsi="Times New Roman"/>
          <w:b/>
          <w:bCs/>
          <w:sz w:val="28"/>
          <w:szCs w:val="28"/>
        </w:rPr>
      </w:pPr>
      <w:r w:rsidRPr="00D04A99">
        <w:rPr>
          <w:rFonts w:ascii="Times New Roman" w:eastAsia="Calibri" w:hAnsi="Times New Roman"/>
          <w:b/>
          <w:bCs/>
          <w:sz w:val="28"/>
          <w:szCs w:val="28"/>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214A7B" w:rsidRPr="00D04A99" w:rsidRDefault="00214A7B" w:rsidP="009472B7">
      <w:pPr>
        <w:autoSpaceDE w:val="0"/>
        <w:autoSpaceDN w:val="0"/>
        <w:adjustRightInd w:val="0"/>
        <w:spacing w:after="0" w:line="360" w:lineRule="atLeast"/>
        <w:ind w:firstLine="709"/>
        <w:contextualSpacing/>
        <w:jc w:val="both"/>
        <w:rPr>
          <w:rFonts w:ascii="Times New Roman" w:eastAsia="Calibri" w:hAnsi="Times New Roman"/>
          <w:b/>
          <w:bCs/>
          <w:sz w:val="28"/>
          <w:szCs w:val="28"/>
        </w:rPr>
      </w:pPr>
      <w:r w:rsidRPr="00D04A99">
        <w:rPr>
          <w:rFonts w:ascii="Times New Roman" w:eastAsia="Calibri" w:hAnsi="Times New Roman"/>
          <w:b/>
          <w:bCs/>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214A7B" w:rsidRPr="00D04A99" w:rsidRDefault="00214A7B" w:rsidP="009472B7">
      <w:pPr>
        <w:autoSpaceDE w:val="0"/>
        <w:autoSpaceDN w:val="0"/>
        <w:adjustRightInd w:val="0"/>
        <w:spacing w:after="0" w:line="360" w:lineRule="atLeast"/>
        <w:ind w:firstLine="709"/>
        <w:contextualSpacing/>
        <w:jc w:val="both"/>
        <w:rPr>
          <w:rFonts w:ascii="Times New Roman" w:eastAsia="Calibri" w:hAnsi="Times New Roman"/>
          <w:b/>
          <w:bCs/>
          <w:sz w:val="28"/>
          <w:szCs w:val="28"/>
        </w:rPr>
      </w:pPr>
      <w:r w:rsidRPr="00D04A99">
        <w:rPr>
          <w:rFonts w:ascii="Times New Roman" w:eastAsia="Calibri" w:hAnsi="Times New Roman"/>
          <w:b/>
          <w:bCs/>
          <w:sz w:val="28"/>
          <w:szCs w:val="28"/>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214A7B" w:rsidRPr="00D04A99" w:rsidRDefault="00214A7B" w:rsidP="009472B7">
      <w:pPr>
        <w:autoSpaceDE w:val="0"/>
        <w:autoSpaceDN w:val="0"/>
        <w:adjustRightInd w:val="0"/>
        <w:spacing w:after="0" w:line="360" w:lineRule="atLeast"/>
        <w:ind w:firstLine="709"/>
        <w:contextualSpacing/>
        <w:jc w:val="both"/>
        <w:rPr>
          <w:rFonts w:ascii="Times New Roman" w:eastAsia="Calibri" w:hAnsi="Times New Roman"/>
          <w:b/>
          <w:bCs/>
          <w:sz w:val="28"/>
          <w:szCs w:val="28"/>
        </w:rPr>
      </w:pPr>
      <w:r w:rsidRPr="00D04A99">
        <w:rPr>
          <w:rFonts w:ascii="Times New Roman" w:eastAsia="Calibri" w:hAnsi="Times New Roman"/>
          <w:b/>
          <w:bCs/>
          <w:sz w:val="28"/>
          <w:szCs w:val="28"/>
        </w:rPr>
        <w:t>5) запрет исполнять полномочия на постоянной основе до прекращения срока его полномочий</w:t>
      </w:r>
      <w:proofErr w:type="gramStart"/>
      <w:r w:rsidRPr="00D04A99">
        <w:rPr>
          <w:rFonts w:ascii="Times New Roman" w:eastAsia="Calibri" w:hAnsi="Times New Roman"/>
          <w:b/>
          <w:bCs/>
          <w:sz w:val="28"/>
          <w:szCs w:val="28"/>
        </w:rPr>
        <w:t>.</w:t>
      </w:r>
      <w:r w:rsidR="009472B7" w:rsidRPr="00D04A99">
        <w:rPr>
          <w:rFonts w:ascii="Times New Roman" w:eastAsia="Calibri" w:hAnsi="Times New Roman"/>
          <w:b/>
          <w:bCs/>
          <w:sz w:val="28"/>
          <w:szCs w:val="28"/>
        </w:rPr>
        <w:t>».</w:t>
      </w:r>
      <w:proofErr w:type="gramEnd"/>
    </w:p>
    <w:bookmarkEnd w:id="0"/>
    <w:p w:rsidR="00816501" w:rsidRPr="006F6D1A" w:rsidRDefault="00324650" w:rsidP="009472B7">
      <w:pPr>
        <w:pStyle w:val="a4"/>
        <w:spacing w:after="0" w:line="360" w:lineRule="atLeast"/>
        <w:ind w:left="0" w:firstLine="709"/>
        <w:jc w:val="both"/>
        <w:rPr>
          <w:rFonts w:ascii="Times New Roman" w:eastAsia="Times New Roman" w:hAnsi="Times New Roman" w:cs="Times New Roman"/>
          <w:sz w:val="28"/>
          <w:szCs w:val="28"/>
          <w:lang w:eastAsia="zh-CN"/>
        </w:rPr>
      </w:pPr>
      <w:r w:rsidRPr="006F6D1A">
        <w:rPr>
          <w:rFonts w:ascii="Times New Roman" w:eastAsia="Times New Roman" w:hAnsi="Times New Roman" w:cs="Times New Roman"/>
          <w:sz w:val="28"/>
          <w:szCs w:val="28"/>
          <w:lang w:eastAsia="zh-CN"/>
        </w:rPr>
        <w:t>2.</w:t>
      </w:r>
      <w:r w:rsidR="00816501" w:rsidRPr="006F6D1A">
        <w:rPr>
          <w:rFonts w:ascii="Times New Roman" w:eastAsia="Times New Roman" w:hAnsi="Times New Roman" w:cs="Times New Roman"/>
          <w:sz w:val="28"/>
          <w:szCs w:val="28"/>
          <w:lang w:eastAsia="zh-CN"/>
        </w:rPr>
        <w:t xml:space="preserve"> Главе Холмского городского поселения направить изменения в Устав Холмского городского поселения на государственную регистрацию в Управление Министерства юстиции Российской Федерации по Новгородской области.</w:t>
      </w:r>
    </w:p>
    <w:p w:rsidR="00816501" w:rsidRPr="006F6D1A" w:rsidRDefault="00816501" w:rsidP="009472B7">
      <w:pPr>
        <w:widowControl w:val="0"/>
        <w:suppressAutoHyphens/>
        <w:spacing w:after="0" w:line="360" w:lineRule="atLeast"/>
        <w:ind w:firstLine="709"/>
        <w:jc w:val="both"/>
        <w:rPr>
          <w:rFonts w:ascii="Times New Roman" w:eastAsia="Times New Roman" w:hAnsi="Times New Roman" w:cs="Times New Roman"/>
          <w:sz w:val="28"/>
          <w:szCs w:val="28"/>
          <w:lang w:eastAsia="ru-RU"/>
        </w:rPr>
      </w:pPr>
      <w:r w:rsidRPr="006F6D1A">
        <w:rPr>
          <w:rFonts w:ascii="Times New Roman" w:eastAsia="Times New Roman" w:hAnsi="Times New Roman" w:cs="Times New Roman"/>
          <w:sz w:val="28"/>
          <w:szCs w:val="28"/>
          <w:lang w:eastAsia="zh-CN"/>
        </w:rPr>
        <w:t xml:space="preserve">3. Изменения в Устав Холмского городского поселения вступают в силу после их государственной регистрации и официального опубликования в </w:t>
      </w:r>
      <w:r w:rsidRPr="006F6D1A">
        <w:rPr>
          <w:rFonts w:ascii="Times New Roman" w:eastAsia="Times New Roman" w:hAnsi="Times New Roman" w:cs="Times New Roman"/>
          <w:sz w:val="28"/>
          <w:szCs w:val="28"/>
          <w:lang w:eastAsia="ru-RU"/>
        </w:rPr>
        <w:t>периодическом печатном издании – бюллетене «</w:t>
      </w:r>
      <w:r w:rsidRPr="006F6D1A">
        <w:rPr>
          <w:rFonts w:ascii="Times New Roman" w:hAnsi="Times New Roman" w:cs="Times New Roman"/>
          <w:sz w:val="28"/>
          <w:szCs w:val="28"/>
        </w:rPr>
        <w:t>Официальный вестник Холмского городского поселения»</w:t>
      </w:r>
      <w:r w:rsidRPr="006F6D1A">
        <w:rPr>
          <w:rFonts w:ascii="Times New Roman" w:eastAsia="Times New Roman" w:hAnsi="Times New Roman" w:cs="Times New Roman"/>
          <w:sz w:val="28"/>
          <w:szCs w:val="28"/>
          <w:lang w:eastAsia="ru-RU"/>
        </w:rPr>
        <w:t>.</w:t>
      </w:r>
    </w:p>
    <w:p w:rsidR="00384747" w:rsidRPr="006F6D1A" w:rsidRDefault="00816501" w:rsidP="009472B7">
      <w:pPr>
        <w:widowControl w:val="0"/>
        <w:suppressAutoHyphens/>
        <w:spacing w:after="0" w:line="360" w:lineRule="atLeast"/>
        <w:ind w:firstLine="709"/>
        <w:jc w:val="both"/>
        <w:rPr>
          <w:rFonts w:ascii="Times New Roman" w:hAnsi="Times New Roman" w:cs="Times New Roman"/>
          <w:sz w:val="28"/>
          <w:szCs w:val="28"/>
        </w:rPr>
      </w:pPr>
      <w:r w:rsidRPr="006F6D1A">
        <w:rPr>
          <w:rFonts w:ascii="Times New Roman" w:eastAsia="Times New Roman" w:hAnsi="Times New Roman" w:cs="Times New Roman"/>
          <w:sz w:val="28"/>
          <w:szCs w:val="28"/>
          <w:lang w:eastAsia="ru-RU"/>
        </w:rPr>
        <w:t xml:space="preserve">4. </w:t>
      </w:r>
      <w:r w:rsidR="00384747" w:rsidRPr="006F6D1A">
        <w:rPr>
          <w:rFonts w:ascii="Times New Roman" w:hAnsi="Times New Roman" w:cs="Times New Roman"/>
          <w:sz w:val="28"/>
          <w:szCs w:val="28"/>
        </w:rPr>
        <w:t>Опубликовать решение в периодическом печатном издании – бюллетене «Официальный вестник Холмского городского поселения» и разместить на официальном сайте Администрации Холмского муниципального района в информационно-телекоммуникационной сети «Интернет».</w:t>
      </w:r>
    </w:p>
    <w:p w:rsidR="009472B7" w:rsidRDefault="009472B7" w:rsidP="009472B7">
      <w:pPr>
        <w:widowControl w:val="0"/>
        <w:suppressAutoHyphens/>
        <w:spacing w:after="0" w:line="360" w:lineRule="atLeast"/>
        <w:ind w:firstLine="709"/>
        <w:jc w:val="both"/>
        <w:rPr>
          <w:rFonts w:ascii="Times New Roman" w:hAnsi="Times New Roman" w:cs="Times New Roman"/>
          <w:sz w:val="28"/>
          <w:szCs w:val="28"/>
        </w:rPr>
      </w:pPr>
    </w:p>
    <w:p w:rsidR="009472B7" w:rsidRPr="009472B7" w:rsidRDefault="009472B7" w:rsidP="009472B7">
      <w:pPr>
        <w:spacing w:after="0" w:line="360" w:lineRule="atLeast"/>
        <w:jc w:val="both"/>
        <w:rPr>
          <w:rFonts w:ascii="Times New Roman" w:eastAsia="Calibri" w:hAnsi="Times New Roman" w:cs="Times New Roman"/>
          <w:sz w:val="28"/>
          <w:szCs w:val="28"/>
          <w:lang w:eastAsia="ru-RU"/>
        </w:rPr>
      </w:pPr>
      <w:r w:rsidRPr="009472B7">
        <w:rPr>
          <w:rFonts w:ascii="Times New Roman" w:eastAsia="Calibri" w:hAnsi="Times New Roman" w:cs="Times New Roman"/>
          <w:sz w:val="28"/>
          <w:szCs w:val="28"/>
          <w:lang w:eastAsia="ru-RU"/>
        </w:rPr>
        <w:t>Проект подготовил:</w:t>
      </w:r>
    </w:p>
    <w:p w:rsidR="009472B7" w:rsidRPr="009472B7" w:rsidRDefault="009472B7" w:rsidP="009472B7">
      <w:pPr>
        <w:spacing w:after="0" w:line="360" w:lineRule="atLeast"/>
        <w:jc w:val="both"/>
        <w:rPr>
          <w:rFonts w:ascii="Times New Roman" w:eastAsia="Calibri" w:hAnsi="Times New Roman" w:cs="Times New Roman"/>
          <w:sz w:val="28"/>
          <w:szCs w:val="28"/>
          <w:lang w:eastAsia="ru-RU"/>
        </w:rPr>
      </w:pPr>
      <w:r w:rsidRPr="009472B7">
        <w:rPr>
          <w:rFonts w:ascii="Times New Roman" w:eastAsia="Calibri" w:hAnsi="Times New Roman" w:cs="Times New Roman"/>
          <w:sz w:val="28"/>
          <w:szCs w:val="28"/>
          <w:lang w:eastAsia="ru-RU"/>
        </w:rPr>
        <w:t>главный специалист – юрист                                                     И.Е. Логинова</w:t>
      </w:r>
    </w:p>
    <w:p w:rsidR="009472B7" w:rsidRPr="009472B7" w:rsidRDefault="009472B7" w:rsidP="009472B7">
      <w:pPr>
        <w:tabs>
          <w:tab w:val="left" w:pos="4058"/>
        </w:tabs>
        <w:spacing w:after="0" w:line="240" w:lineRule="exact"/>
        <w:rPr>
          <w:rFonts w:ascii="Times New Roman" w:eastAsia="Times New Roman" w:hAnsi="Times New Roman" w:cs="Times New Roman"/>
          <w:b/>
          <w:sz w:val="28"/>
          <w:szCs w:val="28"/>
          <w:lang w:eastAsia="ru-RU"/>
        </w:rPr>
      </w:pPr>
    </w:p>
    <w:p w:rsidR="009472B7" w:rsidRPr="009472B7" w:rsidRDefault="009472B7" w:rsidP="009472B7">
      <w:pPr>
        <w:tabs>
          <w:tab w:val="left" w:pos="4058"/>
        </w:tabs>
        <w:spacing w:after="0" w:line="240" w:lineRule="exact"/>
        <w:rPr>
          <w:rFonts w:ascii="Times New Roman" w:eastAsia="Times New Roman" w:hAnsi="Times New Roman" w:cs="Times New Roman"/>
          <w:b/>
          <w:sz w:val="28"/>
          <w:szCs w:val="28"/>
          <w:lang w:eastAsia="ru-RU"/>
        </w:rPr>
      </w:pPr>
    </w:p>
    <w:p w:rsidR="009472B7" w:rsidRPr="009472B7" w:rsidRDefault="009472B7" w:rsidP="009472B7">
      <w:pPr>
        <w:tabs>
          <w:tab w:val="left" w:pos="4058"/>
        </w:tabs>
        <w:spacing w:after="0" w:line="240" w:lineRule="exact"/>
        <w:rPr>
          <w:rFonts w:ascii="Times New Roman" w:eastAsia="Times New Roman" w:hAnsi="Times New Roman" w:cs="Times New Roman"/>
          <w:b/>
          <w:sz w:val="28"/>
          <w:szCs w:val="28"/>
          <w:lang w:eastAsia="ru-RU"/>
        </w:rPr>
      </w:pPr>
    </w:p>
    <w:p w:rsidR="009472B7" w:rsidRPr="00445D38" w:rsidRDefault="009472B7" w:rsidP="009472B7">
      <w:pPr>
        <w:widowControl w:val="0"/>
        <w:suppressAutoHyphens/>
        <w:spacing w:after="0" w:line="360" w:lineRule="atLeast"/>
        <w:ind w:firstLine="709"/>
        <w:jc w:val="both"/>
        <w:rPr>
          <w:rFonts w:ascii="Times New Roman" w:hAnsi="Times New Roman" w:cs="Times New Roman"/>
          <w:sz w:val="28"/>
          <w:szCs w:val="28"/>
        </w:rPr>
      </w:pPr>
    </w:p>
    <w:sectPr w:rsidR="009472B7" w:rsidRPr="00445D38" w:rsidSect="00284ECF">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25CC5"/>
    <w:multiLevelType w:val="hybridMultilevel"/>
    <w:tmpl w:val="16702D98"/>
    <w:lvl w:ilvl="0" w:tplc="8CEA5B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8FC3589"/>
    <w:multiLevelType w:val="hybridMultilevel"/>
    <w:tmpl w:val="0DCC88B8"/>
    <w:lvl w:ilvl="0" w:tplc="87985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F678EE"/>
    <w:multiLevelType w:val="hybridMultilevel"/>
    <w:tmpl w:val="8958813C"/>
    <w:lvl w:ilvl="0" w:tplc="E8EC4D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D3D150C"/>
    <w:multiLevelType w:val="multilevel"/>
    <w:tmpl w:val="60C83514"/>
    <w:lvl w:ilvl="0">
      <w:start w:val="1"/>
      <w:numFmt w:val="decimal"/>
      <w:lvlText w:val="%1."/>
      <w:lvlJc w:val="left"/>
      <w:pPr>
        <w:ind w:left="435"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603" w:hanging="1260"/>
      </w:pPr>
      <w:rPr>
        <w:rFonts w:hint="default"/>
      </w:rPr>
    </w:lvl>
    <w:lvl w:ilvl="3">
      <w:start w:val="1"/>
      <w:numFmt w:val="decimal"/>
      <w:isLgl/>
      <w:lvlText w:val="%1.%2.%3.%4."/>
      <w:lvlJc w:val="left"/>
      <w:pPr>
        <w:ind w:left="3237" w:hanging="1260"/>
      </w:pPr>
      <w:rPr>
        <w:rFonts w:hint="default"/>
      </w:rPr>
    </w:lvl>
    <w:lvl w:ilvl="4">
      <w:start w:val="1"/>
      <w:numFmt w:val="decimal"/>
      <w:isLgl/>
      <w:lvlText w:val="%1.%2.%3.%4.%5."/>
      <w:lvlJc w:val="left"/>
      <w:pPr>
        <w:ind w:left="3871" w:hanging="126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679" w:hanging="180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B01"/>
    <w:rsid w:val="00097AD5"/>
    <w:rsid w:val="000D0EA8"/>
    <w:rsid w:val="00120F75"/>
    <w:rsid w:val="00140045"/>
    <w:rsid w:val="001733D8"/>
    <w:rsid w:val="00214A7B"/>
    <w:rsid w:val="0027172F"/>
    <w:rsid w:val="00284ECF"/>
    <w:rsid w:val="00324650"/>
    <w:rsid w:val="003432FD"/>
    <w:rsid w:val="00384747"/>
    <w:rsid w:val="003B2E25"/>
    <w:rsid w:val="003D1C26"/>
    <w:rsid w:val="003F61B4"/>
    <w:rsid w:val="00405F5B"/>
    <w:rsid w:val="00445545"/>
    <w:rsid w:val="00445D38"/>
    <w:rsid w:val="00472264"/>
    <w:rsid w:val="004924FB"/>
    <w:rsid w:val="004A6410"/>
    <w:rsid w:val="00532C95"/>
    <w:rsid w:val="00562F1E"/>
    <w:rsid w:val="006C28DE"/>
    <w:rsid w:val="006F6D1A"/>
    <w:rsid w:val="007040AF"/>
    <w:rsid w:val="00720663"/>
    <w:rsid w:val="007C65AB"/>
    <w:rsid w:val="00816501"/>
    <w:rsid w:val="008A79A1"/>
    <w:rsid w:val="0094387A"/>
    <w:rsid w:val="009472B7"/>
    <w:rsid w:val="009643C1"/>
    <w:rsid w:val="009B585D"/>
    <w:rsid w:val="009F60C2"/>
    <w:rsid w:val="00A40AD5"/>
    <w:rsid w:val="00A52480"/>
    <w:rsid w:val="00A667FB"/>
    <w:rsid w:val="00A84117"/>
    <w:rsid w:val="00AC2540"/>
    <w:rsid w:val="00B216BC"/>
    <w:rsid w:val="00B26B01"/>
    <w:rsid w:val="00B73F09"/>
    <w:rsid w:val="00B83D26"/>
    <w:rsid w:val="00BA2229"/>
    <w:rsid w:val="00BF6767"/>
    <w:rsid w:val="00C9013A"/>
    <w:rsid w:val="00C94D66"/>
    <w:rsid w:val="00CB7151"/>
    <w:rsid w:val="00CE295F"/>
    <w:rsid w:val="00D04A99"/>
    <w:rsid w:val="00D46780"/>
    <w:rsid w:val="00D64292"/>
    <w:rsid w:val="00DA3F1B"/>
    <w:rsid w:val="00E86155"/>
    <w:rsid w:val="00E878C8"/>
    <w:rsid w:val="00ED4BC1"/>
    <w:rsid w:val="00F11263"/>
    <w:rsid w:val="00F14A3F"/>
    <w:rsid w:val="00F42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C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6B01"/>
    <w:rPr>
      <w:color w:val="0000FF" w:themeColor="hyperlink"/>
      <w:u w:val="single"/>
    </w:rPr>
  </w:style>
  <w:style w:type="paragraph" w:styleId="a4">
    <w:name w:val="List Paragraph"/>
    <w:basedOn w:val="a"/>
    <w:uiPriority w:val="34"/>
    <w:qFormat/>
    <w:rsid w:val="00384747"/>
    <w:pPr>
      <w:ind w:left="720"/>
      <w:contextualSpacing/>
    </w:pPr>
  </w:style>
  <w:style w:type="paragraph" w:customStyle="1" w:styleId="ConsPlusNormal">
    <w:name w:val="ConsPlusNormal"/>
    <w:rsid w:val="00A40AD5"/>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5">
    <w:name w:val="Table Grid"/>
    <w:basedOn w:val="a1"/>
    <w:uiPriority w:val="59"/>
    <w:rsid w:val="00097A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45D3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5D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C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6B01"/>
    <w:rPr>
      <w:color w:val="0000FF" w:themeColor="hyperlink"/>
      <w:u w:val="single"/>
    </w:rPr>
  </w:style>
  <w:style w:type="paragraph" w:styleId="a4">
    <w:name w:val="List Paragraph"/>
    <w:basedOn w:val="a"/>
    <w:uiPriority w:val="34"/>
    <w:qFormat/>
    <w:rsid w:val="00384747"/>
    <w:pPr>
      <w:ind w:left="720"/>
      <w:contextualSpacing/>
    </w:pPr>
  </w:style>
  <w:style w:type="paragraph" w:customStyle="1" w:styleId="ConsPlusNormal">
    <w:name w:val="ConsPlusNormal"/>
    <w:rsid w:val="00A40AD5"/>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5">
    <w:name w:val="Table Grid"/>
    <w:basedOn w:val="a1"/>
    <w:uiPriority w:val="59"/>
    <w:rsid w:val="00097A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45D3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5D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892210">
      <w:bodyDiv w:val="1"/>
      <w:marLeft w:val="0"/>
      <w:marRight w:val="0"/>
      <w:marTop w:val="0"/>
      <w:marBottom w:val="0"/>
      <w:divBdr>
        <w:top w:val="none" w:sz="0" w:space="0" w:color="auto"/>
        <w:left w:val="none" w:sz="0" w:space="0" w:color="auto"/>
        <w:bottom w:val="none" w:sz="0" w:space="0" w:color="auto"/>
        <w:right w:val="none" w:sz="0" w:space="0" w:color="auto"/>
      </w:divBdr>
    </w:div>
    <w:div w:id="1088771321">
      <w:bodyDiv w:val="1"/>
      <w:marLeft w:val="0"/>
      <w:marRight w:val="0"/>
      <w:marTop w:val="0"/>
      <w:marBottom w:val="0"/>
      <w:divBdr>
        <w:top w:val="none" w:sz="0" w:space="0" w:color="auto"/>
        <w:left w:val="none" w:sz="0" w:space="0" w:color="auto"/>
        <w:bottom w:val="none" w:sz="0" w:space="0" w:color="auto"/>
        <w:right w:val="none" w:sz="0" w:space="0" w:color="auto"/>
      </w:divBdr>
    </w:div>
    <w:div w:id="1915162574">
      <w:bodyDiv w:val="1"/>
      <w:marLeft w:val="0"/>
      <w:marRight w:val="0"/>
      <w:marTop w:val="0"/>
      <w:marBottom w:val="0"/>
      <w:divBdr>
        <w:top w:val="none" w:sz="0" w:space="0" w:color="auto"/>
        <w:left w:val="none" w:sz="0" w:space="0" w:color="auto"/>
        <w:bottom w:val="none" w:sz="0" w:space="0" w:color="auto"/>
        <w:right w:val="none" w:sz="0" w:space="0" w:color="auto"/>
      </w:divBdr>
    </w:div>
    <w:div w:id="204217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415D4-A8B4-4548-A353-A71217ABE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2222</Words>
  <Characters>12668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ps-1</dc:creator>
  <cp:lastModifiedBy>Мальцева</cp:lastModifiedBy>
  <cp:revision>6</cp:revision>
  <cp:lastPrinted>2020-08-28T09:09:00Z</cp:lastPrinted>
  <dcterms:created xsi:type="dcterms:W3CDTF">2020-08-04T13:52:00Z</dcterms:created>
  <dcterms:modified xsi:type="dcterms:W3CDTF">2020-08-28T09:09:00Z</dcterms:modified>
</cp:coreProperties>
</file>