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2E4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2E43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ХОЛМСКОГО 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DD3B7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2E4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E4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2E4394" w:rsidP="002E4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 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930942" w:rsidRDefault="00930942" w:rsidP="0093094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08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правопреемстве органов местного самоуправления </w:t>
            </w:r>
          </w:p>
          <w:p w:rsidR="00770D17" w:rsidRPr="004C03E5" w:rsidRDefault="00385454" w:rsidP="00385454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Холмского</w:t>
            </w:r>
            <w:r w:rsidR="009309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0942" w:rsidRPr="00BF08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 Новгородской области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30942" w:rsidRDefault="00930942" w:rsidP="002E4394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аконом от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6 октября 2003 года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</w:t>
      </w:r>
      <w:r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Федерации», </w:t>
      </w:r>
      <w:r w:rsidR="002E4394" w:rsidRPr="002E4394">
        <w:rPr>
          <w:rFonts w:ascii="Times New Roman" w:hAnsi="Times New Roman" w:cs="Times New Roman"/>
          <w:sz w:val="28"/>
          <w:szCs w:val="28"/>
        </w:rPr>
        <w:t>областным законом от 29.01.2024 №460-ОЗ «О пр</w:t>
      </w:r>
      <w:r w:rsidR="002E4394" w:rsidRPr="002E4394">
        <w:rPr>
          <w:rFonts w:ascii="Times New Roman" w:hAnsi="Times New Roman" w:cs="Times New Roman"/>
          <w:sz w:val="28"/>
          <w:szCs w:val="28"/>
        </w:rPr>
        <w:t>е</w:t>
      </w:r>
      <w:r w:rsidR="002E4394" w:rsidRPr="002E4394">
        <w:rPr>
          <w:rFonts w:ascii="Times New Roman" w:hAnsi="Times New Roman" w:cs="Times New Roman"/>
          <w:sz w:val="28"/>
          <w:szCs w:val="28"/>
        </w:rPr>
        <w:t>образовании всех поселений, входящих в состав Холмского муниципального района, путем их объединения и наделении вновь образованного муниц</w:t>
      </w:r>
      <w:r w:rsidR="002E4394" w:rsidRPr="002E4394">
        <w:rPr>
          <w:rFonts w:ascii="Times New Roman" w:hAnsi="Times New Roman" w:cs="Times New Roman"/>
          <w:sz w:val="28"/>
          <w:szCs w:val="28"/>
        </w:rPr>
        <w:t>и</w:t>
      </w:r>
      <w:r w:rsidR="002E4394" w:rsidRPr="002E4394">
        <w:rPr>
          <w:rFonts w:ascii="Times New Roman" w:hAnsi="Times New Roman" w:cs="Times New Roman"/>
          <w:sz w:val="28"/>
          <w:szCs w:val="28"/>
        </w:rPr>
        <w:t>пального образования статусом муниципального округа»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Дума </w:t>
      </w:r>
      <w:r w:rsidR="00385454" w:rsidRPr="00385454">
        <w:rPr>
          <w:rFonts w:ascii="Times New Roman" w:hAnsi="Times New Roman" w:cs="Times New Roman"/>
          <w:sz w:val="28"/>
          <w:szCs w:val="28"/>
          <w:lang w:eastAsia="ru-RU"/>
        </w:rPr>
        <w:t xml:space="preserve">Холмского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BF0824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E4394" w:rsidRDefault="00930942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E4394">
        <w:rPr>
          <w:rFonts w:ascii="Times New Roman" w:hAnsi="Times New Roman" w:cs="Times New Roman"/>
          <w:sz w:val="28"/>
          <w:szCs w:val="28"/>
          <w:lang w:eastAsia="ru-RU"/>
        </w:rPr>
        <w:t>Установить, что:</w:t>
      </w:r>
    </w:p>
    <w:p w:rsidR="00930942" w:rsidRDefault="002E4394" w:rsidP="000F7E54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0F7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>Дум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454" w:rsidRPr="002E4394">
        <w:rPr>
          <w:rFonts w:ascii="Times New Roman" w:hAnsi="Times New Roman" w:cs="Times New Roman"/>
          <w:sz w:val="28"/>
          <w:szCs w:val="28"/>
          <w:lang w:eastAsia="ru-RU"/>
        </w:rPr>
        <w:t>Холмского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>правопреемн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ком Думы </w:t>
      </w:r>
      <w:r w:rsidR="00385454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Холмского 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района, Совета депутатов </w:t>
      </w:r>
      <w:r w:rsidR="00385454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Холмского 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поселения, Совета депутатов </w:t>
      </w:r>
      <w:proofErr w:type="spellStart"/>
      <w:r w:rsidR="00385454" w:rsidRPr="002E4394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094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ния, Совета депутатов </w:t>
      </w:r>
      <w:r w:rsidR="00385454" w:rsidRPr="002E4394">
        <w:rPr>
          <w:rFonts w:ascii="Times New Roman" w:hAnsi="Times New Roman" w:cs="Times New Roman"/>
          <w:sz w:val="28"/>
          <w:szCs w:val="28"/>
          <w:lang w:eastAsia="ru-RU"/>
        </w:rPr>
        <w:t>Морховского</w:t>
      </w:r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Совета депутатов </w:t>
      </w:r>
      <w:proofErr w:type="spellStart"/>
      <w:r w:rsidR="00385454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</w:t>
      </w:r>
    </w:p>
    <w:p w:rsidR="0030687C" w:rsidRDefault="002E4394" w:rsidP="000F7E54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454" w:rsidRPr="0038545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3854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вопреемником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45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30687C" w:rsidRPr="00BF0824">
        <w:rPr>
          <w:rFonts w:ascii="Times New Roman" w:hAnsi="Times New Roman" w:cs="Times New Roman"/>
          <w:sz w:val="28"/>
          <w:szCs w:val="28"/>
          <w:lang w:eastAsia="ru-RU"/>
        </w:rPr>
        <w:t>Админ</w:t>
      </w:r>
      <w:r w:rsidR="0030687C" w:rsidRPr="00BF08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0687C" w:rsidRPr="00BF0824">
        <w:rPr>
          <w:rFonts w:ascii="Times New Roman" w:hAnsi="Times New Roman" w:cs="Times New Roman"/>
          <w:sz w:val="28"/>
          <w:szCs w:val="28"/>
          <w:lang w:eastAsia="ru-RU"/>
        </w:rPr>
        <w:t>страци</w:t>
      </w:r>
      <w:r w:rsidR="0030687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30687C" w:rsidRPr="00BF0824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30687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0687C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Морховского сельского поселения, </w:t>
      </w:r>
      <w:r w:rsidR="0030687C" w:rsidRPr="00BF0824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30687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068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87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0687C" w:rsidRPr="009309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0687C" w:rsidRPr="009309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0687C" w:rsidRPr="00930942">
        <w:rPr>
          <w:rFonts w:ascii="Times New Roman" w:hAnsi="Times New Roman" w:cs="Times New Roman"/>
          <w:sz w:val="28"/>
          <w:szCs w:val="28"/>
          <w:lang w:eastAsia="ru-RU"/>
        </w:rPr>
        <w:t>ношениях с органами государственной власти Российской Федерации, орг</w:t>
      </w:r>
      <w:r w:rsidR="0030687C" w:rsidRPr="009309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0687C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нами государственной власти субъектов Российской Федерации, органами местного самоуправления, физическими и юридическими лицами. </w:t>
      </w:r>
    </w:p>
    <w:p w:rsidR="0030687C" w:rsidRPr="0030687C" w:rsidRDefault="0030687C" w:rsidP="000F7E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7C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30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0F7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30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Холмского муниципального округа является правопреемником контрольно-счетной </w:t>
      </w:r>
      <w:r w:rsidR="000F7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0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Холмского мун</w:t>
      </w:r>
      <w:r w:rsidRPr="003068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68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района.</w:t>
      </w:r>
    </w:p>
    <w:p w:rsidR="0030687C" w:rsidRDefault="0030687C" w:rsidP="000F7E54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942" w:rsidRDefault="00930942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942" w:rsidRPr="0030687C" w:rsidRDefault="0030687C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F7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исполняет полномочия по решению вопросов местного значения муниципального окр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га до момента государственной регистрации юридического лица вновь образова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ного муниципального образования –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 xml:space="preserve">Холмский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округ, </w:t>
      </w:r>
      <w:r w:rsidR="00930942" w:rsidRPr="0030687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0942" w:rsidRPr="0030687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30942"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744FD0" w:rsidRPr="0030687C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Pr="00BF0824" w:rsidRDefault="0030687C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872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униципальные правовые акты, принятые органами местного с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моуправления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Морховского сельского поселения,  </w:t>
      </w:r>
      <w:proofErr w:type="spellStart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, действуют в части, не противор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чащей федеральным законам и иным нормативным правовым актам Росси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ской Федерации, Уставу Новгородской области, областным законам и иным нормативным правовым актам Новгородской области, а также муниципал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ным правовым актам органов местного самоуправления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пального округа Новгородской области и могут быть отменены или измен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ны соответственно Думой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Администр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цией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</w:p>
    <w:p w:rsidR="00401B12" w:rsidRDefault="00D872FF" w:rsidP="00401B1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87C">
        <w:rPr>
          <w:rFonts w:ascii="Times New Roman" w:hAnsi="Times New Roman" w:cs="Times New Roman"/>
          <w:sz w:val="28"/>
          <w:szCs w:val="28"/>
          <w:lang w:eastAsia="ru-RU"/>
        </w:rPr>
        <w:t>Право подписания муниципальных правовых актов, принятых Администрацией Х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>олмского</w:t>
      </w:r>
      <w:r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принадлежит Главе Х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>ол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до момента избрания Главы вновь образованного Х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>олмского</w:t>
      </w:r>
      <w:r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401B12">
        <w:rPr>
          <w:rFonts w:ascii="Times New Roman" w:hAnsi="Times New Roman" w:cs="Times New Roman"/>
          <w:sz w:val="28"/>
          <w:szCs w:val="28"/>
          <w:lang w:eastAsia="ru-RU"/>
        </w:rPr>
        <w:t xml:space="preserve">, а после избрания Главы </w:t>
      </w:r>
      <w:r w:rsidR="00401B12"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 м</w:t>
      </w:r>
      <w:r w:rsidR="00401B12" w:rsidRPr="0030687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01B12" w:rsidRPr="0030687C">
        <w:rPr>
          <w:rFonts w:ascii="Times New Roman" w:hAnsi="Times New Roman" w:cs="Times New Roman"/>
          <w:sz w:val="28"/>
          <w:szCs w:val="28"/>
          <w:lang w:eastAsia="ru-RU"/>
        </w:rPr>
        <w:t>ниципального округа</w:t>
      </w:r>
      <w:r w:rsidR="00401B1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401B12" w:rsidRPr="00401B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B12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="00401B12"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 муниципального округа</w:t>
      </w:r>
      <w:r w:rsidR="00401B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Право подписания муниципальных правовых актов, принятых Думой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принадлежит Главе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района наравне с председателем Думы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до момента избрания Главы вновь образованного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ципального округа.</w:t>
      </w:r>
    </w:p>
    <w:p w:rsidR="00930942" w:rsidRPr="00BF0824" w:rsidRDefault="00401B1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мущество, в том числе земельные участки, находящиеся в со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ственности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 городского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пос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ления,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FD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Морховского сельского посел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ния,  </w:t>
      </w:r>
      <w:proofErr w:type="spellStart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, являются собственностью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области.</w:t>
      </w:r>
    </w:p>
    <w:p w:rsidR="00930942" w:rsidRPr="00BF0824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>Перечень имущества, в том числе земельных участков, право собстве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ности на которые возникло у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ской области в порядке правопреемства, утверждается постановлением А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Pr="00BF0824" w:rsidRDefault="009840D4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Холмский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 является правопреемником имущ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ственных прав и обязанностей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Холмск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Pr="009840D4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9840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Морховского сельского поселения,  </w:t>
      </w:r>
      <w:proofErr w:type="spellStart"/>
      <w:r w:rsidRPr="009840D4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Pr="009840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Имущественные обязательства, права и обязанности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ципального округа, возникающие в силу правопреемства, определяются де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ствующим законодательством.</w:t>
      </w:r>
    </w:p>
    <w:p w:rsidR="00930942" w:rsidRPr="00BF0824" w:rsidRDefault="00401B1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бюджетов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Морхо</w:t>
      </w:r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proofErr w:type="spellStart"/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составление бюджетной и иной отчетности указанных поселений, составление консол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дированной отчетности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контроль за исполнением указанных бюджетов осуществляется в соответствии с муниц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пальными правовыми актами, регулирующими бюджетный процесс в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ском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Холмском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 городском поселении, </w:t>
      </w:r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Краснобо</w:t>
      </w:r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ско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Морховско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9840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984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40D4" w:rsidRPr="00744FD0">
        <w:rPr>
          <w:rFonts w:ascii="Times New Roman" w:hAnsi="Times New Roman" w:cs="Times New Roman"/>
          <w:sz w:val="28"/>
          <w:szCs w:val="28"/>
          <w:lang w:eastAsia="ru-RU"/>
        </w:rPr>
        <w:t>сельск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поселениях.</w:t>
      </w:r>
    </w:p>
    <w:p w:rsidR="00930942" w:rsidRDefault="0036087D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изменений в решения </w:t>
      </w:r>
      <w:r w:rsidR="009007E9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, утверждение год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вых отчетов об исполнении бюджетов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9840D4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Морховского сельского поселения, </w:t>
      </w:r>
      <w:proofErr w:type="spellStart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072AA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ществляется Думой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Default="009007E9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Холмский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 Новгородской области является правопреемником муниципального долга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на,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Морховского сельского поселения, </w:t>
      </w:r>
      <w:proofErr w:type="spellStart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сложи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шимся на момент его образования. Управление указанным муниципальным долгом обеспечивает Администрация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 xml:space="preserve">Холмского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га.</w:t>
      </w:r>
    </w:p>
    <w:p w:rsidR="00930942" w:rsidRPr="00BF0824" w:rsidRDefault="009007E9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униципальные учреждения, предприятия и иные организации, ранее созданные органами местного самоуправления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пального района,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="009072AA" w:rsidRPr="009072AA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9072AA" w:rsidRPr="009072A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 w:rsidR="009072AA" w:rsidRPr="009072A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072AA" w:rsidRPr="009072AA">
        <w:rPr>
          <w:rFonts w:ascii="Times New Roman" w:hAnsi="Times New Roman" w:cs="Times New Roman"/>
          <w:sz w:val="28"/>
          <w:szCs w:val="28"/>
          <w:lang w:eastAsia="ru-RU"/>
        </w:rPr>
        <w:t xml:space="preserve">го поселения, Морховского сельского поселения,  </w:t>
      </w:r>
      <w:proofErr w:type="spellStart"/>
      <w:r w:rsidR="009072AA" w:rsidRPr="009072AA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9072AA" w:rsidRPr="009072A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="009072AA" w:rsidRPr="009072A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072AA" w:rsidRPr="009072AA">
        <w:rPr>
          <w:rFonts w:ascii="Times New Roman" w:hAnsi="Times New Roman" w:cs="Times New Roman"/>
          <w:sz w:val="28"/>
          <w:szCs w:val="28"/>
          <w:lang w:eastAsia="ru-RU"/>
        </w:rPr>
        <w:t>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 продолжают осуществлять деятельность с сохранением их прежней организационно-правовой формы.</w:t>
      </w:r>
    </w:p>
    <w:p w:rsidR="00930942" w:rsidRPr="00BF0824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Учредителем муниципальных учреждений и предприятий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Морховского сельского поселения, </w:t>
      </w:r>
      <w:proofErr w:type="spellStart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072AA" w:rsidRPr="00744FD0">
        <w:rPr>
          <w:rFonts w:ascii="Times New Roman" w:hAnsi="Times New Roman" w:cs="Times New Roman"/>
          <w:sz w:val="28"/>
          <w:szCs w:val="28"/>
          <w:lang w:eastAsia="ru-RU"/>
        </w:rPr>
        <w:t>ского поселения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Холмский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округ, от имени кот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>рого функции и полномочия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учредителя осуществляет Администрация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Pr="0036087D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6087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Органы Администрации </w:t>
      </w:r>
      <w:r w:rsidR="009072A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Холмского</w:t>
      </w:r>
      <w:r w:rsidRPr="0036087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муниципального района, зарег</w:t>
      </w:r>
      <w:r w:rsidRPr="0036087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36087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стрированные в качестве юридических лиц, продолжают осуществлять свою деятельность как органы Администрации </w:t>
      </w:r>
      <w:r w:rsidR="009072A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Холмского</w:t>
      </w:r>
      <w:r w:rsidRPr="0036087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муниципального округа.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Изменения в учредительные документы муниципальных учреждений и предприятий, а также в учредительные и другие документы иных организ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ций в связи с переходом права собственности, иных прав и обязанностей к </w:t>
      </w:r>
      <w:r w:rsidR="009072AA">
        <w:rPr>
          <w:rFonts w:ascii="Times New Roman" w:hAnsi="Times New Roman" w:cs="Times New Roman"/>
          <w:sz w:val="28"/>
          <w:szCs w:val="28"/>
          <w:lang w:eastAsia="ru-RU"/>
        </w:rPr>
        <w:t>Холмскому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округу вносятся в порядке, установленном з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конодательством Российской Федерации.</w:t>
      </w:r>
    </w:p>
    <w:p w:rsidR="00930942" w:rsidRPr="00A812A6" w:rsidRDefault="009007E9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2A6">
        <w:rPr>
          <w:rFonts w:ascii="Times New Roman" w:hAnsi="Times New Roman" w:cs="Times New Roman"/>
          <w:sz w:val="28"/>
          <w:szCs w:val="28"/>
          <w:lang w:eastAsia="ru-RU"/>
        </w:rPr>
        <w:t>1.10.</w:t>
      </w:r>
      <w:r w:rsidR="00930942" w:rsidRPr="00A81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12A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30942" w:rsidRPr="00A812A6">
        <w:rPr>
          <w:rFonts w:ascii="Times New Roman" w:hAnsi="Times New Roman" w:cs="Times New Roman"/>
          <w:sz w:val="28"/>
          <w:szCs w:val="28"/>
          <w:lang w:eastAsia="ru-RU"/>
        </w:rPr>
        <w:t>о момента учреждения печатного средства массовой информ</w:t>
      </w:r>
      <w:r w:rsidR="00930942" w:rsidRPr="00A812A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0942" w:rsidRPr="00A812A6">
        <w:rPr>
          <w:rFonts w:ascii="Times New Roman" w:hAnsi="Times New Roman" w:cs="Times New Roman"/>
          <w:sz w:val="28"/>
          <w:szCs w:val="28"/>
          <w:lang w:eastAsia="ru-RU"/>
        </w:rPr>
        <w:t xml:space="preserve">ции – </w:t>
      </w:r>
      <w:r w:rsidR="00A812A6" w:rsidRPr="00A812A6">
        <w:rPr>
          <w:rFonts w:ascii="Times New Roman" w:hAnsi="Times New Roman" w:cs="Times New Roman"/>
          <w:sz w:val="28"/>
          <w:szCs w:val="28"/>
          <w:lang w:eastAsia="ru-RU"/>
        </w:rPr>
        <w:t>периодическое печатное издание Холмского муниципального округа Новгородской области - бюллетень «Вестник Х</w:t>
      </w:r>
      <w:r w:rsidR="00A812A6">
        <w:rPr>
          <w:rFonts w:ascii="Times New Roman" w:hAnsi="Times New Roman" w:cs="Times New Roman"/>
          <w:sz w:val="28"/>
          <w:szCs w:val="28"/>
          <w:lang w:eastAsia="ru-RU"/>
        </w:rPr>
        <w:t xml:space="preserve">олмского муниципального округа» </w:t>
      </w:r>
      <w:r w:rsidR="00930942" w:rsidRPr="00A812A6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официальным источником опубликования является </w:t>
      </w:r>
      <w:r w:rsidRPr="00A8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периодическое печатное издание</w:t>
      </w:r>
      <w:r w:rsidR="00F47C93" w:rsidRPr="00A8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бюллетень «Вестник»</w:t>
      </w:r>
      <w:r w:rsidR="00930942" w:rsidRPr="00A812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942" w:rsidRDefault="009007E9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1.11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силу ч.3 ст. 40 Фед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>ерального закона от 06.10.2003 № 131-ФЗ «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ного самоуправления в Россий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>ской Федерации»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Главы </w:t>
      </w:r>
      <w:r w:rsidR="0071578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Глав </w:t>
      </w:r>
      <w:r w:rsidR="0071578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="006D2C30" w:rsidRPr="006D2C3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6D2C30" w:rsidRPr="006D2C3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Морховского сельского поселения, </w:t>
      </w:r>
      <w:proofErr w:type="spellStart"/>
      <w:r w:rsidR="006D2C30" w:rsidRPr="006D2C3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6D2C30" w:rsidRPr="006D2C3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bookmarkStart w:id="0" w:name="_GoBack"/>
      <w:bookmarkEnd w:id="0"/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прекр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щаются в день вступления в должность вновь избранного должностного лица местного самоуправления – Главы вновь образованного </w:t>
      </w:r>
      <w:r w:rsidR="006D2C3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пального округа.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A026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A026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>Вопросы правопреемства, не урегулированные настоящим реш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>нием, рассматриваются в соответствии с законодательством Российской Ф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>дерации.</w:t>
      </w:r>
    </w:p>
    <w:p w:rsidR="006D2C30" w:rsidRDefault="00930942" w:rsidP="006D2C30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D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 периодическом печатном издании</w:t>
      </w:r>
      <w:r w:rsidR="00F47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бюллетене «Вестник» и разместить на официальном сайте Админ</w:t>
      </w:r>
      <w:r w:rsidR="006D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D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страции Холмского муниципального района в информационно-телекоммуникационной сети «Интернет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D7758" w:rsidTr="002E4394">
        <w:tc>
          <w:tcPr>
            <w:tcW w:w="4644" w:type="dxa"/>
          </w:tcPr>
          <w:p w:rsidR="00BD7758" w:rsidRPr="00E84C76" w:rsidRDefault="00BD7758" w:rsidP="002E439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района </w:t>
            </w:r>
          </w:p>
          <w:p w:rsidR="00BD7758" w:rsidRDefault="00BD7758" w:rsidP="002E4394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BD7758" w:rsidRPr="00E84C76" w:rsidRDefault="00BD7758" w:rsidP="00F47C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</w:p>
        </w:tc>
      </w:tr>
    </w:tbl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24873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E9" w:rsidRDefault="009007E9" w:rsidP="00930942">
      <w:pPr>
        <w:spacing w:after="0" w:line="240" w:lineRule="auto"/>
      </w:pPr>
      <w:r>
        <w:separator/>
      </w:r>
    </w:p>
  </w:endnote>
  <w:endnote w:type="continuationSeparator" w:id="0">
    <w:p w:rsidR="009007E9" w:rsidRDefault="009007E9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E9" w:rsidRDefault="009007E9" w:rsidP="00930942">
      <w:pPr>
        <w:spacing w:after="0" w:line="240" w:lineRule="auto"/>
      </w:pPr>
      <w:r>
        <w:separator/>
      </w:r>
    </w:p>
  </w:footnote>
  <w:footnote w:type="continuationSeparator" w:id="0">
    <w:p w:rsidR="009007E9" w:rsidRDefault="009007E9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007E9" w:rsidRDefault="009007E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0F1">
          <w:rPr>
            <w:noProof/>
          </w:rPr>
          <w:t>4</w:t>
        </w:r>
        <w:r>
          <w:fldChar w:fldCharType="end"/>
        </w:r>
      </w:p>
    </w:sdtContent>
  </w:sdt>
  <w:p w:rsidR="009007E9" w:rsidRDefault="009007E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44422"/>
    <w:multiLevelType w:val="hybridMultilevel"/>
    <w:tmpl w:val="F3548A94"/>
    <w:lvl w:ilvl="0" w:tplc="C9402C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5E86"/>
    <w:rsid w:val="000B7DEF"/>
    <w:rsid w:val="000C31EC"/>
    <w:rsid w:val="000D26C6"/>
    <w:rsid w:val="000D7ED4"/>
    <w:rsid w:val="000E06F2"/>
    <w:rsid w:val="000E7470"/>
    <w:rsid w:val="000F7E54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1454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E4394"/>
    <w:rsid w:val="002F3353"/>
    <w:rsid w:val="002F42EF"/>
    <w:rsid w:val="002F7022"/>
    <w:rsid w:val="0030687C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4A94"/>
    <w:rsid w:val="00385454"/>
    <w:rsid w:val="003B46AB"/>
    <w:rsid w:val="003B7867"/>
    <w:rsid w:val="003C7172"/>
    <w:rsid w:val="003D5A98"/>
    <w:rsid w:val="003E1E7F"/>
    <w:rsid w:val="003F30A6"/>
    <w:rsid w:val="003F5465"/>
    <w:rsid w:val="003F6F4C"/>
    <w:rsid w:val="003F780E"/>
    <w:rsid w:val="00401B12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840F1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D2C30"/>
    <w:rsid w:val="006E1EF6"/>
    <w:rsid w:val="006E5F7B"/>
    <w:rsid w:val="006E604E"/>
    <w:rsid w:val="0071578B"/>
    <w:rsid w:val="007253EB"/>
    <w:rsid w:val="00730306"/>
    <w:rsid w:val="007340E5"/>
    <w:rsid w:val="00744FD0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7F7B88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026C"/>
    <w:rsid w:val="008A489E"/>
    <w:rsid w:val="008B79D1"/>
    <w:rsid w:val="008E2218"/>
    <w:rsid w:val="008E7B88"/>
    <w:rsid w:val="009007E9"/>
    <w:rsid w:val="00904FB9"/>
    <w:rsid w:val="00906011"/>
    <w:rsid w:val="00906D68"/>
    <w:rsid w:val="009072AA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840D4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12A6"/>
    <w:rsid w:val="00A8412C"/>
    <w:rsid w:val="00A8740F"/>
    <w:rsid w:val="00A87DB9"/>
    <w:rsid w:val="00A919A3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26037"/>
    <w:rsid w:val="00C32E5A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872FF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C27AA"/>
    <w:rsid w:val="00EC798A"/>
    <w:rsid w:val="00ED399D"/>
    <w:rsid w:val="00EE69AF"/>
    <w:rsid w:val="00EF4FBB"/>
    <w:rsid w:val="00F03DB9"/>
    <w:rsid w:val="00F14A34"/>
    <w:rsid w:val="00F14FFE"/>
    <w:rsid w:val="00F22B4D"/>
    <w:rsid w:val="00F23E36"/>
    <w:rsid w:val="00F270F9"/>
    <w:rsid w:val="00F302C2"/>
    <w:rsid w:val="00F33AEA"/>
    <w:rsid w:val="00F41836"/>
    <w:rsid w:val="00F47C93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38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8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38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8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E478-5229-440B-BF1B-6754C710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Харламов</cp:lastModifiedBy>
  <cp:revision>10</cp:revision>
  <cp:lastPrinted>2023-09-19T08:32:00Z</cp:lastPrinted>
  <dcterms:created xsi:type="dcterms:W3CDTF">2024-09-09T14:11:00Z</dcterms:created>
  <dcterms:modified xsi:type="dcterms:W3CDTF">2024-09-13T11:07:00Z</dcterms:modified>
</cp:coreProperties>
</file>