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D1" w:rsidRDefault="00C40FD1" w:rsidP="00C40FD1">
      <w:pPr>
        <w:pStyle w:val="a3"/>
        <w:jc w:val="right"/>
        <w:rPr>
          <w:sz w:val="32"/>
          <w:szCs w:val="32"/>
        </w:rPr>
      </w:pPr>
      <w:r w:rsidRPr="00C40FD1">
        <w:rPr>
          <w:sz w:val="32"/>
          <w:szCs w:val="32"/>
        </w:rPr>
        <w:t>ПРОЕКТ</w:t>
      </w:r>
    </w:p>
    <w:p w:rsidR="00C40FD1" w:rsidRDefault="00C40FD1" w:rsidP="00C40FD1">
      <w:pPr>
        <w:pStyle w:val="a3"/>
        <w:rPr>
          <w:sz w:val="32"/>
          <w:szCs w:val="32"/>
        </w:rPr>
      </w:pPr>
    </w:p>
    <w:p w:rsidR="00C40FD1" w:rsidRDefault="00C40FD1" w:rsidP="00C40FD1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C40FD1" w:rsidRDefault="00C40FD1" w:rsidP="00C40FD1">
      <w:pPr>
        <w:pStyle w:val="a3"/>
        <w:rPr>
          <w:sz w:val="32"/>
          <w:szCs w:val="32"/>
        </w:rPr>
      </w:pPr>
      <w:r>
        <w:rPr>
          <w:sz w:val="32"/>
          <w:szCs w:val="32"/>
        </w:rPr>
        <w:t>ХОЛМСКОГО МУНИЦИПАЛЬНОГО ОКРУГА</w:t>
      </w:r>
    </w:p>
    <w:p w:rsidR="00C40FD1" w:rsidRPr="00673220" w:rsidRDefault="00C40FD1" w:rsidP="00C40FD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C40FD1" w:rsidRDefault="00C40FD1" w:rsidP="00C40FD1">
      <w:pPr>
        <w:jc w:val="center"/>
        <w:rPr>
          <w:sz w:val="28"/>
          <w:szCs w:val="28"/>
        </w:rPr>
      </w:pPr>
    </w:p>
    <w:p w:rsidR="00C40FD1" w:rsidRDefault="00C40FD1" w:rsidP="00C40FD1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№ </w:t>
      </w:r>
      <w:bookmarkStart w:id="1" w:name="номер2"/>
      <w:bookmarkEnd w:id="1"/>
    </w:p>
    <w:p w:rsidR="00C40FD1" w:rsidRDefault="00C40FD1" w:rsidP="00C40FD1">
      <w:pPr>
        <w:jc w:val="center"/>
        <w:rPr>
          <w:sz w:val="28"/>
          <w:szCs w:val="28"/>
        </w:rPr>
      </w:pPr>
    </w:p>
    <w:p w:rsidR="00C40FD1" w:rsidRDefault="00C40FD1" w:rsidP="00C40FD1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C40FD1" w:rsidRDefault="00C40FD1" w:rsidP="00C40FD1">
      <w:pPr>
        <w:jc w:val="center"/>
        <w:rPr>
          <w:sz w:val="28"/>
          <w:szCs w:val="28"/>
        </w:rPr>
      </w:pPr>
    </w:p>
    <w:p w:rsidR="00C40FD1" w:rsidRPr="007B389A" w:rsidRDefault="00C40FD1" w:rsidP="00C40FD1">
      <w:pPr>
        <w:spacing w:line="240" w:lineRule="exact"/>
        <w:jc w:val="center"/>
        <w:rPr>
          <w:b/>
          <w:sz w:val="28"/>
          <w:szCs w:val="28"/>
        </w:rPr>
      </w:pPr>
      <w:r w:rsidRPr="007B389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муниципальную программу Холмского муниципального округа «</w:t>
      </w:r>
      <w:r w:rsidRPr="006F33EE">
        <w:rPr>
          <w:b/>
          <w:sz w:val="28"/>
          <w:szCs w:val="28"/>
        </w:rPr>
        <w:t>Формирование современной городской среды Холмского</w:t>
      </w:r>
      <w:r>
        <w:rPr>
          <w:b/>
          <w:sz w:val="28"/>
          <w:szCs w:val="28"/>
        </w:rPr>
        <w:t xml:space="preserve"> </w:t>
      </w:r>
      <w:r w:rsidRPr="006F33EE">
        <w:rPr>
          <w:b/>
          <w:sz w:val="28"/>
          <w:szCs w:val="28"/>
        </w:rPr>
        <w:t>муниципального округа на 2025 - 2030 годы</w:t>
      </w:r>
      <w:r>
        <w:rPr>
          <w:b/>
          <w:sz w:val="28"/>
          <w:szCs w:val="28"/>
        </w:rPr>
        <w:t>»</w:t>
      </w:r>
    </w:p>
    <w:p w:rsidR="00C40FD1" w:rsidRDefault="00C40FD1" w:rsidP="00C40FD1">
      <w:pPr>
        <w:jc w:val="center"/>
        <w:rPr>
          <w:sz w:val="28"/>
          <w:szCs w:val="28"/>
        </w:rPr>
      </w:pPr>
    </w:p>
    <w:p w:rsidR="00C40FD1" w:rsidRDefault="00C40FD1" w:rsidP="00C40FD1">
      <w:pPr>
        <w:jc w:val="center"/>
        <w:rPr>
          <w:sz w:val="28"/>
          <w:szCs w:val="28"/>
        </w:rPr>
      </w:pPr>
    </w:p>
    <w:p w:rsidR="00C40FD1" w:rsidRPr="007B389A" w:rsidRDefault="00C40FD1" w:rsidP="00C40FD1">
      <w:pPr>
        <w:pStyle w:val="a5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B389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муниципальной программы в соответствие с решением Думы Холмского муниципального округа от </w:t>
      </w:r>
      <w:r w:rsidR="00B350E4">
        <w:rPr>
          <w:rFonts w:ascii="Times New Roman" w:hAnsi="Times New Roman"/>
          <w:sz w:val="28"/>
          <w:szCs w:val="28"/>
        </w:rPr>
        <w:t>29.01.2025 № 77 «</w:t>
      </w:r>
      <w:r w:rsidR="00B56BA1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B56BA1" w:rsidRPr="00B56BA1">
        <w:rPr>
          <w:rFonts w:ascii="Times New Roman" w:hAnsi="Times New Roman"/>
          <w:sz w:val="28"/>
          <w:szCs w:val="28"/>
        </w:rPr>
        <w:t>и дополнений в решение Думы округа от 19.12.2024 № 56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B389A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Холмского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C40FD1" w:rsidRPr="009469C3" w:rsidRDefault="00C40FD1" w:rsidP="00C40FD1">
      <w:pPr>
        <w:pStyle w:val="a7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«</w:t>
      </w:r>
      <w:r w:rsidRPr="00C40FD1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Холмского муниципального округа на 2025 - 2030 годы</w:t>
      </w:r>
      <w:r w:rsidRPr="009469C3"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Холмского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31.10</w:t>
      </w:r>
      <w:r w:rsidRPr="009469C3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469C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1047</w:t>
      </w:r>
      <w:r w:rsidRPr="009469C3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C40FD1" w:rsidRDefault="00C40FD1" w:rsidP="00C40FD1">
      <w:pPr>
        <w:pStyle w:val="a7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>1.1.</w:t>
      </w:r>
      <w:r w:rsidRPr="00C40FD1">
        <w:rPr>
          <w:sz w:val="28"/>
          <w:szCs w:val="28"/>
        </w:rPr>
        <w:t xml:space="preserve"> </w:t>
      </w:r>
      <w:r w:rsidRPr="009469C3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469C3"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150FE" w:rsidRPr="00E872C6" w:rsidRDefault="00D150FE" w:rsidP="00D150FE">
      <w:pPr>
        <w:spacing w:line="360" w:lineRule="atLeast"/>
        <w:ind w:left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92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4"/>
        <w:gridCol w:w="3329"/>
        <w:gridCol w:w="850"/>
        <w:gridCol w:w="851"/>
        <w:gridCol w:w="850"/>
        <w:gridCol w:w="851"/>
        <w:gridCol w:w="850"/>
        <w:gridCol w:w="785"/>
      </w:tblGrid>
      <w:tr w:rsidR="00D150FE" w:rsidTr="003A6559">
        <w:trPr>
          <w:trHeight w:val="145"/>
        </w:trPr>
        <w:tc>
          <w:tcPr>
            <w:tcW w:w="924" w:type="dxa"/>
            <w:vMerge w:val="restart"/>
            <w:shd w:val="clear" w:color="auto" w:fill="auto"/>
            <w:hideMark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92E4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92E4E">
              <w:rPr>
                <w:sz w:val="28"/>
                <w:szCs w:val="28"/>
              </w:rPr>
              <w:t>/</w:t>
            </w:r>
            <w:proofErr w:type="spellStart"/>
            <w:r w:rsidRPr="00D92E4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29" w:type="dxa"/>
            <w:vMerge w:val="restart"/>
            <w:shd w:val="clear" w:color="auto" w:fill="auto"/>
            <w:hideMark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037" w:type="dxa"/>
            <w:gridSpan w:val="6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pacing w:val="-6"/>
                <w:sz w:val="28"/>
                <w:szCs w:val="28"/>
              </w:rPr>
            </w:pPr>
            <w:r w:rsidRPr="00D92E4E">
              <w:rPr>
                <w:spacing w:val="-6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vMerge/>
            <w:shd w:val="clear" w:color="auto" w:fill="auto"/>
            <w:hideMark/>
          </w:tcPr>
          <w:p w:rsidR="00D150FE" w:rsidRPr="00D92E4E" w:rsidRDefault="00D150FE" w:rsidP="003A655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329" w:type="dxa"/>
            <w:vMerge/>
            <w:shd w:val="clear" w:color="auto" w:fill="auto"/>
            <w:hideMark/>
          </w:tcPr>
          <w:p w:rsidR="00D150FE" w:rsidRPr="00D92E4E" w:rsidRDefault="00D150FE" w:rsidP="003A655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2026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2028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2029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2030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  <w:hideMark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3329" w:type="dxa"/>
            <w:shd w:val="clear" w:color="auto" w:fill="auto"/>
            <w:hideMark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7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8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366" w:type="dxa"/>
            <w:gridSpan w:val="7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 xml:space="preserve">Цель 1. Повышение </w:t>
            </w:r>
            <w:proofErr w:type="gramStart"/>
            <w:r w:rsidRPr="00D92E4E">
              <w:rPr>
                <w:sz w:val="28"/>
                <w:szCs w:val="28"/>
              </w:rPr>
              <w:t>уровня благоустроенности территории города Холма</w:t>
            </w:r>
            <w:proofErr w:type="gramEnd"/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1.1.</w:t>
            </w:r>
          </w:p>
        </w:tc>
        <w:tc>
          <w:tcPr>
            <w:tcW w:w="8366" w:type="dxa"/>
            <w:gridSpan w:val="7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>Задача 1. Благоустройство территории города Холма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1.1.1.</w:t>
            </w:r>
          </w:p>
        </w:tc>
        <w:tc>
          <w:tcPr>
            <w:tcW w:w="3329" w:type="dxa"/>
            <w:shd w:val="clear" w:color="auto" w:fill="auto"/>
          </w:tcPr>
          <w:p w:rsidR="00D150FE" w:rsidRPr="00D92E4E" w:rsidRDefault="00D150FE" w:rsidP="003A6559">
            <w:pPr>
              <w:pStyle w:val="1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>Показатель 1. Количество благоустроенных дворовых территорий многоквартирных домов в городе Холм, (ед.)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225B7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1.1.2.</w:t>
            </w:r>
          </w:p>
        </w:tc>
        <w:tc>
          <w:tcPr>
            <w:tcW w:w="3329" w:type="dxa"/>
            <w:shd w:val="clear" w:color="auto" w:fill="auto"/>
          </w:tcPr>
          <w:p w:rsidR="00D150FE" w:rsidRPr="00D92E4E" w:rsidRDefault="00D150FE" w:rsidP="003A6559">
            <w:pPr>
              <w:pStyle w:val="1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 xml:space="preserve">Показатель 2. Количество благоустроенных общественных </w:t>
            </w:r>
            <w:r w:rsidRPr="00D92E4E">
              <w:rPr>
                <w:color w:val="000000"/>
                <w:sz w:val="28"/>
                <w:szCs w:val="28"/>
              </w:rPr>
              <w:lastRenderedPageBreak/>
              <w:t>территорий в городе Холм, (ед.)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225B7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225B7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8366" w:type="dxa"/>
            <w:gridSpan w:val="7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>Задача 2: Развитие территории города Холм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1.2.1.</w:t>
            </w:r>
          </w:p>
        </w:tc>
        <w:tc>
          <w:tcPr>
            <w:tcW w:w="3329" w:type="dxa"/>
            <w:shd w:val="clear" w:color="auto" w:fill="auto"/>
          </w:tcPr>
          <w:p w:rsidR="00D150FE" w:rsidRPr="00D92E4E" w:rsidRDefault="00D150FE" w:rsidP="003A6559">
            <w:pPr>
              <w:pStyle w:val="1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 xml:space="preserve">Показатель 1. Количество заключенных соглашений по благоустройству своих территорий между собственниками  (пользователями) жилых домов, руководителями организаций и Администрацией Холмского муниципального округа (в части </w:t>
            </w:r>
            <w:proofErr w:type="gramStart"/>
            <w:r w:rsidRPr="00D92E4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D92E4E">
              <w:rPr>
                <w:color w:val="000000"/>
                <w:sz w:val="28"/>
                <w:szCs w:val="28"/>
              </w:rPr>
              <w:t>. Холм), (ед.)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</w:tr>
      <w:tr w:rsidR="00D150FE" w:rsidTr="003A6559">
        <w:trPr>
          <w:trHeight w:val="14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1.2.2.</w:t>
            </w:r>
          </w:p>
        </w:tc>
        <w:tc>
          <w:tcPr>
            <w:tcW w:w="3329" w:type="dxa"/>
            <w:shd w:val="clear" w:color="auto" w:fill="auto"/>
          </w:tcPr>
          <w:p w:rsidR="00D150FE" w:rsidRPr="00D92E4E" w:rsidRDefault="00D150FE" w:rsidP="003A6559">
            <w:pPr>
              <w:pStyle w:val="1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 xml:space="preserve">Показатель 2. Количество утверждённых </w:t>
            </w:r>
            <w:proofErr w:type="spellStart"/>
            <w:proofErr w:type="gramStart"/>
            <w:r w:rsidRPr="00D92E4E">
              <w:rPr>
                <w:color w:val="000000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D92E4E">
              <w:rPr>
                <w:color w:val="000000"/>
                <w:sz w:val="28"/>
                <w:szCs w:val="28"/>
              </w:rPr>
              <w:t xml:space="preserve"> благоустройства дворовой территории многоквартирных домов в городе Холм, (ед.)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</w:tr>
      <w:tr w:rsidR="00D150FE" w:rsidTr="003A6559">
        <w:trPr>
          <w:trHeight w:val="182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 xml:space="preserve">1.2.3. </w:t>
            </w:r>
          </w:p>
        </w:tc>
        <w:tc>
          <w:tcPr>
            <w:tcW w:w="3329" w:type="dxa"/>
            <w:shd w:val="clear" w:color="auto" w:fill="auto"/>
          </w:tcPr>
          <w:p w:rsidR="00D150FE" w:rsidRPr="00D92E4E" w:rsidRDefault="00D150FE" w:rsidP="003A6559">
            <w:pPr>
              <w:pStyle w:val="1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 xml:space="preserve">Показатель 3. Количество утверждённых </w:t>
            </w:r>
            <w:proofErr w:type="spellStart"/>
            <w:proofErr w:type="gramStart"/>
            <w:r w:rsidRPr="00D92E4E">
              <w:rPr>
                <w:color w:val="000000"/>
                <w:sz w:val="28"/>
                <w:szCs w:val="28"/>
              </w:rPr>
              <w:t>дизайн-проектов</w:t>
            </w:r>
            <w:proofErr w:type="spellEnd"/>
            <w:proofErr w:type="gramEnd"/>
            <w:r w:rsidRPr="00D92E4E">
              <w:rPr>
                <w:color w:val="000000"/>
                <w:sz w:val="28"/>
                <w:szCs w:val="28"/>
              </w:rPr>
              <w:t xml:space="preserve"> благоустройства общественных территорий, в городе Холм, (ед.)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</w:tr>
      <w:tr w:rsidR="00D150FE" w:rsidTr="003A6559">
        <w:trPr>
          <w:trHeight w:val="516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1.3</w:t>
            </w:r>
          </w:p>
        </w:tc>
        <w:tc>
          <w:tcPr>
            <w:tcW w:w="8366" w:type="dxa"/>
            <w:gridSpan w:val="7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Федеральный проект «Формирование комфортной городской среды»</w:t>
            </w:r>
          </w:p>
        </w:tc>
      </w:tr>
      <w:tr w:rsidR="00D150FE" w:rsidTr="003A6559">
        <w:trPr>
          <w:trHeight w:val="1825"/>
        </w:trPr>
        <w:tc>
          <w:tcPr>
            <w:tcW w:w="924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1.3.1.</w:t>
            </w:r>
          </w:p>
        </w:tc>
        <w:tc>
          <w:tcPr>
            <w:tcW w:w="3329" w:type="dxa"/>
            <w:shd w:val="clear" w:color="auto" w:fill="auto"/>
          </w:tcPr>
          <w:p w:rsidR="00D150FE" w:rsidRPr="00D92E4E" w:rsidRDefault="00D150FE" w:rsidP="003A6559">
            <w:pPr>
              <w:pStyle w:val="1"/>
              <w:spacing w:before="120" w:line="240" w:lineRule="exact"/>
              <w:jc w:val="both"/>
              <w:rPr>
                <w:color w:val="000000"/>
                <w:sz w:val="28"/>
                <w:szCs w:val="28"/>
              </w:rPr>
            </w:pPr>
            <w:r w:rsidRPr="00D92E4E">
              <w:rPr>
                <w:color w:val="000000"/>
                <w:sz w:val="28"/>
                <w:szCs w:val="28"/>
              </w:rPr>
              <w:t xml:space="preserve">Показатель 1. Количество реализованных проектов по благоустройству территории школьного пруда расположенного по адресу: Новгородская область, Холмский район, </w:t>
            </w:r>
            <w:proofErr w:type="gramStart"/>
            <w:r w:rsidRPr="00D92E4E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D92E4E">
              <w:rPr>
                <w:color w:val="000000"/>
                <w:sz w:val="28"/>
                <w:szCs w:val="28"/>
              </w:rPr>
              <w:t>. Холм, ул. Октябрьская, земельный участок 60 (ед.)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0</w:t>
            </w:r>
          </w:p>
        </w:tc>
        <w:tc>
          <w:tcPr>
            <w:tcW w:w="785" w:type="dxa"/>
            <w:shd w:val="clear" w:color="auto" w:fill="auto"/>
          </w:tcPr>
          <w:p w:rsidR="00D150FE" w:rsidRPr="00D92E4E" w:rsidRDefault="00D150FE" w:rsidP="003A655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D92E4E">
              <w:rPr>
                <w:sz w:val="28"/>
                <w:szCs w:val="28"/>
              </w:rPr>
              <w:t>0</w:t>
            </w:r>
          </w:p>
        </w:tc>
      </w:tr>
    </w:tbl>
    <w:p w:rsidR="00D150FE" w:rsidRPr="009469C3" w:rsidRDefault="00D150FE" w:rsidP="00D150FE">
      <w:pPr>
        <w:pStyle w:val="a7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9C3">
        <w:rPr>
          <w:rFonts w:ascii="Times New Roman" w:hAnsi="Times New Roman" w:cs="Times New Roman"/>
          <w:sz w:val="28"/>
          <w:szCs w:val="28"/>
        </w:rPr>
        <w:t xml:space="preserve">1.2. Пункт 6 паспорта муниципальной программы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469C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150FE" w:rsidRDefault="00D150FE" w:rsidP="00D150FE">
      <w:pPr>
        <w:pStyle w:val="a7"/>
        <w:spacing w:after="0" w:line="360" w:lineRule="atLeast"/>
        <w:ind w:left="0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F45E5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«6. Объемы и источники финансирования муниципальной программы в целом и по годам реализации (тыс. рублей)»:</w:t>
      </w:r>
    </w:p>
    <w:p w:rsidR="00D150FE" w:rsidRPr="009469C3" w:rsidRDefault="00D150FE" w:rsidP="00C40FD1">
      <w:pPr>
        <w:pStyle w:val="a7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984"/>
        <w:gridCol w:w="1701"/>
        <w:gridCol w:w="1559"/>
        <w:gridCol w:w="1701"/>
        <w:gridCol w:w="1704"/>
      </w:tblGrid>
      <w:tr w:rsidR="00C40FD1" w:rsidTr="003A6559">
        <w:trPr>
          <w:trHeight w:val="240"/>
        </w:trPr>
        <w:tc>
          <w:tcPr>
            <w:tcW w:w="1101" w:type="dxa"/>
            <w:vMerge w:val="restart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Год</w:t>
            </w:r>
          </w:p>
        </w:tc>
        <w:tc>
          <w:tcPr>
            <w:tcW w:w="8649" w:type="dxa"/>
            <w:gridSpan w:val="5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vMerge/>
            <w:shd w:val="clear" w:color="auto" w:fill="auto"/>
            <w:hideMark/>
          </w:tcPr>
          <w:p w:rsidR="00C40FD1" w:rsidRPr="00D92E4E" w:rsidRDefault="00C40FD1" w:rsidP="003A655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pacing w:val="-8"/>
                <w:sz w:val="24"/>
                <w:szCs w:val="24"/>
              </w:rPr>
              <w:t xml:space="preserve">внебюджетные </w:t>
            </w:r>
            <w:r w:rsidRPr="00D92E4E">
              <w:rPr>
                <w:sz w:val="24"/>
                <w:szCs w:val="24"/>
              </w:rPr>
              <w:t>средства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всего</w:t>
            </w:r>
          </w:p>
        </w:tc>
      </w:tr>
      <w:tr w:rsidR="00C40FD1" w:rsidTr="003A6559">
        <w:trPr>
          <w:trHeight w:val="288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5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6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lastRenderedPageBreak/>
              <w:t>2025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D150FE" w:rsidP="00E557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9F44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</w:t>
            </w:r>
            <w:r w:rsidR="009F4421">
              <w:rPr>
                <w:sz w:val="24"/>
                <w:szCs w:val="24"/>
              </w:rPr>
              <w:t>82</w:t>
            </w:r>
            <w:r w:rsidR="00E557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9F442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2338,</w:t>
            </w:r>
            <w:r w:rsidR="00FA6566">
              <w:rPr>
                <w:sz w:val="24"/>
                <w:szCs w:val="24"/>
              </w:rPr>
              <w:t>975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9F4421" w:rsidP="00E557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  <w:r w:rsidR="00E55723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B56BA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3014,14300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 xml:space="preserve">2026 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D150FE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D150FE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5,00000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2027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D150FE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D150FE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5,00000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2028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231,16500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231,16500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2029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231,16500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231,16500</w:t>
            </w:r>
          </w:p>
        </w:tc>
      </w:tr>
      <w:tr w:rsidR="00C40FD1" w:rsidTr="003A6559">
        <w:trPr>
          <w:trHeight w:val="240"/>
        </w:trPr>
        <w:tc>
          <w:tcPr>
            <w:tcW w:w="1101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2030</w:t>
            </w:r>
          </w:p>
        </w:tc>
        <w:tc>
          <w:tcPr>
            <w:tcW w:w="1984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231,16500</w:t>
            </w:r>
          </w:p>
        </w:tc>
        <w:tc>
          <w:tcPr>
            <w:tcW w:w="1701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231,16500</w:t>
            </w:r>
          </w:p>
        </w:tc>
      </w:tr>
      <w:tr w:rsidR="00C40FD1" w:rsidRPr="00D92E4E" w:rsidTr="003A6559">
        <w:trPr>
          <w:trHeight w:val="240"/>
        </w:trPr>
        <w:tc>
          <w:tcPr>
            <w:tcW w:w="11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both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  <w:hideMark/>
          </w:tcPr>
          <w:p w:rsidR="00C40FD1" w:rsidRPr="00D92E4E" w:rsidRDefault="00D150FE" w:rsidP="00E557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1306,</w:t>
            </w:r>
            <w:r w:rsidR="009F4421">
              <w:rPr>
                <w:sz w:val="24"/>
                <w:szCs w:val="24"/>
              </w:rPr>
              <w:t>32</w:t>
            </w:r>
            <w:r w:rsidR="00E5572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FA6566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2338,975</w:t>
            </w:r>
            <w:r w:rsidR="009F4421">
              <w:rPr>
                <w:sz w:val="24"/>
                <w:szCs w:val="24"/>
              </w:rPr>
              <w:t>00</w:t>
            </w:r>
          </w:p>
        </w:tc>
        <w:tc>
          <w:tcPr>
            <w:tcW w:w="1559" w:type="dxa"/>
            <w:shd w:val="clear" w:color="auto" w:fill="auto"/>
            <w:hideMark/>
          </w:tcPr>
          <w:p w:rsidR="00C40FD1" w:rsidRPr="00D92E4E" w:rsidRDefault="009F4421" w:rsidP="00E557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</w:t>
            </w:r>
            <w:r w:rsidR="00E55723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shd w:val="clear" w:color="auto" w:fill="auto"/>
            <w:hideMark/>
          </w:tcPr>
          <w:p w:rsidR="00C40FD1" w:rsidRPr="00D92E4E" w:rsidRDefault="00C40FD1" w:rsidP="003A6559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 w:rsidRPr="00D92E4E">
              <w:rPr>
                <w:sz w:val="24"/>
                <w:szCs w:val="24"/>
              </w:rPr>
              <w:t>0</w:t>
            </w:r>
          </w:p>
        </w:tc>
        <w:tc>
          <w:tcPr>
            <w:tcW w:w="1704" w:type="dxa"/>
            <w:shd w:val="clear" w:color="auto" w:fill="auto"/>
            <w:hideMark/>
          </w:tcPr>
          <w:p w:rsidR="00C40FD1" w:rsidRPr="00D92E4E" w:rsidRDefault="009F4421" w:rsidP="00E55723">
            <w:pPr>
              <w:spacing w:before="12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</w:t>
            </w:r>
            <w:r w:rsidR="00FA656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,63</w:t>
            </w:r>
            <w:r w:rsidR="00E5572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00</w:t>
            </w:r>
          </w:p>
        </w:tc>
      </w:tr>
    </w:tbl>
    <w:p w:rsidR="00BC1448" w:rsidRDefault="00BC1448" w:rsidP="00C40FD1">
      <w:pPr>
        <w:rPr>
          <w:sz w:val="28"/>
          <w:szCs w:val="28"/>
        </w:rPr>
      </w:pPr>
    </w:p>
    <w:p w:rsidR="00D150FE" w:rsidRPr="009469C3" w:rsidRDefault="00D150FE" w:rsidP="00D150FE">
      <w:pPr>
        <w:spacing w:line="360" w:lineRule="atLeast"/>
        <w:ind w:firstLine="709"/>
        <w:jc w:val="both"/>
        <w:rPr>
          <w:sz w:val="28"/>
          <w:szCs w:val="28"/>
        </w:rPr>
      </w:pPr>
      <w:r w:rsidRPr="009469C3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469C3">
        <w:rPr>
          <w:sz w:val="28"/>
          <w:szCs w:val="28"/>
        </w:rPr>
        <w:t>. Изложить Мероприятия муниципальной программы в прилагаемой редакции (Приложение № 1).</w:t>
      </w:r>
    </w:p>
    <w:p w:rsidR="00D150FE" w:rsidRDefault="00D150FE" w:rsidP="00D150FE">
      <w:pPr>
        <w:pStyle w:val="a7"/>
        <w:numPr>
          <w:ilvl w:val="0"/>
          <w:numId w:val="1"/>
        </w:numPr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E37">
        <w:rPr>
          <w:rFonts w:ascii="Times New Roman" w:hAnsi="Times New Roman" w:cs="Times New Roman"/>
          <w:sz w:val="28"/>
          <w:szCs w:val="28"/>
        </w:rPr>
        <w:t xml:space="preserve">Опубликовать постановление в периодическом печатном издании 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B66E37">
        <w:rPr>
          <w:rFonts w:ascii="Times New Roman" w:hAnsi="Times New Roman" w:cs="Times New Roman"/>
          <w:sz w:val="28"/>
          <w:szCs w:val="28"/>
        </w:rPr>
        <w:t xml:space="preserve"> в информационно </w:t>
      </w:r>
      <w:proofErr w:type="gramStart"/>
      <w:r w:rsidRPr="00B66E3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B66E37">
        <w:rPr>
          <w:rFonts w:ascii="Times New Roman" w:hAnsi="Times New Roman" w:cs="Times New Roman"/>
          <w:sz w:val="28"/>
          <w:szCs w:val="28"/>
        </w:rPr>
        <w:t>елекоммуникационной сети «Интернет».</w:t>
      </w:r>
    </w:p>
    <w:p w:rsidR="00C40FD1" w:rsidRDefault="00C40FD1" w:rsidP="00C40FD1">
      <w:pPr>
        <w:rPr>
          <w:sz w:val="28"/>
          <w:szCs w:val="28"/>
        </w:rPr>
      </w:pPr>
    </w:p>
    <w:p w:rsidR="00C40FD1" w:rsidRDefault="00C40FD1">
      <w:pPr>
        <w:overflowPunct/>
        <w:autoSpaceDE/>
        <w:autoSpaceDN/>
        <w:adjustRightInd/>
        <w:spacing w:after="200" w:line="276" w:lineRule="auto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0FD1" w:rsidRDefault="00C40FD1" w:rsidP="00C40FD1">
      <w:pPr>
        <w:rPr>
          <w:sz w:val="28"/>
          <w:szCs w:val="28"/>
        </w:rPr>
        <w:sectPr w:rsidR="00C40FD1" w:rsidSect="007878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0FD1" w:rsidRDefault="00C40FD1" w:rsidP="00C40FD1">
      <w:pPr>
        <w:spacing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C40FD1" w:rsidRDefault="00C40FD1" w:rsidP="00C40FD1">
      <w:pPr>
        <w:spacing w:before="120" w:line="240" w:lineRule="exact"/>
        <w:ind w:left="12036"/>
        <w:jc w:val="center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C40FD1" w:rsidRDefault="00C40FD1" w:rsidP="00C40FD1">
      <w:pPr>
        <w:spacing w:line="240" w:lineRule="exact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6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"/>
        <w:gridCol w:w="2328"/>
        <w:gridCol w:w="8"/>
        <w:gridCol w:w="135"/>
        <w:gridCol w:w="2035"/>
        <w:gridCol w:w="165"/>
        <w:gridCol w:w="686"/>
        <w:gridCol w:w="196"/>
        <w:gridCol w:w="1169"/>
        <w:gridCol w:w="1471"/>
        <w:gridCol w:w="1173"/>
        <w:gridCol w:w="952"/>
        <w:gridCol w:w="220"/>
        <w:gridCol w:w="772"/>
        <w:gridCol w:w="400"/>
        <w:gridCol w:w="734"/>
        <w:gridCol w:w="438"/>
        <w:gridCol w:w="696"/>
        <w:gridCol w:w="284"/>
        <w:gridCol w:w="850"/>
      </w:tblGrid>
      <w:tr w:rsidR="00C40FD1" w:rsidTr="00C40FD1">
        <w:trPr>
          <w:trHeight w:val="100"/>
        </w:trPr>
        <w:tc>
          <w:tcPr>
            <w:tcW w:w="705" w:type="dxa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/</w:t>
            </w:r>
            <w:proofErr w:type="spellStart"/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328" w:type="dxa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2178" w:type="dxa"/>
            <w:gridSpan w:val="3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Исполнитель мероприятия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Срок реализации</w:t>
            </w:r>
          </w:p>
        </w:tc>
        <w:tc>
          <w:tcPr>
            <w:tcW w:w="1365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471" w:type="dxa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Источник финансирования</w:t>
            </w:r>
          </w:p>
        </w:tc>
        <w:tc>
          <w:tcPr>
            <w:tcW w:w="6519" w:type="dxa"/>
            <w:gridSpan w:val="10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2"/>
                <w:sz w:val="24"/>
                <w:szCs w:val="24"/>
                <w:lang w:eastAsia="ar-SA"/>
              </w:rPr>
              <w:t>Объем финансирования по годам (тыс. руб.)</w:t>
            </w:r>
          </w:p>
        </w:tc>
      </w:tr>
      <w:tr w:rsidR="00C40FD1" w:rsidTr="00C40FD1">
        <w:trPr>
          <w:trHeight w:val="41"/>
        </w:trPr>
        <w:tc>
          <w:tcPr>
            <w:tcW w:w="705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2328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2178" w:type="dxa"/>
            <w:gridSpan w:val="3"/>
            <w:vMerge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pacing w:val="-12"/>
                <w:sz w:val="24"/>
                <w:szCs w:val="24"/>
                <w:lang w:eastAsia="ar-SA"/>
              </w:rPr>
            </w:pP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2026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2027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2028</w:t>
            </w:r>
          </w:p>
        </w:tc>
        <w:tc>
          <w:tcPr>
            <w:tcW w:w="980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2029</w:t>
            </w:r>
          </w:p>
        </w:tc>
        <w:tc>
          <w:tcPr>
            <w:tcW w:w="850" w:type="dxa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2030</w:t>
            </w:r>
          </w:p>
        </w:tc>
      </w:tr>
      <w:tr w:rsidR="00C40FD1" w:rsidTr="00C40FD1">
        <w:trPr>
          <w:trHeight w:val="104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328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78" w:type="dxa"/>
            <w:gridSpan w:val="3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365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980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13</w:t>
            </w:r>
          </w:p>
        </w:tc>
      </w:tr>
      <w:tr w:rsidR="00C40FD1" w:rsidTr="00C40FD1">
        <w:trPr>
          <w:trHeight w:val="100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712" w:type="dxa"/>
            <w:gridSpan w:val="19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Задача 1. </w:t>
            </w:r>
            <w:r w:rsidRPr="00D92E4E">
              <w:rPr>
                <w:color w:val="000000"/>
                <w:sz w:val="24"/>
                <w:szCs w:val="24"/>
              </w:rPr>
              <w:t>Благоустройство территории города Холма</w:t>
            </w:r>
          </w:p>
        </w:tc>
      </w:tr>
      <w:tr w:rsidR="00C40FD1" w:rsidTr="00FA6566">
        <w:trPr>
          <w:trHeight w:val="275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t>1.1.</w:t>
            </w:r>
          </w:p>
        </w:tc>
        <w:tc>
          <w:tcPr>
            <w:tcW w:w="2336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pacing w:val="-10"/>
                <w:sz w:val="24"/>
                <w:szCs w:val="24"/>
                <w:lang w:eastAsia="ar-SA"/>
              </w:rPr>
            </w:pPr>
            <w:r w:rsidRPr="00D92E4E">
              <w:rPr>
                <w:color w:val="000000"/>
                <w:sz w:val="24"/>
                <w:szCs w:val="24"/>
              </w:rPr>
              <w:t xml:space="preserve">Благоустройство дворовых территорий многоквартирных домов в </w:t>
            </w:r>
            <w:proofErr w:type="gramStart"/>
            <w:r w:rsidRPr="00D92E4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92E4E">
              <w:rPr>
                <w:color w:val="000000"/>
                <w:sz w:val="24"/>
                <w:szCs w:val="24"/>
              </w:rPr>
              <w:t>. Холм*</w:t>
            </w:r>
          </w:p>
        </w:tc>
        <w:tc>
          <w:tcPr>
            <w:tcW w:w="2170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отдел </w:t>
            </w:r>
            <w:proofErr w:type="spellStart"/>
            <w:proofErr w:type="gramStart"/>
            <w:r w:rsidRPr="00D92E4E">
              <w:rPr>
                <w:rFonts w:eastAsia="Arial"/>
                <w:sz w:val="24"/>
                <w:szCs w:val="24"/>
                <w:lang w:eastAsia="ar-SA"/>
              </w:rPr>
              <w:t>жилищно</w:t>
            </w:r>
            <w:proofErr w:type="spell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– коммунального</w:t>
            </w:r>
            <w:proofErr w:type="gram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хозяйства администрации округа</w:t>
            </w:r>
          </w:p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отдел строительства и дорожного хозяйства администрации округа</w:t>
            </w:r>
          </w:p>
        </w:tc>
        <w:tc>
          <w:tcPr>
            <w:tcW w:w="851" w:type="dxa"/>
            <w:gridSpan w:val="2"/>
            <w:shd w:val="clear" w:color="auto" w:fill="auto"/>
            <w:hideMark/>
          </w:tcPr>
          <w:p w:rsidR="00C40FD1" w:rsidRPr="00D92E4E" w:rsidRDefault="00C40FD1" w:rsidP="00D150F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</w:t>
            </w:r>
            <w:r w:rsidR="00D150FE">
              <w:rPr>
                <w:rFonts w:eastAsia="Arial"/>
                <w:sz w:val="24"/>
                <w:szCs w:val="24"/>
                <w:lang w:eastAsia="ar-SA"/>
              </w:rPr>
              <w:t>6</w:t>
            </w:r>
            <w:r w:rsidRPr="00D92E4E">
              <w:rPr>
                <w:rFonts w:eastAsia="Arial"/>
                <w:sz w:val="24"/>
                <w:szCs w:val="24"/>
                <w:lang w:eastAsia="ar-SA"/>
              </w:rPr>
              <w:t>-2030</w:t>
            </w:r>
          </w:p>
        </w:tc>
        <w:tc>
          <w:tcPr>
            <w:tcW w:w="1365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1.1.1.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95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5,00000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5,00000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5,00000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5,00000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5,00000</w:t>
            </w:r>
          </w:p>
        </w:tc>
      </w:tr>
      <w:tr w:rsidR="00C40FD1" w:rsidTr="00FA6566">
        <w:trPr>
          <w:trHeight w:val="806"/>
        </w:trPr>
        <w:tc>
          <w:tcPr>
            <w:tcW w:w="705" w:type="dxa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t>1.2.</w:t>
            </w:r>
          </w:p>
        </w:tc>
        <w:tc>
          <w:tcPr>
            <w:tcW w:w="2336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2E4E">
              <w:rPr>
                <w:color w:val="000000"/>
                <w:sz w:val="24"/>
                <w:szCs w:val="24"/>
              </w:rPr>
              <w:t xml:space="preserve">Благоустройство общественных территорий в </w:t>
            </w:r>
            <w:proofErr w:type="gramStart"/>
            <w:r w:rsidRPr="00D92E4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92E4E">
              <w:rPr>
                <w:color w:val="000000"/>
                <w:sz w:val="24"/>
                <w:szCs w:val="24"/>
              </w:rPr>
              <w:t>. Холм**</w:t>
            </w:r>
          </w:p>
        </w:tc>
        <w:tc>
          <w:tcPr>
            <w:tcW w:w="2170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отдел </w:t>
            </w:r>
            <w:proofErr w:type="spellStart"/>
            <w:proofErr w:type="gramStart"/>
            <w:r w:rsidRPr="00D92E4E">
              <w:rPr>
                <w:rFonts w:eastAsia="Arial"/>
                <w:sz w:val="24"/>
                <w:szCs w:val="24"/>
                <w:lang w:eastAsia="ar-SA"/>
              </w:rPr>
              <w:t>жилищно</w:t>
            </w:r>
            <w:proofErr w:type="spell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– коммунального</w:t>
            </w:r>
            <w:proofErr w:type="gram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хозяйства администрации округа</w:t>
            </w:r>
          </w:p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lastRenderedPageBreak/>
              <w:t>отдел строительства и дорожного хозяйства администрации округа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D150FE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lastRenderedPageBreak/>
              <w:t>202</w:t>
            </w:r>
            <w:r w:rsidR="00D150FE">
              <w:rPr>
                <w:rFonts w:eastAsia="Arial"/>
                <w:sz w:val="24"/>
                <w:szCs w:val="24"/>
                <w:lang w:eastAsia="ar-SA"/>
              </w:rPr>
              <w:t>8</w:t>
            </w:r>
            <w:r w:rsidRPr="00D92E4E">
              <w:rPr>
                <w:rFonts w:eastAsia="Arial"/>
                <w:sz w:val="24"/>
                <w:szCs w:val="24"/>
                <w:lang w:eastAsia="ar-SA"/>
              </w:rPr>
              <w:t>-2030</w:t>
            </w:r>
          </w:p>
        </w:tc>
        <w:tc>
          <w:tcPr>
            <w:tcW w:w="1365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1.1.2.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95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</w:tr>
      <w:tr w:rsidR="00C40FD1" w:rsidTr="00FA6566">
        <w:trPr>
          <w:trHeight w:val="805"/>
        </w:trPr>
        <w:tc>
          <w:tcPr>
            <w:tcW w:w="705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336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95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</w:tr>
      <w:tr w:rsidR="00C40FD1" w:rsidTr="00FA6566">
        <w:trPr>
          <w:trHeight w:val="805"/>
        </w:trPr>
        <w:tc>
          <w:tcPr>
            <w:tcW w:w="705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336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95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FA6566" w:rsidRDefault="00FA6566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FA6566">
              <w:t>231,16500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FA6566" w:rsidRDefault="00FA6566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FA6566">
              <w:t>231,16500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40FD1" w:rsidRPr="00FA6566" w:rsidRDefault="00FA6566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FA6566">
              <w:t>231,16500</w:t>
            </w:r>
          </w:p>
        </w:tc>
      </w:tr>
      <w:tr w:rsidR="00C40FD1" w:rsidRPr="00D92E4E" w:rsidTr="00C40FD1">
        <w:trPr>
          <w:trHeight w:val="41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14712" w:type="dxa"/>
            <w:gridSpan w:val="19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Федеральный проект «Формирование комфортной городской среды»</w:t>
            </w:r>
          </w:p>
        </w:tc>
      </w:tr>
      <w:tr w:rsidR="00C40FD1" w:rsidTr="00FA6566">
        <w:trPr>
          <w:trHeight w:val="806"/>
        </w:trPr>
        <w:tc>
          <w:tcPr>
            <w:tcW w:w="705" w:type="dxa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2471" w:type="dxa"/>
            <w:gridSpan w:val="3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2E4E">
              <w:rPr>
                <w:color w:val="000000"/>
                <w:sz w:val="24"/>
                <w:szCs w:val="24"/>
              </w:rPr>
              <w:t xml:space="preserve">Благоустройство территории школьного пруда расположенного по адресу: Новгородская область, Холмский район, </w:t>
            </w:r>
            <w:proofErr w:type="gramStart"/>
            <w:r w:rsidRPr="00D92E4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92E4E">
              <w:rPr>
                <w:color w:val="000000"/>
                <w:sz w:val="24"/>
                <w:szCs w:val="24"/>
              </w:rPr>
              <w:t>. Холм, ул. Октябрьская, земельный участок 60.</w:t>
            </w:r>
          </w:p>
        </w:tc>
        <w:tc>
          <w:tcPr>
            <w:tcW w:w="2200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отдел </w:t>
            </w:r>
            <w:proofErr w:type="spellStart"/>
            <w:proofErr w:type="gramStart"/>
            <w:r w:rsidRPr="00D92E4E">
              <w:rPr>
                <w:rFonts w:eastAsia="Arial"/>
                <w:sz w:val="24"/>
                <w:szCs w:val="24"/>
                <w:lang w:eastAsia="ar-SA"/>
              </w:rPr>
              <w:t>жилищно</w:t>
            </w:r>
            <w:proofErr w:type="spell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– коммунального</w:t>
            </w:r>
            <w:proofErr w:type="gram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хозяйства администрации округа</w:t>
            </w:r>
          </w:p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отдел строительства и дорожного хозяйства администрации округа</w:t>
            </w:r>
          </w:p>
        </w:tc>
        <w:tc>
          <w:tcPr>
            <w:tcW w:w="882" w:type="dxa"/>
            <w:gridSpan w:val="2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1169" w:type="dxa"/>
            <w:vMerge w:val="restart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1.3.1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бюджет муниципального округа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E55723">
            <w:pPr>
              <w:tabs>
                <w:tab w:val="left" w:pos="601"/>
              </w:tabs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60</w:t>
            </w:r>
            <w:r w:rsidR="00FA6566">
              <w:rPr>
                <w:rFonts w:eastAsia="Arial"/>
                <w:lang w:eastAsia="ar-SA"/>
              </w:rPr>
              <w:t>2</w:t>
            </w:r>
            <w:r>
              <w:rPr>
                <w:rFonts w:eastAsia="Arial"/>
                <w:lang w:eastAsia="ar-SA"/>
              </w:rPr>
              <w:t>,</w:t>
            </w:r>
            <w:r w:rsidR="00FA6566">
              <w:rPr>
                <w:rFonts w:eastAsia="Arial"/>
                <w:lang w:eastAsia="ar-SA"/>
              </w:rPr>
              <w:t>82</w:t>
            </w:r>
            <w:r w:rsidR="00E55723">
              <w:rPr>
                <w:rFonts w:eastAsia="Arial"/>
                <w:lang w:eastAsia="ar-SA"/>
              </w:rPr>
              <w:t>8</w:t>
            </w:r>
            <w:r>
              <w:rPr>
                <w:rFonts w:eastAsia="Arial"/>
                <w:lang w:eastAsia="ar-SA"/>
              </w:rPr>
              <w:t>00</w:t>
            </w:r>
          </w:p>
        </w:tc>
        <w:tc>
          <w:tcPr>
            <w:tcW w:w="95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</w:tr>
      <w:tr w:rsidR="00C40FD1" w:rsidTr="00FA6566">
        <w:trPr>
          <w:trHeight w:val="805"/>
        </w:trPr>
        <w:tc>
          <w:tcPr>
            <w:tcW w:w="705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471" w:type="dxa"/>
            <w:gridSpan w:val="3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FA6566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2338,97500</w:t>
            </w:r>
          </w:p>
        </w:tc>
        <w:tc>
          <w:tcPr>
            <w:tcW w:w="95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</w:tr>
      <w:tr w:rsidR="00C40FD1" w:rsidTr="00FA6566">
        <w:trPr>
          <w:trHeight w:val="805"/>
        </w:trPr>
        <w:tc>
          <w:tcPr>
            <w:tcW w:w="705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</w:p>
        </w:tc>
        <w:tc>
          <w:tcPr>
            <w:tcW w:w="2471" w:type="dxa"/>
            <w:gridSpan w:val="3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882" w:type="dxa"/>
            <w:gridSpan w:val="2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169" w:type="dxa"/>
            <w:vMerge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FA6566" w:rsidP="00E55723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72,3</w:t>
            </w:r>
            <w:r w:rsidR="00E55723">
              <w:rPr>
                <w:rFonts w:eastAsia="Arial"/>
                <w:lang w:eastAsia="ar-SA"/>
              </w:rPr>
              <w:t>40</w:t>
            </w:r>
            <w:r>
              <w:rPr>
                <w:rFonts w:eastAsia="Arial"/>
                <w:lang w:eastAsia="ar-SA"/>
              </w:rPr>
              <w:t>00</w:t>
            </w:r>
          </w:p>
        </w:tc>
        <w:tc>
          <w:tcPr>
            <w:tcW w:w="95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0</w:t>
            </w:r>
          </w:p>
        </w:tc>
      </w:tr>
      <w:tr w:rsidR="00C40FD1" w:rsidTr="00C40FD1">
        <w:trPr>
          <w:trHeight w:val="41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4712" w:type="dxa"/>
            <w:gridSpan w:val="19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2E4E">
              <w:rPr>
                <w:color w:val="000000"/>
                <w:sz w:val="24"/>
                <w:szCs w:val="24"/>
              </w:rPr>
              <w:t>Задача 2. Развитие территории города Холм</w:t>
            </w:r>
          </w:p>
        </w:tc>
      </w:tr>
      <w:tr w:rsidR="00C40FD1" w:rsidTr="00FA6566">
        <w:trPr>
          <w:trHeight w:val="41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t>2.1.</w:t>
            </w:r>
          </w:p>
        </w:tc>
        <w:tc>
          <w:tcPr>
            <w:tcW w:w="2471" w:type="dxa"/>
            <w:gridSpan w:val="3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2E4E">
              <w:rPr>
                <w:color w:val="000000"/>
                <w:sz w:val="24"/>
                <w:szCs w:val="24"/>
              </w:rPr>
              <w:t>Заключение соглашений по благоустройству своих территорий между собственниками (пользователями) жилых домов, руководителями организаций и Администрацией Холмского муниципального округа</w:t>
            </w:r>
          </w:p>
        </w:tc>
        <w:tc>
          <w:tcPr>
            <w:tcW w:w="2200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отдел </w:t>
            </w:r>
            <w:proofErr w:type="spellStart"/>
            <w:proofErr w:type="gramStart"/>
            <w:r w:rsidRPr="00D92E4E">
              <w:rPr>
                <w:rFonts w:eastAsia="Arial"/>
                <w:sz w:val="24"/>
                <w:szCs w:val="24"/>
                <w:lang w:eastAsia="ar-SA"/>
              </w:rPr>
              <w:t>жилищно</w:t>
            </w:r>
            <w:proofErr w:type="spell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– коммунального</w:t>
            </w:r>
            <w:proofErr w:type="gram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хозяйства администрации округа</w:t>
            </w:r>
          </w:p>
        </w:tc>
        <w:tc>
          <w:tcPr>
            <w:tcW w:w="88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2025-2030</w:t>
            </w:r>
          </w:p>
        </w:tc>
        <w:tc>
          <w:tcPr>
            <w:tcW w:w="1169" w:type="dxa"/>
            <w:shd w:val="clear" w:color="auto" w:fill="auto"/>
            <w:hideMark/>
          </w:tcPr>
          <w:p w:rsidR="00C40FD1" w:rsidRPr="00D92E4E" w:rsidRDefault="00C40FD1" w:rsidP="00C40FD1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1.2.1.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95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</w:tr>
      <w:tr w:rsidR="00C40FD1" w:rsidTr="00FA6566">
        <w:trPr>
          <w:trHeight w:val="41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t>2.2.</w:t>
            </w:r>
          </w:p>
        </w:tc>
        <w:tc>
          <w:tcPr>
            <w:tcW w:w="2471" w:type="dxa"/>
            <w:gridSpan w:val="3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2E4E">
              <w:rPr>
                <w:color w:val="000000"/>
                <w:sz w:val="24"/>
                <w:szCs w:val="24"/>
              </w:rPr>
              <w:t xml:space="preserve">Разработка дизайн - проектов </w:t>
            </w:r>
            <w:r w:rsidRPr="00D92E4E">
              <w:rPr>
                <w:color w:val="000000"/>
                <w:sz w:val="24"/>
                <w:szCs w:val="24"/>
              </w:rPr>
              <w:lastRenderedPageBreak/>
              <w:t xml:space="preserve">благоустройства дворовой территории многоквартирных домов в </w:t>
            </w:r>
            <w:proofErr w:type="gramStart"/>
            <w:r w:rsidRPr="00D92E4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92E4E">
              <w:rPr>
                <w:color w:val="000000"/>
                <w:sz w:val="24"/>
                <w:szCs w:val="24"/>
              </w:rPr>
              <w:t>. Холм</w:t>
            </w:r>
          </w:p>
        </w:tc>
        <w:tc>
          <w:tcPr>
            <w:tcW w:w="2200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lastRenderedPageBreak/>
              <w:t xml:space="preserve">отдел </w:t>
            </w:r>
            <w:proofErr w:type="spellStart"/>
            <w:proofErr w:type="gramStart"/>
            <w:r w:rsidRPr="00D92E4E">
              <w:rPr>
                <w:rFonts w:eastAsia="Arial"/>
                <w:sz w:val="24"/>
                <w:szCs w:val="24"/>
                <w:lang w:eastAsia="ar-SA"/>
              </w:rPr>
              <w:t>жилищно</w:t>
            </w:r>
            <w:proofErr w:type="spell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– коммунального</w:t>
            </w:r>
            <w:proofErr w:type="gram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D92E4E">
              <w:rPr>
                <w:rFonts w:eastAsia="Arial"/>
                <w:sz w:val="24"/>
                <w:szCs w:val="24"/>
                <w:lang w:eastAsia="ar-SA"/>
              </w:rPr>
              <w:lastRenderedPageBreak/>
              <w:t>хозяйства администрации округа</w:t>
            </w:r>
          </w:p>
        </w:tc>
        <w:tc>
          <w:tcPr>
            <w:tcW w:w="88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lastRenderedPageBreak/>
              <w:t>2025-2030</w:t>
            </w:r>
          </w:p>
        </w:tc>
        <w:tc>
          <w:tcPr>
            <w:tcW w:w="1169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1.2.2.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95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</w:tr>
      <w:tr w:rsidR="00C40FD1" w:rsidTr="00FA6566">
        <w:trPr>
          <w:trHeight w:val="41"/>
        </w:trPr>
        <w:tc>
          <w:tcPr>
            <w:tcW w:w="705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pacing w:val="-14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pacing w:val="-14"/>
                <w:sz w:val="24"/>
                <w:szCs w:val="24"/>
                <w:lang w:eastAsia="ar-SA"/>
              </w:rPr>
              <w:lastRenderedPageBreak/>
              <w:t>2.3.</w:t>
            </w:r>
          </w:p>
        </w:tc>
        <w:tc>
          <w:tcPr>
            <w:tcW w:w="2471" w:type="dxa"/>
            <w:gridSpan w:val="3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D92E4E">
              <w:rPr>
                <w:color w:val="000000"/>
                <w:sz w:val="24"/>
                <w:szCs w:val="24"/>
              </w:rPr>
              <w:t xml:space="preserve">Разработка дизайн - проектов благоустройства общественных территорий, в </w:t>
            </w:r>
            <w:proofErr w:type="gramStart"/>
            <w:r w:rsidRPr="00D92E4E">
              <w:rPr>
                <w:color w:val="000000"/>
                <w:sz w:val="24"/>
                <w:szCs w:val="24"/>
              </w:rPr>
              <w:t>г</w:t>
            </w:r>
            <w:proofErr w:type="gramEnd"/>
            <w:r w:rsidRPr="00D92E4E">
              <w:rPr>
                <w:color w:val="000000"/>
                <w:sz w:val="24"/>
                <w:szCs w:val="24"/>
              </w:rPr>
              <w:t>. Холм</w:t>
            </w:r>
          </w:p>
        </w:tc>
        <w:tc>
          <w:tcPr>
            <w:tcW w:w="2200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both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отдел </w:t>
            </w:r>
            <w:proofErr w:type="spellStart"/>
            <w:proofErr w:type="gramStart"/>
            <w:r w:rsidRPr="00D92E4E">
              <w:rPr>
                <w:rFonts w:eastAsia="Arial"/>
                <w:sz w:val="24"/>
                <w:szCs w:val="24"/>
                <w:lang w:eastAsia="ar-SA"/>
              </w:rPr>
              <w:t>жилищно</w:t>
            </w:r>
            <w:proofErr w:type="spell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– коммунального</w:t>
            </w:r>
            <w:proofErr w:type="gramEnd"/>
            <w:r w:rsidRPr="00D92E4E">
              <w:rPr>
                <w:rFonts w:eastAsia="Arial"/>
                <w:sz w:val="24"/>
                <w:szCs w:val="24"/>
                <w:lang w:eastAsia="ar-SA"/>
              </w:rPr>
              <w:t xml:space="preserve"> хозяйства администрации округа</w:t>
            </w:r>
          </w:p>
        </w:tc>
        <w:tc>
          <w:tcPr>
            <w:tcW w:w="88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2025-2030</w:t>
            </w:r>
          </w:p>
        </w:tc>
        <w:tc>
          <w:tcPr>
            <w:tcW w:w="1169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1.2.3.</w:t>
            </w:r>
          </w:p>
        </w:tc>
        <w:tc>
          <w:tcPr>
            <w:tcW w:w="1471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sz w:val="24"/>
                <w:szCs w:val="24"/>
                <w:lang w:eastAsia="ar-SA"/>
              </w:rPr>
            </w:pPr>
            <w:r w:rsidRPr="00D92E4E">
              <w:rPr>
                <w:rFonts w:eastAsia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73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952" w:type="dxa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hideMark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40FD1" w:rsidRPr="00D92E4E" w:rsidRDefault="00C40FD1" w:rsidP="00C40FD1">
            <w:pPr>
              <w:suppressAutoHyphens/>
              <w:spacing w:before="120" w:line="240" w:lineRule="exact"/>
              <w:jc w:val="center"/>
              <w:rPr>
                <w:rFonts w:eastAsia="Arial"/>
                <w:lang w:eastAsia="ar-SA"/>
              </w:rPr>
            </w:pPr>
            <w:r w:rsidRPr="00D92E4E">
              <w:rPr>
                <w:rFonts w:eastAsia="Arial"/>
                <w:lang w:eastAsia="ar-SA"/>
              </w:rPr>
              <w:t>-</w:t>
            </w:r>
          </w:p>
        </w:tc>
      </w:tr>
    </w:tbl>
    <w:p w:rsidR="00C40FD1" w:rsidRDefault="00C40FD1" w:rsidP="00C40FD1">
      <w:pPr>
        <w:spacing w:line="240" w:lineRule="exact"/>
        <w:jc w:val="center"/>
        <w:rPr>
          <w:sz w:val="28"/>
          <w:szCs w:val="28"/>
        </w:rPr>
      </w:pPr>
    </w:p>
    <w:p w:rsidR="00C40FD1" w:rsidRDefault="00C40FD1" w:rsidP="00C40FD1">
      <w:pPr>
        <w:spacing w:line="240" w:lineRule="exact"/>
        <w:jc w:val="center"/>
        <w:rPr>
          <w:sz w:val="28"/>
          <w:szCs w:val="28"/>
        </w:rPr>
      </w:pPr>
    </w:p>
    <w:p w:rsidR="00C40FD1" w:rsidRDefault="00C40FD1" w:rsidP="00C40FD1">
      <w:pPr>
        <w:rPr>
          <w:sz w:val="28"/>
          <w:szCs w:val="28"/>
        </w:rPr>
      </w:pPr>
    </w:p>
    <w:p w:rsidR="00C40FD1" w:rsidRDefault="00C40FD1" w:rsidP="00C40FD1">
      <w:pPr>
        <w:rPr>
          <w:sz w:val="28"/>
          <w:szCs w:val="28"/>
        </w:rPr>
      </w:pPr>
    </w:p>
    <w:p w:rsidR="00C40FD1" w:rsidRDefault="00C40FD1" w:rsidP="00C40FD1">
      <w:pPr>
        <w:rPr>
          <w:sz w:val="28"/>
          <w:szCs w:val="28"/>
        </w:rPr>
      </w:pPr>
    </w:p>
    <w:p w:rsidR="00C40FD1" w:rsidRPr="00C40FD1" w:rsidRDefault="00C40FD1" w:rsidP="00C40FD1">
      <w:pPr>
        <w:rPr>
          <w:sz w:val="28"/>
          <w:szCs w:val="28"/>
        </w:rPr>
      </w:pPr>
    </w:p>
    <w:sectPr w:rsidR="00C40FD1" w:rsidRPr="00C40FD1" w:rsidSect="00C40F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E54BE"/>
    <w:multiLevelType w:val="hybridMultilevel"/>
    <w:tmpl w:val="3FBED8FE"/>
    <w:lvl w:ilvl="0" w:tplc="1D280898">
      <w:start w:val="1"/>
      <w:numFmt w:val="decimal"/>
      <w:lvlText w:val="%1."/>
      <w:lvlJc w:val="left"/>
      <w:pPr>
        <w:ind w:left="1846" w:hanging="711"/>
      </w:pPr>
      <w:rPr>
        <w:rFonts w:ascii="Times New Roman" w:eastAsia="Calibri" w:hAnsi="Times New Roman" w:cs="Times New Roman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40FD1"/>
    <w:rsid w:val="001B3CD0"/>
    <w:rsid w:val="001B5B1E"/>
    <w:rsid w:val="001C3F76"/>
    <w:rsid w:val="00333028"/>
    <w:rsid w:val="003835A2"/>
    <w:rsid w:val="005B41A4"/>
    <w:rsid w:val="0073655E"/>
    <w:rsid w:val="00787828"/>
    <w:rsid w:val="009F4421"/>
    <w:rsid w:val="00AF220C"/>
    <w:rsid w:val="00B350E4"/>
    <w:rsid w:val="00B56BA1"/>
    <w:rsid w:val="00BC1448"/>
    <w:rsid w:val="00C40FD1"/>
    <w:rsid w:val="00D150FE"/>
    <w:rsid w:val="00D225B7"/>
    <w:rsid w:val="00E55723"/>
    <w:rsid w:val="00F01E30"/>
    <w:rsid w:val="00FA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F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aliases w:val="H2"/>
    <w:basedOn w:val="a"/>
    <w:next w:val="a"/>
    <w:link w:val="20"/>
    <w:qFormat/>
    <w:rsid w:val="00C40FD1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rsid w:val="00C40FD1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aliases w:val="Знак Знак Знак,Знак Знак"/>
    <w:basedOn w:val="a"/>
    <w:link w:val="a4"/>
    <w:uiPriority w:val="10"/>
    <w:qFormat/>
    <w:rsid w:val="00C40FD1"/>
    <w:pPr>
      <w:jc w:val="center"/>
    </w:pPr>
    <w:rPr>
      <w:sz w:val="30"/>
    </w:rPr>
  </w:style>
  <w:style w:type="character" w:customStyle="1" w:styleId="a4">
    <w:name w:val="Название Знак"/>
    <w:aliases w:val="Знак Знак Знак Знак,Знак Знак Знак1"/>
    <w:basedOn w:val="a0"/>
    <w:link w:val="a3"/>
    <w:uiPriority w:val="10"/>
    <w:rsid w:val="00C40FD1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"/>
    <w:basedOn w:val="a"/>
    <w:link w:val="a6"/>
    <w:rsid w:val="00C40FD1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6">
    <w:name w:val="Основной текст Знак"/>
    <w:basedOn w:val="a0"/>
    <w:link w:val="a5"/>
    <w:rsid w:val="00C40FD1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40FD1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Обычный1"/>
    <w:rsid w:val="00D150F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2025-01-27T06:10:00Z</dcterms:created>
  <dcterms:modified xsi:type="dcterms:W3CDTF">2025-02-26T06:35:00Z</dcterms:modified>
</cp:coreProperties>
</file>