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F1" w:rsidRPr="005B5D5C" w:rsidRDefault="00E1426E" w:rsidP="00E1426E">
      <w:pPr>
        <w:spacing w:after="0" w:line="240" w:lineRule="exact"/>
        <w:ind w:firstLine="0"/>
        <w:jc w:val="right"/>
        <w:rPr>
          <w:rFonts w:ascii="Times New Roman" w:eastAsia="Times New Roman" w:hAnsi="Times New Roman" w:cs="Times New Roman"/>
          <w:b/>
          <w:bCs/>
          <w:sz w:val="28"/>
          <w:szCs w:val="28"/>
        </w:rPr>
      </w:pPr>
      <w:bookmarkStart w:id="0" w:name="_GoBack"/>
      <w:bookmarkEnd w:id="0"/>
      <w:r w:rsidRPr="005B5D5C">
        <w:rPr>
          <w:rFonts w:ascii="Times New Roman" w:eastAsia="Times New Roman" w:hAnsi="Times New Roman" w:cs="Times New Roman"/>
          <w:bCs/>
          <w:sz w:val="28"/>
          <w:szCs w:val="28"/>
        </w:rPr>
        <w:t>Приложение</w:t>
      </w:r>
    </w:p>
    <w:p w:rsidR="00E57DF1" w:rsidRPr="005B5D5C" w:rsidRDefault="00E57DF1" w:rsidP="00E1426E">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p>
    <w:p w:rsidR="00E1426E" w:rsidRDefault="00E1426E" w:rsidP="00E1426E">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p>
    <w:p w:rsidR="00E1426E" w:rsidRDefault="00E1426E" w:rsidP="00E1426E">
      <w:pPr>
        <w:autoSpaceDE w:val="0"/>
        <w:autoSpaceDN w:val="0"/>
        <w:adjustRightInd w:val="0"/>
        <w:spacing w:after="0" w:line="240" w:lineRule="exact"/>
        <w:ind w:firstLine="0"/>
        <w:jc w:val="center"/>
        <w:rPr>
          <w:rFonts w:ascii="Times New Roman" w:eastAsia="Times New Roman" w:hAnsi="Times New Roman" w:cs="Times New Roman"/>
          <w:b/>
          <w:bCs/>
          <w:sz w:val="28"/>
          <w:szCs w:val="28"/>
        </w:rPr>
      </w:pPr>
    </w:p>
    <w:p w:rsidR="00BA7A3C" w:rsidRDefault="00D6054C" w:rsidP="000B64D8">
      <w:pPr>
        <w:autoSpaceDE w:val="0"/>
        <w:autoSpaceDN w:val="0"/>
        <w:adjustRightInd w:val="0"/>
        <w:spacing w:before="240" w:after="0"/>
        <w:ind w:firstLin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16. Обосновывающие материалы.</w:t>
      </w:r>
    </w:p>
    <w:p w:rsidR="00D6054C" w:rsidRPr="00D6054C" w:rsidRDefault="008C42EF" w:rsidP="00D6054C">
      <w:pPr>
        <w:widowControl w:val="0"/>
        <w:autoSpaceDE w:val="0"/>
        <w:autoSpaceDN w:val="0"/>
        <w:adjustRightInd w:val="0"/>
        <w:spacing w:before="64" w:after="0" w:line="240" w:lineRule="auto"/>
        <w:ind w:firstLine="0"/>
        <w:outlineLvl w:val="0"/>
        <w:rPr>
          <w:rFonts w:ascii="Times New Roman" w:eastAsia="Times New Roman" w:hAnsi="Times New Roman" w:cs="Times New Roman"/>
          <w:b/>
          <w:bCs/>
          <w:sz w:val="28"/>
          <w:szCs w:val="28"/>
          <w:lang w:eastAsia="ru-RU"/>
        </w:rPr>
      </w:pPr>
      <w:hyperlink r:id="rId9" w:anchor="bookmark0" w:history="1">
        <w:bookmarkStart w:id="1" w:name="_Toc29995670"/>
        <w:bookmarkStart w:id="2" w:name="_Toc29995780"/>
        <w:bookmarkStart w:id="3" w:name="_Toc29996498"/>
        <w:bookmarkStart w:id="4" w:name="_Toc29998095"/>
        <w:bookmarkStart w:id="5" w:name="_Toc30058658"/>
        <w:bookmarkStart w:id="6" w:name="_Toc31810020"/>
        <w:bookmarkStart w:id="7" w:name="_Toc176600036"/>
        <w:r w:rsidR="00D6054C" w:rsidRPr="00D6054C">
          <w:rPr>
            <w:rFonts w:ascii="Times New Roman" w:eastAsia="Times New Roman" w:hAnsi="Times New Roman" w:cs="Times New Roman"/>
            <w:b/>
            <w:bCs/>
            <w:sz w:val="28"/>
            <w:szCs w:val="28"/>
            <w:lang w:eastAsia="ru-RU"/>
          </w:rPr>
          <w:t>ГЛАВА 1. СУЩЕСТВУЮЩЕЕ ПОЛОЖЕНИЕ В СФЕРЕ ПРОИЗВОДСТВА, ПЕРЕДАЧИ И</w:t>
        </w:r>
      </w:hyperlink>
      <w:r w:rsidR="00D6054C" w:rsidRPr="00D6054C">
        <w:rPr>
          <w:rFonts w:ascii="Times New Roman" w:eastAsia="Times New Roman" w:hAnsi="Times New Roman" w:cs="Times New Roman"/>
          <w:b/>
          <w:bCs/>
          <w:sz w:val="28"/>
          <w:szCs w:val="28"/>
          <w:lang w:eastAsia="ru-RU"/>
        </w:rPr>
        <w:t xml:space="preserve"> </w:t>
      </w:r>
      <w:hyperlink r:id="rId10" w:anchor="bookmark0" w:history="1">
        <w:r w:rsidR="00D6054C" w:rsidRPr="00D6054C">
          <w:rPr>
            <w:rFonts w:ascii="Times New Roman" w:eastAsia="Times New Roman" w:hAnsi="Times New Roman" w:cs="Times New Roman"/>
            <w:b/>
            <w:bCs/>
            <w:sz w:val="28"/>
            <w:szCs w:val="28"/>
            <w:lang w:eastAsia="ru-RU"/>
          </w:rPr>
          <w:t>ПОТРЕБЛЕНИЯ ТЕПЛОВОЙ ЭНЕРГИИ ДЛЯ ЦЕЛЕЙ ТЕПЛОСНАБЖЕНИЯ</w:t>
        </w:r>
        <w:bookmarkEnd w:id="1"/>
        <w:bookmarkEnd w:id="2"/>
        <w:bookmarkEnd w:id="3"/>
        <w:bookmarkEnd w:id="4"/>
        <w:bookmarkEnd w:id="5"/>
        <w:bookmarkEnd w:id="6"/>
        <w:bookmarkEnd w:id="7"/>
        <w:r w:rsidR="00D6054C" w:rsidRPr="00D6054C">
          <w:rPr>
            <w:rFonts w:ascii="Times New Roman" w:eastAsia="Times New Roman" w:hAnsi="Times New Roman" w:cs="Times New Roman"/>
            <w:b/>
            <w:bCs/>
            <w:sz w:val="28"/>
            <w:szCs w:val="28"/>
            <w:lang w:eastAsia="ru-RU"/>
          </w:rPr>
          <w:tab/>
        </w:r>
      </w:hyperlink>
    </w:p>
    <w:p w:rsidR="00D6054C" w:rsidRPr="00D6054C" w:rsidRDefault="008C42EF"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1" w:anchor="bookmark1" w:history="1">
        <w:bookmarkStart w:id="8" w:name="_Toc29995671"/>
        <w:bookmarkStart w:id="9" w:name="_Toc29995781"/>
        <w:bookmarkStart w:id="10" w:name="_Toc29996499"/>
        <w:bookmarkStart w:id="11" w:name="_Toc29998096"/>
        <w:bookmarkStart w:id="12" w:name="_Toc30058659"/>
        <w:bookmarkStart w:id="13" w:name="_Toc31810021"/>
        <w:bookmarkStart w:id="14" w:name="_Toc176600037"/>
        <w:r w:rsidR="00D6054C" w:rsidRPr="00D6054C">
          <w:rPr>
            <w:rFonts w:ascii="Times New Roman" w:eastAsia="Times New Roman" w:hAnsi="Times New Roman" w:cs="Times New Roman"/>
            <w:b/>
            <w:bCs/>
            <w:szCs w:val="24"/>
            <w:lang w:eastAsia="ru-RU"/>
          </w:rPr>
          <w:t>Часть 1. ФУНКЦИОНАЛЬНАЯ СТРУКТУРА ТЕПЛОСНАБЖЕНИЯ</w:t>
        </w:r>
        <w:bookmarkEnd w:id="8"/>
        <w:bookmarkEnd w:id="9"/>
        <w:bookmarkEnd w:id="10"/>
        <w:bookmarkEnd w:id="11"/>
        <w:bookmarkEnd w:id="12"/>
        <w:bookmarkEnd w:id="13"/>
        <w:bookmarkEnd w:id="14"/>
      </w:hyperlink>
    </w:p>
    <w:p w:rsidR="00D6054C" w:rsidRPr="00D6054C" w:rsidRDefault="00D6054C" w:rsidP="00D6054C">
      <w:pPr>
        <w:tabs>
          <w:tab w:val="left" w:pos="1234"/>
        </w:tabs>
        <w:spacing w:after="0" w:line="240" w:lineRule="auto"/>
        <w:ind w:firstLine="709"/>
        <w:rPr>
          <w:rFonts w:ascii="Times New Roman" w:eastAsia="Calibri" w:hAnsi="Times New Roman" w:cs="Times New Roman"/>
          <w:lang w:eastAsia="ru-RU"/>
        </w:rPr>
      </w:pPr>
      <w:r w:rsidRPr="00D6054C">
        <w:rPr>
          <w:rFonts w:ascii="Times New Roman" w:eastAsia="Calibri" w:hAnsi="Times New Roman" w:cs="Times New Roman"/>
          <w:lang w:eastAsia="ru-RU"/>
        </w:rPr>
        <w:t>На территории муниципального образования Морховское сельское поселение деятельность в сфере теплоснабжения осуществляет 1 организация от 1 источника тепловой энергии (представлено в табл. ниже).</w:t>
      </w:r>
    </w:p>
    <w:p w:rsidR="00D6054C" w:rsidRPr="00D6054C" w:rsidRDefault="00D6054C" w:rsidP="00D6054C">
      <w:pPr>
        <w:spacing w:before="400" w:after="200" w:line="240" w:lineRule="auto"/>
        <w:ind w:firstLine="0"/>
        <w:jc w:val="left"/>
        <w:rPr>
          <w:rFonts w:ascii="Times New Roman" w:eastAsia="Calibri" w:hAnsi="Times New Roman" w:cs="Times New Roman"/>
        </w:rPr>
      </w:pPr>
      <w:r w:rsidRPr="00D6054C">
        <w:rPr>
          <w:rFonts w:ascii="Times New Roman" w:eastAsia="Calibri" w:hAnsi="Times New Roman" w:cs="Times New Roman"/>
          <w:b/>
        </w:rPr>
        <w:t>Таблица 1.1.1 - Функциональная структура организаций в сфере теплоснабжения и их виды деятельности в МО</w:t>
      </w:r>
    </w:p>
    <w:tbl>
      <w:tblPr>
        <w:tblStyle w:val="1f"/>
        <w:tblW w:w="5000" w:type="pct"/>
        <w:jc w:val="center"/>
        <w:tblLook w:val="04A0" w:firstRow="1" w:lastRow="0" w:firstColumn="1" w:lastColumn="0" w:noHBand="0" w:noVBand="1"/>
      </w:tblPr>
      <w:tblGrid>
        <w:gridCol w:w="722"/>
        <w:gridCol w:w="4018"/>
        <w:gridCol w:w="4834"/>
      </w:tblGrid>
      <w:tr w:rsidR="00D6054C" w:rsidRPr="00D6054C" w:rsidTr="007F6115">
        <w:trPr>
          <w:jc w:val="center"/>
        </w:trPr>
        <w:tc>
          <w:tcPr>
            <w:tcW w:w="775" w:type="dxa"/>
            <w:shd w:val="clear" w:color="auto" w:fill="F2F2F2"/>
            <w:tcMar>
              <w:top w:w="120" w:type="dxa"/>
              <w:left w:w="20" w:type="dxa"/>
              <w:bottom w:w="12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w:t>
            </w:r>
          </w:p>
        </w:tc>
        <w:tc>
          <w:tcPr>
            <w:tcW w:w="4315" w:type="dxa"/>
            <w:shd w:val="clear" w:color="auto" w:fill="F2F2F2"/>
            <w:tcMar>
              <w:top w:w="120" w:type="dxa"/>
              <w:left w:w="200" w:type="dxa"/>
              <w:bottom w:w="12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Тепловые источники</w:t>
            </w:r>
          </w:p>
        </w:tc>
        <w:tc>
          <w:tcPr>
            <w:tcW w:w="5192" w:type="dxa"/>
            <w:shd w:val="clear" w:color="auto" w:fill="F2F2F2"/>
            <w:tcMar>
              <w:top w:w="120" w:type="dxa"/>
              <w:left w:w="200" w:type="dxa"/>
              <w:bottom w:w="12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 xml:space="preserve">Вид деятельности </w:t>
            </w:r>
          </w:p>
        </w:tc>
      </w:tr>
      <w:tr w:rsidR="00D6054C" w:rsidRPr="00D6054C" w:rsidTr="007F6115">
        <w:trPr>
          <w:jc w:val="center"/>
        </w:trPr>
        <w:tc>
          <w:tcPr>
            <w:tcW w:w="10282" w:type="dxa"/>
            <w:gridSpan w:val="3"/>
            <w:shd w:val="clear" w:color="auto" w:fill="D9E2F3"/>
            <w:tcMar>
              <w:top w:w="40" w:type="dxa"/>
              <w:left w:w="160" w:type="dxa"/>
              <w:bottom w:w="4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ООО «ТК Новгородская»</w:t>
            </w:r>
          </w:p>
        </w:tc>
      </w:tr>
      <w:tr w:rsidR="00D6054C" w:rsidRPr="00D6054C" w:rsidTr="007F6115">
        <w:trPr>
          <w:jc w:val="center"/>
        </w:trPr>
        <w:tc>
          <w:tcPr>
            <w:tcW w:w="775" w:type="dxa"/>
            <w:shd w:val="clear" w:color="auto" w:fill="FFFFFF"/>
            <w:tcMar>
              <w:top w:w="40" w:type="dxa"/>
              <w:left w:w="20" w:type="dxa"/>
              <w:bottom w:w="4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1</w:t>
            </w:r>
          </w:p>
        </w:tc>
        <w:tc>
          <w:tcPr>
            <w:tcW w:w="4315" w:type="dxa"/>
            <w:shd w:val="clear" w:color="auto" w:fill="FFFFFF"/>
            <w:tcMar>
              <w:top w:w="40" w:type="dxa"/>
              <w:left w:w="200" w:type="dxa"/>
              <w:bottom w:w="4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Котельная № 8</w:t>
            </w:r>
          </w:p>
        </w:tc>
        <w:tc>
          <w:tcPr>
            <w:tcW w:w="5192" w:type="dxa"/>
            <w:shd w:val="clear" w:color="auto" w:fill="FFFFFF"/>
            <w:tcMar>
              <w:top w:w="40" w:type="dxa"/>
              <w:left w:w="200" w:type="dxa"/>
              <w:bottom w:w="4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производство / передача</w:t>
            </w:r>
          </w:p>
        </w:tc>
      </w:tr>
    </w:tbl>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5" w:name="_Toc176600038"/>
      <w:r w:rsidRPr="007F6115">
        <w:rPr>
          <w:rFonts w:ascii="Times New Roman" w:eastAsia="Times New Roman" w:hAnsi="Times New Roman" w:cs="Times New Roman"/>
          <w:b/>
          <w:szCs w:val="24"/>
          <w:lang w:eastAsia="ru-RU"/>
        </w:rPr>
        <w:t>1.1.1 Описание зон деятельности (эксплуатационной ответственности) теплоснабжающих и теплосетевых организаций</w:t>
      </w:r>
      <w:r w:rsidRPr="007F6115">
        <w:rPr>
          <w:rFonts w:ascii="Times New Roman" w:eastAsia="Times New Roman" w:hAnsi="Times New Roman" w:cs="Times New Roman"/>
          <w:b/>
          <w:bCs/>
          <w:szCs w:val="24"/>
          <w:lang w:eastAsia="ru-RU"/>
        </w:rPr>
        <w:t xml:space="preserve"> </w:t>
      </w:r>
      <w:r w:rsidRPr="007F6115">
        <w:rPr>
          <w:rFonts w:ascii="Times New Roman" w:eastAsia="Times New Roman" w:hAnsi="Times New Roman" w:cs="Times New Roman"/>
          <w:b/>
          <w:szCs w:val="24"/>
          <w:lang w:eastAsia="ru-RU"/>
        </w:rPr>
        <w:t>и описание структуры договорных отношений между ними</w:t>
      </w:r>
      <w:bookmarkEnd w:id="15"/>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Зоны деятельности (эксплуатационной ответственности) определены в границах действия источников тепловой энергии и систем теплоснабжения, в соответствии с тем видом деятельности которую осуществляют организации.</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Зоной действия системы теплоснабжения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Зоной действия источника тепловой энергии 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Описание зоны действия источников тепловой энергии представлено в главе 1, часть 4 обосновывающих материалов.</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Зона (зоны) деятельности единой теплоснабжающей организации - одна или несколько систем теплоснабжения на территории муниципального образования, в границах которых единая теплоснабжающая организация обязана обслуживать любых обратившихся к ней потребителей тепловой энергии.</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В Морхоском сельском поселение статус единой теплоснабжающей организации (далее ЕТО) присвоен одной организации. Зоны деятельности ЕТО представлены в таблице ниже.</w:t>
      </w:r>
    </w:p>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5B5D5C">
          <w:pgSz w:w="11906" w:h="16838"/>
          <w:pgMar w:top="567" w:right="567" w:bottom="964" w:left="1985" w:header="567" w:footer="964" w:gutter="0"/>
          <w:cols w:space="708"/>
          <w:docGrid w:linePitch="360"/>
        </w:sectPr>
      </w:pPr>
    </w:p>
    <w:p w:rsidR="007F6115" w:rsidRPr="007F6115" w:rsidRDefault="007F6115" w:rsidP="007F6115">
      <w:pPr>
        <w:spacing w:before="400" w:after="200" w:line="240" w:lineRule="auto"/>
        <w:ind w:firstLine="0"/>
        <w:jc w:val="left"/>
        <w:rPr>
          <w:rFonts w:ascii="Times New Roman" w:eastAsia="Calibri" w:hAnsi="Times New Roman" w:cs="Times New Roman"/>
        </w:rPr>
      </w:pPr>
      <w:r w:rsidRPr="007F6115">
        <w:rPr>
          <w:rFonts w:ascii="Times New Roman" w:eastAsia="Calibri" w:hAnsi="Times New Roman" w:cs="Times New Roman"/>
          <w:b/>
        </w:rPr>
        <w:lastRenderedPageBreak/>
        <w:t>Таблица 1.1.1.1 - Описание структуры зон деятельности ЕТО</w:t>
      </w:r>
    </w:p>
    <w:tbl>
      <w:tblPr>
        <w:tblStyle w:val="2b"/>
        <w:tblW w:w="5000" w:type="pct"/>
        <w:jc w:val="center"/>
        <w:tblLook w:val="04A0" w:firstRow="1" w:lastRow="0" w:firstColumn="1" w:lastColumn="0" w:noHBand="0" w:noVBand="1"/>
      </w:tblPr>
      <w:tblGrid>
        <w:gridCol w:w="2002"/>
        <w:gridCol w:w="2002"/>
        <w:gridCol w:w="2101"/>
        <w:gridCol w:w="2101"/>
        <w:gridCol w:w="1548"/>
      </w:tblGrid>
      <w:tr w:rsidR="007F6115" w:rsidRPr="007F6115" w:rsidTr="007F6115">
        <w:trPr>
          <w:jc w:val="center"/>
        </w:trPr>
        <w:tc>
          <w:tcPr>
            <w:tcW w:w="1126"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системы ТС входящие в зону деятельности ЕТО</w:t>
            </w:r>
          </w:p>
        </w:tc>
        <w:tc>
          <w:tcPr>
            <w:tcW w:w="1126"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Наименование источников тепловой энергии в системе ТС</w:t>
            </w:r>
          </w:p>
        </w:tc>
        <w:tc>
          <w:tcPr>
            <w:tcW w:w="1004"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Организация, эксплуатирующая источник</w:t>
            </w:r>
          </w:p>
        </w:tc>
        <w:tc>
          <w:tcPr>
            <w:tcW w:w="1004"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Организация, эксплуатирующая тепловые сети</w:t>
            </w:r>
          </w:p>
        </w:tc>
        <w:tc>
          <w:tcPr>
            <w:tcW w:w="740"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Договорные отношения </w:t>
            </w:r>
          </w:p>
        </w:tc>
      </w:tr>
      <w:tr w:rsidR="007F6115" w:rsidRPr="007F6115" w:rsidTr="007F6115">
        <w:trPr>
          <w:jc w:val="center"/>
        </w:trPr>
        <w:tc>
          <w:tcPr>
            <w:tcW w:w="5000" w:type="pct"/>
            <w:gridSpan w:val="5"/>
            <w:shd w:val="clear" w:color="auto" w:fill="D9E2F3"/>
            <w:tcMar>
              <w:top w:w="40" w:type="dxa"/>
              <w:left w:w="16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ЕТО-1 ООО «ТК Новгородская»</w:t>
            </w:r>
          </w:p>
        </w:tc>
      </w:tr>
      <w:tr w:rsidR="007F6115" w:rsidRPr="007F6115" w:rsidTr="007F6115">
        <w:trPr>
          <w:jc w:val="center"/>
        </w:trPr>
        <w:tc>
          <w:tcPr>
            <w:tcW w:w="1126"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126"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Котельная № 8</w:t>
            </w:r>
          </w:p>
        </w:tc>
        <w:tc>
          <w:tcPr>
            <w:tcW w:w="1004"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ООО «ТК Новгородская»</w:t>
            </w:r>
          </w:p>
        </w:tc>
        <w:tc>
          <w:tcPr>
            <w:tcW w:w="1004"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ООО «ТК Новгородская»</w:t>
            </w:r>
          </w:p>
        </w:tc>
        <w:tc>
          <w:tcPr>
            <w:tcW w:w="740"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отсутствует</w:t>
            </w:r>
          </w:p>
        </w:tc>
      </w:tr>
    </w:tbl>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6" w:name="_Toc29995783"/>
      <w:bookmarkStart w:id="17" w:name="_Toc29996501"/>
      <w:bookmarkStart w:id="18" w:name="_Toc29998098"/>
      <w:bookmarkStart w:id="19" w:name="_Toc30058661"/>
      <w:bookmarkStart w:id="20" w:name="_Toc31810023"/>
      <w:bookmarkStart w:id="21" w:name="_Toc176600039"/>
      <w:r w:rsidRPr="007F6115">
        <w:rPr>
          <w:rFonts w:ascii="Times New Roman" w:eastAsia="Times New Roman" w:hAnsi="Times New Roman" w:cs="Times New Roman"/>
          <w:b/>
          <w:szCs w:val="24"/>
          <w:lang w:eastAsia="ru-RU"/>
        </w:rPr>
        <w:t xml:space="preserve">1.1.2 </w:t>
      </w:r>
      <w:bookmarkEnd w:id="16"/>
      <w:bookmarkEnd w:id="17"/>
      <w:bookmarkEnd w:id="18"/>
      <w:bookmarkEnd w:id="19"/>
      <w:bookmarkEnd w:id="20"/>
      <w:r w:rsidRPr="007F6115">
        <w:rPr>
          <w:rFonts w:ascii="Times New Roman" w:eastAsia="Calibri" w:hAnsi="Times New Roman" w:cs="Times New Roman"/>
          <w:b/>
          <w:lang w:eastAsia="ru-RU"/>
        </w:rPr>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bookmarkEnd w:id="21"/>
    </w:p>
    <w:p w:rsidR="007F6115" w:rsidRPr="007F6115" w:rsidRDefault="007F6115" w:rsidP="007F6115">
      <w:pPr>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В сфере теплоснабжения, регулируемой Федеральным законом от 27 июля 2010 года N 190-ФЗ «О теплоснабжении» (далее ФЗ «О теплоснабжении») отношения теплоснабжающих организаций и теплосетевых организаций построены на основе системы договоров, которая включает (статья 13 ФЗ «О теплоснабжении» и Правила организации теплоснабжения в Российской Федерации, утвержденные Постановлением Правительства РФ от 08.08.2012 № 808):</w:t>
      </w:r>
    </w:p>
    <w:p w:rsidR="007F6115" w:rsidRPr="007F6115" w:rsidRDefault="007F6115" w:rsidP="007F6115">
      <w:pPr>
        <w:tabs>
          <w:tab w:val="left" w:pos="1234"/>
        </w:tabs>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1. Договоры поставки тепловой энергии (мощности) и (или) теплоносителя, которые заключают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w:t>
      </w:r>
    </w:p>
    <w:p w:rsidR="007F6115" w:rsidRPr="007F6115" w:rsidRDefault="007F6115" w:rsidP="007F6115">
      <w:pPr>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2. Договоры оказания услуг по передаче тепловой энергии, теплоносителя, которые заключают теплоснабжающая организация и теплосетевая организация, которая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7F6115" w:rsidRPr="007F6115" w:rsidRDefault="007F6115" w:rsidP="008E199B">
      <w:pPr>
        <w:widowControl w:val="0"/>
        <w:kinsoku w:val="0"/>
        <w:overflowPunct w:val="0"/>
        <w:spacing w:after="0"/>
        <w:ind w:right="106" w:firstLine="709"/>
        <w:rPr>
          <w:rFonts w:ascii="Times New Roman" w:eastAsia="Calibri" w:hAnsi="Times New Roman" w:cs="Times New Roman"/>
          <w:szCs w:val="24"/>
        </w:rPr>
      </w:pPr>
      <w:r w:rsidRPr="007F6115">
        <w:rPr>
          <w:rFonts w:ascii="Times New Roman" w:eastAsia="Calibri" w:hAnsi="Times New Roman" w:cs="Times New Roman"/>
          <w:szCs w:val="24"/>
        </w:rPr>
        <w:t>Договоры поставки тепловой энергии (мощности) заключаются ЕТО с теплоснабжающими и теплосетевыми организациями в случаях:</w:t>
      </w:r>
    </w:p>
    <w:p w:rsidR="007F6115" w:rsidRPr="007F6115" w:rsidRDefault="007F6115" w:rsidP="008E199B">
      <w:pPr>
        <w:widowControl w:val="0"/>
        <w:numPr>
          <w:ilvl w:val="3"/>
          <w:numId w:val="13"/>
        </w:numPr>
        <w:tabs>
          <w:tab w:val="left" w:pos="1182"/>
        </w:tabs>
        <w:kinsoku w:val="0"/>
        <w:overflowPunct w:val="0"/>
        <w:autoSpaceDE w:val="0"/>
        <w:autoSpaceDN w:val="0"/>
        <w:adjustRightInd w:val="0"/>
        <w:spacing w:after="0" w:line="240" w:lineRule="auto"/>
        <w:ind w:left="0" w:right="110" w:firstLine="709"/>
        <w:rPr>
          <w:rFonts w:ascii="Times New Roman" w:eastAsia="Calibri" w:hAnsi="Times New Roman" w:cs="Times New Roman"/>
          <w:szCs w:val="24"/>
        </w:rPr>
      </w:pPr>
      <w:r w:rsidRPr="007F6115">
        <w:rPr>
          <w:rFonts w:ascii="Times New Roman" w:eastAsia="Calibri" w:hAnsi="Times New Roman" w:cs="Times New Roman"/>
          <w:szCs w:val="24"/>
        </w:rPr>
        <w:t>приобретения теплоснабжающей организацией (в том числе ЕТО) тепловой энергии у других теплоснабжающих организаций (ч. 4 ст. 13, ч. 3 ст. 15 ФЗ «О теплоснабжении»);</w:t>
      </w:r>
    </w:p>
    <w:p w:rsidR="007F6115" w:rsidRPr="007F6115" w:rsidRDefault="007F6115" w:rsidP="008E199B">
      <w:pPr>
        <w:widowControl w:val="0"/>
        <w:numPr>
          <w:ilvl w:val="3"/>
          <w:numId w:val="13"/>
        </w:numPr>
        <w:tabs>
          <w:tab w:val="left" w:pos="1182"/>
        </w:tabs>
        <w:kinsoku w:val="0"/>
        <w:overflowPunct w:val="0"/>
        <w:autoSpaceDE w:val="0"/>
        <w:autoSpaceDN w:val="0"/>
        <w:adjustRightInd w:val="0"/>
        <w:spacing w:after="0" w:line="240" w:lineRule="auto"/>
        <w:ind w:left="0" w:right="106" w:firstLine="709"/>
        <w:rPr>
          <w:rFonts w:ascii="Times New Roman" w:eastAsia="Calibri" w:hAnsi="Times New Roman" w:cs="Times New Roman"/>
          <w:szCs w:val="24"/>
        </w:rPr>
      </w:pPr>
      <w:r w:rsidRPr="007F6115">
        <w:rPr>
          <w:rFonts w:ascii="Times New Roman" w:eastAsia="Calibri" w:hAnsi="Times New Roman" w:cs="Times New Roman"/>
          <w:szCs w:val="24"/>
        </w:rPr>
        <w:t>приобретения сетевой организацией тепловой энергии у теплоснабжающей организации в целях компенсации потерь в сетях (ч. 5 ст. 13).</w:t>
      </w:r>
    </w:p>
    <w:p w:rsidR="007F6115" w:rsidRPr="007F6115" w:rsidRDefault="007F6115" w:rsidP="008E199B">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bCs/>
        </w:rPr>
        <w:t>Структура договорных отношений между теплоснабжающими и теплосетевыми организациями, осуществляющими свою деятельность в границах зон деятельности ЕТО</w:t>
      </w:r>
      <w:r w:rsidRPr="007F6115">
        <w:rPr>
          <w:rFonts w:ascii="Times New Roman" w:eastAsia="Calibri" w:hAnsi="Times New Roman" w:cs="Times New Roman"/>
          <w:lang w:eastAsia="ru-RU"/>
        </w:rPr>
        <w:t xml:space="preserve"> представлена в таблице </w:t>
      </w:r>
      <w:r w:rsidRPr="007F6115">
        <w:rPr>
          <w:rFonts w:ascii="Times New Roman" w:eastAsia="Calibri" w:hAnsi="Times New Roman" w:cs="Times New Roman"/>
        </w:rPr>
        <w:t>1.1.1.1.</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2" w:name="_Toc29995784"/>
      <w:bookmarkStart w:id="23" w:name="_Toc29996502"/>
      <w:bookmarkStart w:id="24" w:name="_Toc29998099"/>
      <w:bookmarkStart w:id="25" w:name="_Toc30058662"/>
      <w:bookmarkStart w:id="26" w:name="_Toc31810024"/>
      <w:bookmarkStart w:id="27" w:name="_Toc176600040"/>
      <w:r w:rsidRPr="007F6115">
        <w:rPr>
          <w:rFonts w:ascii="Times New Roman" w:eastAsia="Times New Roman" w:hAnsi="Times New Roman" w:cs="Times New Roman"/>
          <w:b/>
          <w:szCs w:val="24"/>
          <w:lang w:eastAsia="ru-RU"/>
        </w:rPr>
        <w:t xml:space="preserve">1.1.3 </w:t>
      </w:r>
      <w:bookmarkEnd w:id="22"/>
      <w:bookmarkEnd w:id="23"/>
      <w:bookmarkEnd w:id="24"/>
      <w:bookmarkEnd w:id="25"/>
      <w:bookmarkEnd w:id="26"/>
      <w:r w:rsidRPr="007F6115">
        <w:rPr>
          <w:rFonts w:ascii="Times New Roman" w:eastAsia="Times New Roman" w:hAnsi="Times New Roman" w:cs="Times New Roman"/>
          <w:b/>
          <w:bCs/>
          <w:szCs w:val="24"/>
          <w:lang w:eastAsia="ru-RU"/>
        </w:rPr>
        <w:t>Описание зон действия источников тепловой энергии, не вошедших в зоны деятельности ЕТО</w:t>
      </w:r>
      <w:bookmarkEnd w:id="27"/>
    </w:p>
    <w:p w:rsidR="007F6115" w:rsidRPr="007F6115" w:rsidRDefault="007F6115" w:rsidP="007F6115">
      <w:pPr>
        <w:tabs>
          <w:tab w:val="left" w:pos="1234"/>
        </w:tabs>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Зоны с действием источников тепловой энергии, не вошедших в зону действия ЕТО отсутствуют.</w:t>
      </w: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8" w:name="_Toc176600041"/>
      <w:r w:rsidRPr="007F6115">
        <w:rPr>
          <w:rFonts w:ascii="Times New Roman" w:eastAsia="Times New Roman" w:hAnsi="Times New Roman" w:cs="Times New Roman"/>
          <w:b/>
          <w:szCs w:val="24"/>
          <w:lang w:eastAsia="ru-RU"/>
        </w:rPr>
        <w:t xml:space="preserve">1.1.4 </w:t>
      </w:r>
      <w:hyperlink r:id="rId12" w:anchor="bookmark3" w:history="1">
        <w:r w:rsidRPr="007F6115">
          <w:rPr>
            <w:rFonts w:ascii="Times New Roman" w:eastAsia="Calibri" w:hAnsi="Times New Roman" w:cs="Times New Roman"/>
            <w:b/>
            <w:lang w:eastAsia="ru-RU"/>
          </w:rPr>
          <w:t>Зоны действия производственных котельных</w:t>
        </w:r>
        <w:bookmarkEnd w:id="28"/>
      </w:hyperlink>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На территории муниципального образования отсутствуют производственные котельные.</w:t>
      </w: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29" w:name="_Toc176600042"/>
      <w:r w:rsidRPr="007F6115">
        <w:rPr>
          <w:rFonts w:ascii="Times New Roman" w:eastAsia="Times New Roman" w:hAnsi="Times New Roman" w:cs="Times New Roman"/>
          <w:b/>
          <w:szCs w:val="24"/>
          <w:lang w:eastAsia="ru-RU"/>
        </w:rPr>
        <w:lastRenderedPageBreak/>
        <w:t xml:space="preserve">1.1.5 </w:t>
      </w:r>
      <w:hyperlink r:id="rId13" w:anchor="bookmark4" w:history="1">
        <w:r w:rsidRPr="007F6115">
          <w:rPr>
            <w:rFonts w:ascii="Times New Roman" w:eastAsia="Calibri" w:hAnsi="Times New Roman" w:cs="Times New Roman"/>
            <w:b/>
            <w:lang w:eastAsia="ru-RU"/>
          </w:rPr>
          <w:t>Зоны действия индивидуального теплоснабжения</w:t>
        </w:r>
        <w:bookmarkEnd w:id="29"/>
      </w:hyperlink>
    </w:p>
    <w:p w:rsidR="007F6115" w:rsidRPr="007F6115" w:rsidRDefault="007F6115" w:rsidP="007F6115">
      <w:pPr>
        <w:widowControl w:val="0"/>
        <w:kinsoku w:val="0"/>
        <w:overflowPunct w:val="0"/>
        <w:autoSpaceDE w:val="0"/>
        <w:autoSpaceDN w:val="0"/>
        <w:adjustRightInd w:val="0"/>
        <w:spacing w:after="0" w:line="240" w:lineRule="auto"/>
        <w:ind w:right="-1" w:firstLine="709"/>
        <w:rPr>
          <w:rFonts w:ascii="Times New Roman" w:eastAsia="Times New Roman" w:hAnsi="Times New Roman" w:cs="Times New Roman"/>
          <w:szCs w:val="24"/>
          <w:lang w:eastAsia="ru-RU"/>
        </w:rPr>
      </w:pPr>
      <w:r w:rsidRPr="007F6115">
        <w:rPr>
          <w:rFonts w:ascii="Times New Roman" w:eastAsia="Times New Roman" w:hAnsi="Times New Roman" w:cs="Times New Roman"/>
          <w:szCs w:val="24"/>
          <w:lang w:eastAsia="ru-RU"/>
        </w:rPr>
        <w:t>На территории муниципального образования теплоснабжение жилого фонда, а также административных и общественных объектов, не подключенных к централизованному теплоснабжению, осуществляется от автономных источников теплоснабжения (печи, котлы).</w:t>
      </w: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30" w:name="_Toc53926860"/>
      <w:bookmarkStart w:id="31" w:name="_Toc54952750"/>
      <w:bookmarkStart w:id="32" w:name="_Toc176600043"/>
      <w:r w:rsidRPr="007F6115">
        <w:rPr>
          <w:rFonts w:ascii="Times New Roman" w:eastAsia="Times New Roman" w:hAnsi="Times New Roman" w:cs="Times New Roman"/>
          <w:b/>
          <w:szCs w:val="24"/>
          <w:lang w:eastAsia="ru-RU"/>
        </w:rPr>
        <w:t xml:space="preserve">1.1.6 </w:t>
      </w:r>
      <w:bookmarkEnd w:id="30"/>
      <w:bookmarkEnd w:id="31"/>
      <w:r w:rsidRPr="007F6115">
        <w:rPr>
          <w:rFonts w:ascii="Times New Roman" w:eastAsia="Times New Roman" w:hAnsi="Times New Roman" w:cs="Times New Roman"/>
          <w:b/>
          <w:szCs w:val="24"/>
          <w:lang w:eastAsia="ru-RU"/>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32"/>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За базовый период актуализации в части изменений функциональной структуры теплоснабжения в каждой зоне деятельности ЕТО изменения отсутствуют, структура и РСО не изменились.</w:t>
      </w:r>
    </w:p>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5B5D5C">
          <w:pgSz w:w="11906" w:h="16838"/>
          <w:pgMar w:top="567" w:right="567" w:bottom="964" w:left="1985" w:header="708" w:footer="708" w:gutter="0"/>
          <w:cols w:space="708"/>
          <w:docGrid w:linePitch="360"/>
        </w:sectPr>
      </w:pPr>
    </w:p>
    <w:p w:rsidR="007F6115" w:rsidRPr="007F6115" w:rsidRDefault="008C42EF"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 w:anchor="bookmark5" w:history="1">
        <w:bookmarkStart w:id="33" w:name="_Toc29996503"/>
        <w:bookmarkStart w:id="34" w:name="_Toc29998100"/>
        <w:bookmarkStart w:id="35" w:name="_Toc30058663"/>
        <w:bookmarkStart w:id="36" w:name="_Toc31810025"/>
        <w:bookmarkStart w:id="37" w:name="_Toc176600044"/>
        <w:r w:rsidR="007F6115" w:rsidRPr="007F6115">
          <w:rPr>
            <w:rFonts w:ascii="Times New Roman" w:eastAsia="Times New Roman" w:hAnsi="Times New Roman" w:cs="Times New Roman"/>
            <w:b/>
            <w:bCs/>
            <w:szCs w:val="24"/>
            <w:lang w:eastAsia="ru-RU"/>
          </w:rPr>
          <w:t xml:space="preserve">Часть </w:t>
        </w:r>
        <w:bookmarkStart w:id="38" w:name="OLE_LINK26"/>
        <w:bookmarkEnd w:id="38"/>
        <w:r w:rsidR="007F6115" w:rsidRPr="007F6115">
          <w:rPr>
            <w:rFonts w:ascii="Times New Roman" w:eastAsia="Times New Roman" w:hAnsi="Times New Roman" w:cs="Times New Roman"/>
            <w:b/>
            <w:bCs/>
            <w:szCs w:val="24"/>
            <w:lang w:eastAsia="ru-RU"/>
          </w:rPr>
          <w:t>2. ИСТОЧНИКИ ТЕПЛОВОЙ ЭНЕРГИИ</w:t>
        </w:r>
        <w:bookmarkEnd w:id="33"/>
        <w:bookmarkEnd w:id="34"/>
        <w:bookmarkEnd w:id="35"/>
        <w:bookmarkEnd w:id="36"/>
        <w:bookmarkEnd w:id="37"/>
      </w:hyperlink>
    </w:p>
    <w:p w:rsidR="007F6115" w:rsidRPr="007F6115" w:rsidRDefault="007F6115" w:rsidP="007F6115">
      <w:pPr>
        <w:spacing w:after="0" w:line="240" w:lineRule="auto"/>
        <w:ind w:firstLine="709"/>
        <w:jc w:val="left"/>
        <w:rPr>
          <w:rFonts w:ascii="Times New Roman" w:eastAsia="Calibri" w:hAnsi="Times New Roman" w:cs="Times New Roman"/>
          <w:lang w:eastAsia="ru-RU"/>
        </w:rPr>
      </w:pPr>
      <w:r w:rsidRPr="007F6115">
        <w:rPr>
          <w:rFonts w:ascii="Times New Roman" w:eastAsia="Calibri" w:hAnsi="Times New Roman" w:cs="Times New Roman"/>
          <w:lang w:eastAsia="ru-RU"/>
        </w:rPr>
        <w:t>Описание источников тепловой энергии представлено по каждой ЕТО.</w:t>
      </w:r>
    </w:p>
    <w:p w:rsidR="007F6115" w:rsidRPr="007F6115" w:rsidRDefault="007F6115" w:rsidP="007F6115">
      <w:pPr>
        <w:spacing w:after="0" w:line="240" w:lineRule="auto"/>
        <w:ind w:firstLine="709"/>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9" w:name="_Toc29996504"/>
      <w:bookmarkStart w:id="40" w:name="_Toc29998101"/>
      <w:bookmarkStart w:id="41" w:name="_Toc30058664"/>
      <w:bookmarkStart w:id="42" w:name="_Toc31810026"/>
      <w:bookmarkStart w:id="43" w:name="_Toc176600045"/>
      <w:r w:rsidRPr="007F6115">
        <w:rPr>
          <w:rFonts w:ascii="Times New Roman" w:eastAsia="Times New Roman" w:hAnsi="Times New Roman" w:cs="Times New Roman"/>
          <w:b/>
          <w:szCs w:val="24"/>
          <w:lang w:eastAsia="ru-RU"/>
        </w:rPr>
        <w:t xml:space="preserve">1.2.1 </w:t>
      </w:r>
      <w:bookmarkEnd w:id="39"/>
      <w:bookmarkEnd w:id="40"/>
      <w:bookmarkEnd w:id="41"/>
      <w:bookmarkEnd w:id="42"/>
      <w:r w:rsidRPr="007F6115">
        <w:rPr>
          <w:rFonts w:ascii="Times New Roman" w:eastAsia="Times New Roman" w:hAnsi="Times New Roman" w:cs="Times New Roman"/>
          <w:b/>
          <w:bCs/>
          <w:szCs w:val="24"/>
          <w:lang w:eastAsia="ru-RU"/>
        </w:rPr>
        <w:t>Структура и технические характеристики основного оборудования</w:t>
      </w:r>
      <w:bookmarkEnd w:id="43"/>
    </w:p>
    <w:p w:rsidR="007F6115" w:rsidRPr="007F6115" w:rsidRDefault="007F6115" w:rsidP="007F6115">
      <w:pPr>
        <w:spacing w:after="0" w:line="240" w:lineRule="auto"/>
        <w:ind w:firstLine="709"/>
        <w:rPr>
          <w:rFonts w:ascii="Times New Roman" w:eastAsia="Calibri" w:hAnsi="Times New Roman" w:cs="Times New Roman"/>
          <w:lang w:eastAsia="ru-RU"/>
        </w:rPr>
      </w:pPr>
      <w:bookmarkStart w:id="44" w:name="_Hlk163114012"/>
      <w:bookmarkStart w:id="45" w:name="_Hlk162955542"/>
      <w:bookmarkEnd w:id="44"/>
      <w:r w:rsidRPr="007F6115">
        <w:rPr>
          <w:rFonts w:ascii="Times New Roman" w:eastAsia="Calibri" w:hAnsi="Times New Roman" w:cs="Times New Roman"/>
          <w:bCs/>
          <w:lang w:eastAsia="ru-RU"/>
        </w:rPr>
        <w:t>Состав и технические характеристики основного оборудования источников тепловой энергии в МО Морховское сельское поселение приведены в таблице ниже.</w:t>
      </w:r>
      <w:bookmarkEnd w:id="45"/>
    </w:p>
    <w:p w:rsidR="007F6115" w:rsidRPr="007F6115" w:rsidRDefault="007F6115" w:rsidP="007F6115">
      <w:pPr>
        <w:spacing w:before="400" w:after="200" w:line="240" w:lineRule="auto"/>
        <w:ind w:firstLine="0"/>
        <w:jc w:val="left"/>
        <w:rPr>
          <w:rFonts w:ascii="Times New Roman" w:eastAsia="Calibri" w:hAnsi="Times New Roman" w:cs="Times New Roman"/>
        </w:rPr>
      </w:pPr>
      <w:bookmarkStart w:id="46" w:name="OLE_LINK29"/>
      <w:bookmarkStart w:id="47" w:name="OLE_LINK30"/>
      <w:bookmarkStart w:id="48" w:name="OLE_LINK31"/>
      <w:bookmarkEnd w:id="46"/>
      <w:bookmarkEnd w:id="47"/>
      <w:bookmarkEnd w:id="48"/>
      <w:r w:rsidRPr="007F6115">
        <w:rPr>
          <w:rFonts w:ascii="Times New Roman" w:eastAsia="Calibri" w:hAnsi="Times New Roman" w:cs="Times New Roman"/>
          <w:b/>
        </w:rPr>
        <w:t>Таблица 1.2.1.1 - Состав и технические характеристики основного оборудования котельных в зоне деятельности единой теплоснабжающей организации</w:t>
      </w:r>
    </w:p>
    <w:tbl>
      <w:tblPr>
        <w:tblStyle w:val="43"/>
        <w:tblW w:w="5000" w:type="pct"/>
        <w:jc w:val="center"/>
        <w:tblLook w:val="04A0" w:firstRow="1" w:lastRow="0" w:firstColumn="1" w:lastColumn="0" w:noHBand="0" w:noVBand="1"/>
      </w:tblPr>
      <w:tblGrid>
        <w:gridCol w:w="297"/>
        <w:gridCol w:w="1785"/>
        <w:gridCol w:w="1223"/>
        <w:gridCol w:w="1602"/>
        <w:gridCol w:w="1648"/>
        <w:gridCol w:w="1678"/>
        <w:gridCol w:w="1316"/>
        <w:gridCol w:w="1288"/>
        <w:gridCol w:w="1678"/>
        <w:gridCol w:w="1991"/>
      </w:tblGrid>
      <w:tr w:rsidR="007F6115" w:rsidRPr="007F6115" w:rsidTr="007F6115">
        <w:trPr>
          <w:jc w:val="center"/>
        </w:trPr>
        <w:tc>
          <w:tcPr>
            <w:tcW w:w="291" w:type="dxa"/>
            <w:shd w:val="clear" w:color="auto" w:fill="F2F2F2"/>
            <w:tcMar>
              <w:top w:w="120" w:type="dxa"/>
              <w:left w:w="20" w:type="dxa"/>
              <w:bottom w:w="12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w:t>
            </w:r>
          </w:p>
        </w:tc>
        <w:tc>
          <w:tcPr>
            <w:tcW w:w="1756"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Тип котла</w:t>
            </w:r>
          </w:p>
        </w:tc>
        <w:tc>
          <w:tcPr>
            <w:tcW w:w="1204"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Кол-во котлов</w:t>
            </w:r>
          </w:p>
        </w:tc>
        <w:tc>
          <w:tcPr>
            <w:tcW w:w="1577"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Год установки котла</w:t>
            </w:r>
          </w:p>
        </w:tc>
        <w:tc>
          <w:tcPr>
            <w:tcW w:w="162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котла, Гкал/ч</w:t>
            </w:r>
          </w:p>
        </w:tc>
        <w:tc>
          <w:tcPr>
            <w:tcW w:w="165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котельной, Гкал/ч</w:t>
            </w:r>
          </w:p>
        </w:tc>
        <w:tc>
          <w:tcPr>
            <w:tcW w:w="1295"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УРУТ по котлам, кг у.т./ Гкал</w:t>
            </w:r>
          </w:p>
        </w:tc>
        <w:tc>
          <w:tcPr>
            <w:tcW w:w="1268"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КПД котлов, %</w:t>
            </w:r>
          </w:p>
        </w:tc>
        <w:tc>
          <w:tcPr>
            <w:tcW w:w="165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УРУТ по котельной, кг у.т./Гкал</w:t>
            </w:r>
          </w:p>
        </w:tc>
        <w:tc>
          <w:tcPr>
            <w:tcW w:w="196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Дата обследования котлов</w:t>
            </w:r>
          </w:p>
        </w:tc>
      </w:tr>
      <w:tr w:rsidR="007F6115" w:rsidRPr="007F6115" w:rsidTr="007F6115">
        <w:trPr>
          <w:jc w:val="center"/>
        </w:trPr>
        <w:tc>
          <w:tcPr>
            <w:tcW w:w="14277" w:type="dxa"/>
            <w:gridSpan w:val="10"/>
            <w:shd w:val="clear" w:color="auto" w:fill="D9E2F3"/>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ЕТО-1 ООО «ТК Новгородская»</w:t>
            </w:r>
          </w:p>
        </w:tc>
      </w:tr>
      <w:tr w:rsidR="007F6115" w:rsidRPr="007F6115" w:rsidTr="007F6115">
        <w:trPr>
          <w:jc w:val="center"/>
        </w:trPr>
        <w:tc>
          <w:tcPr>
            <w:tcW w:w="14277" w:type="dxa"/>
            <w:gridSpan w:val="10"/>
            <w:shd w:val="clear" w:color="auto" w:fill="E2EFDA"/>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Основное топливо - дрова</w:t>
            </w:r>
          </w:p>
        </w:tc>
      </w:tr>
      <w:tr w:rsidR="007F6115" w:rsidRPr="007F6115" w:rsidTr="007F6115">
        <w:trPr>
          <w:jc w:val="center"/>
        </w:trPr>
        <w:tc>
          <w:tcPr>
            <w:tcW w:w="14277" w:type="dxa"/>
            <w:gridSpan w:val="10"/>
            <w:shd w:val="clear" w:color="auto" w:fill="FFFFFF"/>
            <w:tcMar>
              <w:top w:w="40" w:type="dxa"/>
              <w:left w:w="160" w:type="dxa"/>
              <w:bottom w:w="40" w:type="dxa"/>
              <w:right w:w="20" w:type="dxa"/>
            </w:tcMar>
            <w:vAlign w:val="center"/>
          </w:tcPr>
          <w:p w:rsidR="007F6115" w:rsidRPr="007F6115" w:rsidRDefault="007F6115" w:rsidP="007F6115">
            <w:pPr>
              <w:spacing w:after="0"/>
              <w:ind w:firstLine="0"/>
              <w:jc w:val="left"/>
              <w:rPr>
                <w:rFonts w:ascii="Times New Roman" w:eastAsia="Calibri" w:hAnsi="Times New Roman" w:cs="Times New Roman"/>
              </w:rPr>
            </w:pPr>
            <w:r w:rsidRPr="007F6115">
              <w:rPr>
                <w:rFonts w:ascii="Times New Roman" w:eastAsia="Times New Roman" w:hAnsi="Times New Roman" w:cs="Times New Roman"/>
                <w:b/>
                <w:sz w:val="22"/>
              </w:rPr>
              <w:t>Котельная № 8, д. Морхово</w:t>
            </w:r>
          </w:p>
        </w:tc>
      </w:tr>
      <w:tr w:rsidR="007F6115" w:rsidRPr="007F6115" w:rsidTr="007F6115">
        <w:trPr>
          <w:jc w:val="center"/>
        </w:trPr>
        <w:tc>
          <w:tcPr>
            <w:tcW w:w="291" w:type="dxa"/>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756"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577"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1997</w:t>
            </w: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1652"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295"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268"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652"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375,45</w:t>
            </w:r>
          </w:p>
        </w:tc>
        <w:tc>
          <w:tcPr>
            <w:tcW w:w="196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r>
      <w:tr w:rsidR="007F6115" w:rsidRPr="007F6115" w:rsidTr="007F6115">
        <w:trPr>
          <w:jc w:val="center"/>
        </w:trPr>
        <w:tc>
          <w:tcPr>
            <w:tcW w:w="291" w:type="dxa"/>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1756"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577"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1997</w:t>
            </w: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1652" w:type="dxa"/>
            <w:vMerge/>
          </w:tcPr>
          <w:p w:rsidR="007F6115" w:rsidRPr="007F6115" w:rsidRDefault="007F6115" w:rsidP="007F6115">
            <w:pPr>
              <w:spacing w:after="0"/>
              <w:ind w:firstLine="0"/>
              <w:jc w:val="left"/>
              <w:rPr>
                <w:rFonts w:ascii="Times New Roman" w:eastAsia="Calibri" w:hAnsi="Times New Roman" w:cs="Times New Roman"/>
              </w:rPr>
            </w:pPr>
          </w:p>
        </w:tc>
        <w:tc>
          <w:tcPr>
            <w:tcW w:w="1295"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268"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652" w:type="dxa"/>
            <w:vMerge/>
          </w:tcPr>
          <w:p w:rsidR="007F6115" w:rsidRPr="007F6115" w:rsidRDefault="007F6115" w:rsidP="007F6115">
            <w:pPr>
              <w:spacing w:after="0"/>
              <w:ind w:firstLine="0"/>
              <w:jc w:val="left"/>
              <w:rPr>
                <w:rFonts w:ascii="Times New Roman" w:eastAsia="Calibri" w:hAnsi="Times New Roman" w:cs="Times New Roman"/>
              </w:rPr>
            </w:pPr>
          </w:p>
        </w:tc>
        <w:tc>
          <w:tcPr>
            <w:tcW w:w="196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r>
      <w:tr w:rsidR="007F6115" w:rsidRPr="007F6115" w:rsidTr="007F6115">
        <w:trPr>
          <w:jc w:val="center"/>
        </w:trPr>
        <w:tc>
          <w:tcPr>
            <w:tcW w:w="2047" w:type="dxa"/>
            <w:gridSpan w:val="2"/>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b/>
                <w:sz w:val="22"/>
              </w:rPr>
              <w:t>ВСЕГО по ЕТО:</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1577" w:type="dxa"/>
          </w:tcPr>
          <w:p w:rsidR="007F6115" w:rsidRPr="007F6115" w:rsidRDefault="007F6115" w:rsidP="007F6115">
            <w:pPr>
              <w:spacing w:after="0"/>
              <w:ind w:firstLine="0"/>
              <w:jc w:val="left"/>
              <w:rPr>
                <w:rFonts w:ascii="Times New Roman" w:eastAsia="Calibri" w:hAnsi="Times New Roman" w:cs="Times New Roman"/>
              </w:rPr>
            </w:pP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65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295" w:type="dxa"/>
          </w:tcPr>
          <w:p w:rsidR="007F6115" w:rsidRPr="007F6115" w:rsidRDefault="007F6115" w:rsidP="007F6115">
            <w:pPr>
              <w:spacing w:after="0"/>
              <w:ind w:firstLine="0"/>
              <w:jc w:val="left"/>
              <w:rPr>
                <w:rFonts w:ascii="Times New Roman" w:eastAsia="Calibri" w:hAnsi="Times New Roman" w:cs="Times New Roman"/>
              </w:rPr>
            </w:pPr>
          </w:p>
        </w:tc>
        <w:tc>
          <w:tcPr>
            <w:tcW w:w="1268" w:type="dxa"/>
          </w:tcPr>
          <w:p w:rsidR="007F6115" w:rsidRPr="007F6115" w:rsidRDefault="007F6115" w:rsidP="007F6115">
            <w:pPr>
              <w:spacing w:after="0"/>
              <w:ind w:firstLine="0"/>
              <w:jc w:val="left"/>
              <w:rPr>
                <w:rFonts w:ascii="Times New Roman" w:eastAsia="Calibri" w:hAnsi="Times New Roman" w:cs="Times New Roman"/>
              </w:rPr>
            </w:pPr>
          </w:p>
        </w:tc>
        <w:tc>
          <w:tcPr>
            <w:tcW w:w="1652" w:type="dxa"/>
          </w:tcPr>
          <w:p w:rsidR="007F6115" w:rsidRPr="007F6115" w:rsidRDefault="007F6115" w:rsidP="007F6115">
            <w:pPr>
              <w:spacing w:after="0"/>
              <w:ind w:firstLine="0"/>
              <w:jc w:val="left"/>
              <w:rPr>
                <w:rFonts w:ascii="Times New Roman" w:eastAsia="Calibri" w:hAnsi="Times New Roman" w:cs="Times New Roman"/>
              </w:rPr>
            </w:pPr>
          </w:p>
        </w:tc>
        <w:tc>
          <w:tcPr>
            <w:tcW w:w="1960" w:type="dxa"/>
          </w:tcPr>
          <w:p w:rsidR="007F6115" w:rsidRPr="007F6115" w:rsidRDefault="007F6115" w:rsidP="007F6115">
            <w:pPr>
              <w:spacing w:after="0"/>
              <w:ind w:firstLine="0"/>
              <w:jc w:val="left"/>
              <w:rPr>
                <w:rFonts w:ascii="Times New Roman" w:eastAsia="Calibri" w:hAnsi="Times New Roman" w:cs="Times New Roman"/>
              </w:rPr>
            </w:pPr>
          </w:p>
        </w:tc>
      </w:tr>
    </w:tbl>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5B5D5C">
          <w:pgSz w:w="16838" w:h="11906" w:orient="landscape"/>
          <w:pgMar w:top="567" w:right="567" w:bottom="964" w:left="1985" w:header="709" w:footer="709" w:gutter="0"/>
          <w:cols w:space="708"/>
          <w:docGrid w:linePitch="360"/>
        </w:sectPr>
      </w:pPr>
    </w:p>
    <w:p w:rsidR="007F6115" w:rsidRPr="007F6115" w:rsidRDefault="007F6115"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49" w:name="_Toc176600046"/>
      <w:r w:rsidRPr="007F6115">
        <w:rPr>
          <w:rFonts w:ascii="Times New Roman" w:eastAsia="Times New Roman" w:hAnsi="Times New Roman" w:cs="Times New Roman"/>
          <w:b/>
          <w:szCs w:val="24"/>
          <w:lang w:eastAsia="ru-RU"/>
        </w:rPr>
        <w:lastRenderedPageBreak/>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49"/>
    </w:p>
    <w:p w:rsidR="007F6115" w:rsidRPr="007F6115" w:rsidRDefault="007F6115" w:rsidP="007F6115">
      <w:pPr>
        <w:spacing w:after="0"/>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Установленная мощность источника тепловой энергии — это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а также на собственные и хозяйственные нужды.</w:t>
      </w:r>
      <w:bookmarkStart w:id="50" w:name="_Hlk163113281"/>
      <w:bookmarkEnd w:id="50"/>
    </w:p>
    <w:p w:rsidR="007F6115" w:rsidRPr="007F6115" w:rsidRDefault="007F6115" w:rsidP="007F6115">
      <w:pPr>
        <w:spacing w:after="0"/>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Параметры установленной тепловой мощности котельного оборудования приведены в таблице ниже.</w:t>
      </w:r>
    </w:p>
    <w:p w:rsidR="007F6115" w:rsidRPr="007F6115" w:rsidRDefault="007F6115" w:rsidP="007F6115">
      <w:pPr>
        <w:spacing w:before="400" w:after="200" w:line="240" w:lineRule="auto"/>
        <w:ind w:firstLine="0"/>
        <w:jc w:val="left"/>
        <w:rPr>
          <w:rFonts w:ascii="Times New Roman" w:eastAsia="Calibri" w:hAnsi="Times New Roman" w:cs="Times New Roman"/>
        </w:rPr>
      </w:pPr>
      <w:r w:rsidRPr="007F6115">
        <w:rPr>
          <w:rFonts w:ascii="Times New Roman" w:eastAsia="Calibri" w:hAnsi="Times New Roman" w:cs="Times New Roman"/>
          <w:b/>
        </w:rPr>
        <w:t>Таблица 1.2.2.1 - Параметры установленной тепловой мощности котельных</w:t>
      </w:r>
    </w:p>
    <w:tbl>
      <w:tblPr>
        <w:tblStyle w:val="52"/>
        <w:tblW w:w="5000" w:type="pct"/>
        <w:jc w:val="center"/>
        <w:tblLook w:val="04A0" w:firstRow="1" w:lastRow="0" w:firstColumn="1" w:lastColumn="0" w:noHBand="0" w:noVBand="1"/>
      </w:tblPr>
      <w:tblGrid>
        <w:gridCol w:w="373"/>
        <w:gridCol w:w="2060"/>
        <w:gridCol w:w="1377"/>
        <w:gridCol w:w="1550"/>
        <w:gridCol w:w="2088"/>
        <w:gridCol w:w="2126"/>
      </w:tblGrid>
      <w:tr w:rsidR="007F6115" w:rsidRPr="007F6115" w:rsidTr="007F6115">
        <w:trPr>
          <w:jc w:val="center"/>
        </w:trPr>
        <w:tc>
          <w:tcPr>
            <w:tcW w:w="0" w:type="dxa"/>
            <w:shd w:val="clear" w:color="auto" w:fill="F2F2F2"/>
            <w:tcMar>
              <w:top w:w="120" w:type="dxa"/>
              <w:left w:w="20" w:type="dxa"/>
              <w:bottom w:w="12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Тип котла</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котла, Гкал/ч</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котельной, Гкал/ч</w:t>
            </w:r>
          </w:p>
        </w:tc>
      </w:tr>
      <w:tr w:rsidR="007F6115" w:rsidRPr="007F6115" w:rsidTr="007F6115">
        <w:trPr>
          <w:jc w:val="center"/>
        </w:trPr>
        <w:tc>
          <w:tcPr>
            <w:tcW w:w="0" w:type="dxa"/>
            <w:gridSpan w:val="6"/>
            <w:shd w:val="clear" w:color="auto" w:fill="D9E2F3"/>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ЕТО-1 ООО «ТК Новгородская»</w:t>
            </w:r>
          </w:p>
        </w:tc>
      </w:tr>
      <w:tr w:rsidR="007F6115" w:rsidRPr="007F6115" w:rsidTr="007F6115">
        <w:trPr>
          <w:jc w:val="center"/>
        </w:trPr>
        <w:tc>
          <w:tcPr>
            <w:tcW w:w="0" w:type="dxa"/>
            <w:vMerge w:val="restart"/>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Котельная № 8, д. Морхово</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0"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r>
      <w:tr w:rsidR="007F6115" w:rsidRPr="007F6115" w:rsidTr="007F6115">
        <w:trPr>
          <w:jc w:val="center"/>
        </w:trPr>
        <w:tc>
          <w:tcPr>
            <w:tcW w:w="0" w:type="dxa"/>
            <w:vMerge/>
          </w:tcPr>
          <w:p w:rsidR="007F6115" w:rsidRPr="007F6115" w:rsidRDefault="007F6115" w:rsidP="007F6115">
            <w:pPr>
              <w:spacing w:after="0"/>
              <w:ind w:firstLine="0"/>
              <w:jc w:val="left"/>
              <w:rPr>
                <w:rFonts w:ascii="Times New Roman" w:eastAsia="Calibri" w:hAnsi="Times New Roman" w:cs="Times New Roman"/>
              </w:rPr>
            </w:pPr>
          </w:p>
        </w:tc>
        <w:tc>
          <w:tcPr>
            <w:tcW w:w="0" w:type="dxa"/>
            <w:vMerge/>
          </w:tcPr>
          <w:p w:rsidR="007F6115" w:rsidRPr="007F6115" w:rsidRDefault="007F6115" w:rsidP="007F6115">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0" w:type="dxa"/>
            <w:vMerge/>
          </w:tcPr>
          <w:p w:rsidR="007F6115" w:rsidRPr="007F6115" w:rsidRDefault="007F6115" w:rsidP="007F6115">
            <w:pPr>
              <w:spacing w:after="0"/>
              <w:ind w:firstLine="0"/>
              <w:jc w:val="left"/>
              <w:rPr>
                <w:rFonts w:ascii="Times New Roman" w:eastAsia="Calibri" w:hAnsi="Times New Roman" w:cs="Times New Roman"/>
              </w:rPr>
            </w:pPr>
          </w:p>
        </w:tc>
      </w:tr>
      <w:tr w:rsidR="007F6115" w:rsidRPr="007F6115" w:rsidTr="007F6115">
        <w:trPr>
          <w:jc w:val="center"/>
        </w:trPr>
        <w:tc>
          <w:tcPr>
            <w:tcW w:w="0" w:type="dxa"/>
            <w:gridSpan w:val="3"/>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r>
    </w:tbl>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5B5D5C">
          <w:pgSz w:w="11906" w:h="16838"/>
          <w:pgMar w:top="567" w:right="567" w:bottom="964" w:left="1985" w:header="709" w:footer="709" w:gutter="0"/>
          <w:cols w:space="708"/>
          <w:docGrid w:linePitch="360"/>
        </w:sectPr>
      </w:pPr>
    </w:p>
    <w:p w:rsidR="007525BF" w:rsidRP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1" w:name="_Toc176600047"/>
      <w:r w:rsidRPr="007525BF">
        <w:rPr>
          <w:rFonts w:ascii="Times New Roman" w:eastAsia="Times New Roman" w:hAnsi="Times New Roman" w:cs="Times New Roman"/>
          <w:b/>
          <w:szCs w:val="24"/>
          <w:lang w:eastAsia="ru-RU"/>
        </w:rPr>
        <w:lastRenderedPageBreak/>
        <w:t xml:space="preserve">1.2.3 </w:t>
      </w:r>
      <w:r w:rsidRPr="007525BF">
        <w:rPr>
          <w:rFonts w:ascii="Times New Roman" w:eastAsia="Times New Roman" w:hAnsi="Times New Roman" w:cs="Times New Roman"/>
          <w:b/>
          <w:bCs/>
          <w:szCs w:val="24"/>
          <w:lang w:eastAsia="ru-RU"/>
        </w:rPr>
        <w:t>Ограничения тепловой мощности и параметров располагаемой тепловой мощности</w:t>
      </w:r>
      <w:bookmarkEnd w:id="51"/>
    </w:p>
    <w:p w:rsidR="007525BF" w:rsidRPr="007525BF" w:rsidRDefault="007525BF" w:rsidP="007525BF">
      <w:pPr>
        <w:spacing w:after="0"/>
        <w:ind w:firstLine="709"/>
        <w:rPr>
          <w:rFonts w:ascii="Times New Roman" w:eastAsia="Calibri" w:hAnsi="Times New Roman" w:cs="Times New Roman"/>
          <w:lang w:eastAsia="ru-RU"/>
        </w:rPr>
      </w:pPr>
      <w:r w:rsidRPr="007525BF">
        <w:rPr>
          <w:rFonts w:ascii="Times New Roman" w:eastAsia="Calibri" w:hAnsi="Times New Roman" w:cs="Times New Roman"/>
          <w:lang w:eastAsia="ru-RU"/>
        </w:rPr>
        <w:t xml:space="preserve">Располагаемая мощность источника тепловой энергии — это величина, равная установленной мощности источника тепловой энергии за вычетом мощности, не реализуемой по техническим причинам. </w:t>
      </w:r>
    </w:p>
    <w:p w:rsidR="007525BF" w:rsidRPr="007525BF" w:rsidRDefault="007525BF" w:rsidP="007525BF">
      <w:pPr>
        <w:spacing w:after="0"/>
        <w:ind w:firstLine="709"/>
        <w:jc w:val="left"/>
        <w:rPr>
          <w:rFonts w:ascii="Times New Roman" w:eastAsia="Calibri" w:hAnsi="Times New Roman" w:cs="Times New Roman"/>
          <w:lang w:eastAsia="ru-RU"/>
        </w:rPr>
      </w:pPr>
      <w:r w:rsidRPr="007525BF">
        <w:rPr>
          <w:rFonts w:ascii="Times New Roman" w:eastAsia="Calibri" w:hAnsi="Times New Roman" w:cs="Times New Roman"/>
          <w:lang w:eastAsia="ru-RU"/>
        </w:rPr>
        <w:t xml:space="preserve">Ограничения тепловой мощности котельного оборудования эксплуатирующей организации </w:t>
      </w:r>
      <w:r w:rsidR="00AA5F84">
        <w:rPr>
          <w:rFonts w:ascii="Times New Roman" w:eastAsia="Calibri" w:hAnsi="Times New Roman" w:cs="Times New Roman"/>
          <w:lang w:eastAsia="ru-RU"/>
        </w:rPr>
        <w:t>Морховского</w:t>
      </w:r>
      <w:r w:rsidRPr="007525BF">
        <w:rPr>
          <w:rFonts w:ascii="Times New Roman" w:eastAsia="Calibri" w:hAnsi="Times New Roman" w:cs="Times New Roman"/>
          <w:lang w:eastAsia="ru-RU"/>
        </w:rPr>
        <w:t xml:space="preserve"> сельского поселения представлены в таблице ниже.</w:t>
      </w:r>
    </w:p>
    <w:p w:rsidR="007525BF" w:rsidRPr="007525BF" w:rsidRDefault="007525BF" w:rsidP="007525BF">
      <w:pPr>
        <w:spacing w:before="400" w:after="200" w:line="240" w:lineRule="auto"/>
        <w:ind w:firstLine="0"/>
        <w:jc w:val="left"/>
        <w:rPr>
          <w:rFonts w:ascii="Times New Roman" w:eastAsia="Calibri" w:hAnsi="Times New Roman" w:cs="Times New Roman"/>
        </w:rPr>
      </w:pPr>
      <w:r w:rsidRPr="007525BF">
        <w:rPr>
          <w:rFonts w:ascii="Times New Roman" w:eastAsia="Calibri" w:hAnsi="Times New Roman" w:cs="Times New Roman"/>
          <w:b/>
        </w:rPr>
        <w:t>Таблица 1.2.3.1 - Установленная тепловая мощность, ограничения тепловой мощности, располагаемая тепловая мощность котельных в зоне деятельности ЕТО, Гкал/ч</w:t>
      </w:r>
    </w:p>
    <w:tbl>
      <w:tblPr>
        <w:tblStyle w:val="63"/>
        <w:tblW w:w="5000" w:type="pct"/>
        <w:jc w:val="center"/>
        <w:tblLook w:val="04A0" w:firstRow="1" w:lastRow="0" w:firstColumn="1" w:lastColumn="0" w:noHBand="0" w:noVBand="1"/>
      </w:tblPr>
      <w:tblGrid>
        <w:gridCol w:w="359"/>
        <w:gridCol w:w="2491"/>
        <w:gridCol w:w="2551"/>
        <w:gridCol w:w="2593"/>
        <w:gridCol w:w="2537"/>
        <w:gridCol w:w="2294"/>
        <w:gridCol w:w="1965"/>
      </w:tblGrid>
      <w:tr w:rsidR="007525BF" w:rsidRPr="007525BF" w:rsidTr="007525BF">
        <w:trPr>
          <w:jc w:val="center"/>
        </w:trPr>
        <w:tc>
          <w:tcPr>
            <w:tcW w:w="359" w:type="dxa"/>
            <w:shd w:val="clear" w:color="auto" w:fill="F2F2F2"/>
            <w:tcMar>
              <w:top w:w="120" w:type="dxa"/>
              <w:left w:w="20" w:type="dxa"/>
              <w:bottom w:w="12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w:t>
            </w:r>
          </w:p>
        </w:tc>
        <w:tc>
          <w:tcPr>
            <w:tcW w:w="2491"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Адрес или наименование котельной</w:t>
            </w:r>
          </w:p>
        </w:tc>
        <w:tc>
          <w:tcPr>
            <w:tcW w:w="2551"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котлов установленная</w:t>
            </w:r>
          </w:p>
        </w:tc>
        <w:tc>
          <w:tcPr>
            <w:tcW w:w="2593"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Ограничения установленной тепловой мощности</w:t>
            </w:r>
          </w:p>
        </w:tc>
        <w:tc>
          <w:tcPr>
            <w:tcW w:w="2537"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котлов располагаемая</w:t>
            </w:r>
          </w:p>
        </w:tc>
        <w:tc>
          <w:tcPr>
            <w:tcW w:w="2294"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Затраты тепловой мощности на собственные нужды</w:t>
            </w:r>
          </w:p>
        </w:tc>
        <w:tc>
          <w:tcPr>
            <w:tcW w:w="1965"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котельной нетто</w:t>
            </w:r>
          </w:p>
        </w:tc>
      </w:tr>
      <w:tr w:rsidR="007525BF" w:rsidRPr="007525BF" w:rsidTr="007525BF">
        <w:trPr>
          <w:jc w:val="center"/>
        </w:trPr>
        <w:tc>
          <w:tcPr>
            <w:tcW w:w="14790" w:type="dxa"/>
            <w:gridSpan w:val="7"/>
            <w:shd w:val="clear" w:color="auto" w:fill="D9E2F3"/>
            <w:tcMar>
              <w:top w:w="40" w:type="dxa"/>
              <w:left w:w="160" w:type="dxa"/>
              <w:bottom w:w="4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ЕТО-1 ООО «ТК Новгородская»</w:t>
            </w:r>
          </w:p>
        </w:tc>
      </w:tr>
      <w:tr w:rsidR="007525BF" w:rsidRPr="007525BF" w:rsidTr="007525BF">
        <w:trPr>
          <w:jc w:val="center"/>
        </w:trPr>
        <w:tc>
          <w:tcPr>
            <w:tcW w:w="359" w:type="dxa"/>
            <w:shd w:val="clear" w:color="auto" w:fill="FFFFFF"/>
            <w:tcMar>
              <w:top w:w="40" w:type="dxa"/>
              <w:left w:w="20" w:type="dxa"/>
              <w:bottom w:w="4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1</w:t>
            </w:r>
          </w:p>
        </w:tc>
        <w:tc>
          <w:tcPr>
            <w:tcW w:w="249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Котельная № 8</w:t>
            </w:r>
          </w:p>
        </w:tc>
        <w:tc>
          <w:tcPr>
            <w:tcW w:w="255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0,8600</w:t>
            </w:r>
          </w:p>
        </w:tc>
        <w:tc>
          <w:tcPr>
            <w:tcW w:w="2593"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0,4800</w:t>
            </w:r>
          </w:p>
        </w:tc>
        <w:tc>
          <w:tcPr>
            <w:tcW w:w="2537"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0,3800</w:t>
            </w:r>
          </w:p>
        </w:tc>
        <w:tc>
          <w:tcPr>
            <w:tcW w:w="2294"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0,0000</w:t>
            </w:r>
          </w:p>
        </w:tc>
        <w:tc>
          <w:tcPr>
            <w:tcW w:w="1965"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0,3800</w:t>
            </w:r>
          </w:p>
        </w:tc>
      </w:tr>
      <w:tr w:rsidR="007525BF" w:rsidRPr="007525BF" w:rsidTr="007525BF">
        <w:trPr>
          <w:jc w:val="center"/>
        </w:trPr>
        <w:tc>
          <w:tcPr>
            <w:tcW w:w="2850" w:type="dxa"/>
            <w:gridSpan w:val="2"/>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ИТОГО по ЕТО</w:t>
            </w:r>
          </w:p>
        </w:tc>
        <w:tc>
          <w:tcPr>
            <w:tcW w:w="255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0,8600</w:t>
            </w:r>
          </w:p>
        </w:tc>
        <w:tc>
          <w:tcPr>
            <w:tcW w:w="2593"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0,4800</w:t>
            </w:r>
          </w:p>
        </w:tc>
        <w:tc>
          <w:tcPr>
            <w:tcW w:w="2537"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0,3800</w:t>
            </w:r>
          </w:p>
        </w:tc>
        <w:tc>
          <w:tcPr>
            <w:tcW w:w="2294"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0,0000</w:t>
            </w:r>
          </w:p>
        </w:tc>
        <w:tc>
          <w:tcPr>
            <w:tcW w:w="1965"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0,3800</w:t>
            </w:r>
          </w:p>
        </w:tc>
      </w:tr>
    </w:tbl>
    <w:p w:rsidR="007525BF" w:rsidRP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2" w:name="_Toc176600048"/>
      <w:r w:rsidRPr="007525BF">
        <w:rPr>
          <w:rFonts w:ascii="Times New Roman" w:eastAsia="Times New Roman" w:hAnsi="Times New Roman" w:cs="Times New Roman"/>
          <w:b/>
          <w:szCs w:val="24"/>
          <w:lang w:eastAsia="ru-RU"/>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52"/>
    </w:p>
    <w:p w:rsidR="007525BF" w:rsidRPr="007525BF" w:rsidRDefault="007525BF" w:rsidP="007525BF">
      <w:pPr>
        <w:spacing w:after="0"/>
        <w:ind w:firstLine="709"/>
        <w:rPr>
          <w:rFonts w:ascii="Times New Roman" w:eastAsia="Calibri" w:hAnsi="Times New Roman" w:cs="Times New Roman"/>
          <w:lang w:eastAsia="ru-RU"/>
        </w:rPr>
      </w:pPr>
      <w:bookmarkStart w:id="53" w:name="_Hlk162958898"/>
      <w:r w:rsidRPr="007525BF">
        <w:rPr>
          <w:rFonts w:ascii="Times New Roman" w:eastAsia="Calibri" w:hAnsi="Times New Roman" w:cs="Times New Roman"/>
          <w:lang w:eastAsia="ru-RU"/>
        </w:rPr>
        <w:t xml:space="preserve">Данные об объемах потребления тепловой энергии (мощности) на собственные и хозяйственные нужды </w:t>
      </w:r>
      <w:r w:rsidRPr="007525BF">
        <w:rPr>
          <w:rFonts w:ascii="Times New Roman" w:eastAsia="Calibri" w:hAnsi="Times New Roman" w:cs="Times New Roman"/>
        </w:rPr>
        <w:t xml:space="preserve">теплоснабжающей организации в отношении источников тепловой энергии и параметры тепловой мощности нетто в соответствии с Методическими указаниями </w:t>
      </w:r>
      <w:r w:rsidRPr="007525BF">
        <w:rPr>
          <w:rFonts w:ascii="Times New Roman" w:eastAsia="Calibri" w:hAnsi="Times New Roman" w:cs="Times New Roman"/>
          <w:lang w:eastAsia="ru-RU"/>
        </w:rPr>
        <w:t>приведены ниже.</w:t>
      </w:r>
      <w:bookmarkEnd w:id="53"/>
    </w:p>
    <w:p w:rsidR="007525BF" w:rsidRDefault="007525BF"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525BF" w:rsidSect="007525BF">
          <w:pgSz w:w="16838" w:h="11906" w:orient="landscape"/>
          <w:pgMar w:top="851" w:right="1134" w:bottom="993" w:left="1134" w:header="708" w:footer="708" w:gutter="0"/>
          <w:cols w:space="708"/>
          <w:docGrid w:linePitch="360"/>
        </w:sectPr>
      </w:pPr>
    </w:p>
    <w:p w:rsidR="007525BF" w:rsidRPr="007525BF" w:rsidRDefault="007525BF" w:rsidP="007525BF">
      <w:pPr>
        <w:spacing w:before="400" w:after="200" w:line="240" w:lineRule="auto"/>
        <w:ind w:firstLine="0"/>
        <w:jc w:val="left"/>
        <w:rPr>
          <w:rFonts w:ascii="Times New Roman" w:eastAsia="Calibri" w:hAnsi="Times New Roman" w:cs="Times New Roman"/>
        </w:rPr>
      </w:pPr>
      <w:r w:rsidRPr="007525BF">
        <w:rPr>
          <w:rFonts w:ascii="Times New Roman" w:eastAsia="Calibri" w:hAnsi="Times New Roman" w:cs="Times New Roman"/>
          <w:b/>
        </w:rPr>
        <w:lastRenderedPageBreak/>
        <w:t>Таблица 1.2.4.1 - Выработка, отпуск тепловой энергии расход условного топлива по котельным в зоне деятельности ЕТО за 2023 год актуализации схемы теплоснабжения</w:t>
      </w:r>
    </w:p>
    <w:tbl>
      <w:tblPr>
        <w:tblStyle w:val="73"/>
        <w:tblW w:w="5000" w:type="pct"/>
        <w:jc w:val="both"/>
        <w:tblLook w:val="04A0" w:firstRow="1" w:lastRow="0" w:firstColumn="1" w:lastColumn="0" w:noHBand="0" w:noVBand="1"/>
      </w:tblPr>
      <w:tblGrid>
        <w:gridCol w:w="387"/>
        <w:gridCol w:w="2688"/>
        <w:gridCol w:w="3137"/>
        <w:gridCol w:w="2476"/>
        <w:gridCol w:w="2439"/>
        <w:gridCol w:w="1789"/>
        <w:gridCol w:w="1874"/>
      </w:tblGrid>
      <w:tr w:rsidR="00671155" w:rsidRPr="00671155" w:rsidTr="00671155">
        <w:trPr>
          <w:jc w:val="both"/>
        </w:trPr>
        <w:tc>
          <w:tcPr>
            <w:tcW w:w="387" w:type="dxa"/>
            <w:shd w:val="clear" w:color="auto" w:fill="F2F2F2"/>
            <w:tcMar>
              <w:top w:w="120" w:type="dxa"/>
              <w:left w:w="20" w:type="dxa"/>
              <w:bottom w:w="12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w:t>
            </w:r>
          </w:p>
        </w:tc>
        <w:tc>
          <w:tcPr>
            <w:tcW w:w="2688"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Адрес или наименование котельной</w:t>
            </w:r>
          </w:p>
        </w:tc>
        <w:tc>
          <w:tcPr>
            <w:tcW w:w="3137"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Выработка тепловой энергии котлоагрегатами, Гкал</w:t>
            </w:r>
          </w:p>
        </w:tc>
        <w:tc>
          <w:tcPr>
            <w:tcW w:w="2476"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Затраты тепловой энергии на собственные нужды, Гкал</w:t>
            </w:r>
          </w:p>
        </w:tc>
        <w:tc>
          <w:tcPr>
            <w:tcW w:w="2439"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Отпуск тепловой энергии с коллекторов котельной, Гкал</w:t>
            </w:r>
          </w:p>
        </w:tc>
        <w:tc>
          <w:tcPr>
            <w:tcW w:w="1789"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Вид топлива</w:t>
            </w:r>
          </w:p>
        </w:tc>
        <w:tc>
          <w:tcPr>
            <w:tcW w:w="1874"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Расход топлива, т.у.т</w:t>
            </w:r>
          </w:p>
        </w:tc>
      </w:tr>
      <w:tr w:rsidR="00671155" w:rsidRPr="00671155" w:rsidTr="00671155">
        <w:trPr>
          <w:jc w:val="both"/>
        </w:trPr>
        <w:tc>
          <w:tcPr>
            <w:tcW w:w="14790" w:type="dxa"/>
            <w:gridSpan w:val="7"/>
            <w:shd w:val="clear" w:color="auto" w:fill="D9E2F3"/>
            <w:tcMar>
              <w:top w:w="40" w:type="dxa"/>
              <w:left w:w="16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ЕТО-1 ООО «ТК Новгородская»</w:t>
            </w:r>
          </w:p>
        </w:tc>
      </w:tr>
      <w:tr w:rsidR="00671155" w:rsidRPr="00671155" w:rsidTr="00671155">
        <w:trPr>
          <w:jc w:val="both"/>
        </w:trPr>
        <w:tc>
          <w:tcPr>
            <w:tcW w:w="387" w:type="dxa"/>
            <w:shd w:val="clear" w:color="auto" w:fill="FFFFFF"/>
            <w:tcMar>
              <w:top w:w="40" w:type="dxa"/>
              <w:left w:w="2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1</w:t>
            </w:r>
          </w:p>
        </w:tc>
        <w:tc>
          <w:tcPr>
            <w:tcW w:w="2688"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Котельная № 8</w:t>
            </w:r>
          </w:p>
        </w:tc>
        <w:tc>
          <w:tcPr>
            <w:tcW w:w="3137"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229,9000</w:t>
            </w:r>
          </w:p>
        </w:tc>
        <w:tc>
          <w:tcPr>
            <w:tcW w:w="2476"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0,0000</w:t>
            </w:r>
          </w:p>
        </w:tc>
        <w:tc>
          <w:tcPr>
            <w:tcW w:w="243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229,9000</w:t>
            </w:r>
          </w:p>
        </w:tc>
        <w:tc>
          <w:tcPr>
            <w:tcW w:w="178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Дрова</w:t>
            </w:r>
          </w:p>
        </w:tc>
        <w:tc>
          <w:tcPr>
            <w:tcW w:w="1874"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91,0100</w:t>
            </w:r>
          </w:p>
        </w:tc>
      </w:tr>
      <w:tr w:rsidR="00671155" w:rsidRPr="00671155" w:rsidTr="00671155">
        <w:trPr>
          <w:jc w:val="both"/>
        </w:trPr>
        <w:tc>
          <w:tcPr>
            <w:tcW w:w="3075" w:type="dxa"/>
            <w:gridSpan w:val="2"/>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ИТОГО по ЕТО</w:t>
            </w:r>
          </w:p>
        </w:tc>
        <w:tc>
          <w:tcPr>
            <w:tcW w:w="3137"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229,9000</w:t>
            </w:r>
          </w:p>
        </w:tc>
        <w:tc>
          <w:tcPr>
            <w:tcW w:w="2476"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0,0000</w:t>
            </w:r>
          </w:p>
        </w:tc>
        <w:tc>
          <w:tcPr>
            <w:tcW w:w="243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229,9000</w:t>
            </w:r>
          </w:p>
        </w:tc>
        <w:tc>
          <w:tcPr>
            <w:tcW w:w="1789" w:type="dxa"/>
          </w:tcPr>
          <w:p w:rsidR="00671155" w:rsidRPr="00671155" w:rsidRDefault="00671155" w:rsidP="00671155">
            <w:pPr>
              <w:spacing w:after="0"/>
              <w:ind w:firstLine="0"/>
              <w:jc w:val="left"/>
              <w:rPr>
                <w:rFonts w:ascii="Times New Roman" w:eastAsia="Calibri" w:hAnsi="Times New Roman" w:cs="Times New Roman"/>
              </w:rPr>
            </w:pPr>
          </w:p>
        </w:tc>
        <w:tc>
          <w:tcPr>
            <w:tcW w:w="1874"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91,0100</w:t>
            </w:r>
          </w:p>
        </w:tc>
      </w:tr>
    </w:tbl>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Параметры тепловой мощности нетто приведены в п.1.2.3.</w:t>
      </w:r>
    </w:p>
    <w:p w:rsidR="00671155" w:rsidRPr="00671155" w:rsidRDefault="00671155"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4" w:name="_Toc176600049"/>
      <w:r w:rsidRPr="00671155">
        <w:rPr>
          <w:rFonts w:ascii="Times New Roman" w:eastAsia="Times New Roman" w:hAnsi="Times New Roman" w:cs="Times New Roman"/>
          <w:b/>
          <w:szCs w:val="24"/>
          <w:lang w:eastAsia="ru-RU"/>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4"/>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Информация о годе ввода оборудования в эксплуатацию и данные по годам последнего освидетельствования и годах продления ресурса для котельных представлена в таблице ниже.</w:t>
      </w:r>
    </w:p>
    <w:p w:rsidR="00671155" w:rsidRPr="00671155" w:rsidRDefault="00671155" w:rsidP="00671155">
      <w:pPr>
        <w:spacing w:before="400" w:after="200" w:line="240" w:lineRule="auto"/>
        <w:ind w:firstLine="0"/>
        <w:jc w:val="left"/>
        <w:rPr>
          <w:rFonts w:ascii="Times New Roman" w:eastAsia="Calibri" w:hAnsi="Times New Roman" w:cs="Times New Roman"/>
        </w:rPr>
      </w:pPr>
      <w:r w:rsidRPr="00671155">
        <w:rPr>
          <w:rFonts w:ascii="Times New Roman" w:eastAsia="Calibri" w:hAnsi="Times New Roman" w:cs="Times New Roman"/>
          <w:b/>
        </w:rPr>
        <w:t>Таблица 1.2.5.1 - Год ввода в эксплуатацию, данные о последнем освидетельствовании и годах продления ресурса</w:t>
      </w:r>
    </w:p>
    <w:tbl>
      <w:tblPr>
        <w:tblStyle w:val="102"/>
        <w:tblW w:w="5000" w:type="pct"/>
        <w:jc w:val="center"/>
        <w:tblLook w:val="04A0" w:firstRow="1" w:lastRow="0" w:firstColumn="1" w:lastColumn="0" w:noHBand="0" w:noVBand="1"/>
      </w:tblPr>
      <w:tblGrid>
        <w:gridCol w:w="373"/>
        <w:gridCol w:w="2111"/>
        <w:gridCol w:w="1453"/>
        <w:gridCol w:w="1620"/>
        <w:gridCol w:w="2082"/>
        <w:gridCol w:w="2557"/>
        <w:gridCol w:w="2135"/>
        <w:gridCol w:w="2459"/>
      </w:tblGrid>
      <w:tr w:rsidR="00671155" w:rsidRPr="00671155" w:rsidTr="00671155">
        <w:trPr>
          <w:jc w:val="center"/>
        </w:trPr>
        <w:tc>
          <w:tcPr>
            <w:tcW w:w="0" w:type="dxa"/>
            <w:shd w:val="clear" w:color="auto" w:fill="F2F2F2"/>
            <w:tcMar>
              <w:top w:w="120" w:type="dxa"/>
              <w:left w:w="20" w:type="dxa"/>
              <w:bottom w:w="12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Адрес котельной</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Тип котла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Кол-во котлов</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Год установки котла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Дата обследования котлов</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Год продления срока службы (ресурса)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Основные мероприятия по продлению ресурса</w:t>
            </w:r>
          </w:p>
        </w:tc>
      </w:tr>
      <w:tr w:rsidR="00671155" w:rsidRPr="00671155" w:rsidTr="00671155">
        <w:trPr>
          <w:jc w:val="center"/>
        </w:trPr>
        <w:tc>
          <w:tcPr>
            <w:tcW w:w="0" w:type="dxa"/>
            <w:gridSpan w:val="8"/>
            <w:shd w:val="clear" w:color="auto" w:fill="D9E2F3"/>
            <w:tcMar>
              <w:top w:w="40" w:type="dxa"/>
              <w:left w:w="16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ЕТО-1 ООО «ТК Новгородская»</w:t>
            </w:r>
          </w:p>
        </w:tc>
      </w:tr>
      <w:tr w:rsidR="00671155" w:rsidRPr="00671155" w:rsidTr="00671155">
        <w:trPr>
          <w:jc w:val="center"/>
        </w:trPr>
        <w:tc>
          <w:tcPr>
            <w:tcW w:w="0" w:type="dxa"/>
            <w:vMerge w:val="restart"/>
            <w:shd w:val="clear" w:color="auto" w:fill="FFFFFF"/>
            <w:tcMar>
              <w:top w:w="40" w:type="dxa"/>
              <w:left w:w="2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vMerge w:val="restart"/>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Котельная № 8, д. Морхово</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КВС 0,5-95м</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1997</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r>
      <w:tr w:rsidR="00671155" w:rsidRPr="00671155" w:rsidTr="00671155">
        <w:trPr>
          <w:jc w:val="center"/>
        </w:trPr>
        <w:tc>
          <w:tcPr>
            <w:tcW w:w="0" w:type="dxa"/>
            <w:vMerge/>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vMerge/>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КВС 0,5-95м</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1997</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r>
      <w:tr w:rsidR="00671155" w:rsidRPr="00671155" w:rsidTr="00671155">
        <w:trPr>
          <w:jc w:val="center"/>
        </w:trPr>
        <w:tc>
          <w:tcPr>
            <w:tcW w:w="0" w:type="dxa"/>
            <w:gridSpan w:val="3"/>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b/>
                <w:sz w:val="18"/>
                <w:szCs w:val="18"/>
              </w:rPr>
              <w:t>ВСЕГО по ЕТО:</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2</w:t>
            </w: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r>
    </w:tbl>
    <w:p w:rsidR="00671155" w:rsidRDefault="0067115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671155" w:rsidSect="007525BF">
          <w:pgSz w:w="16838" w:h="11906" w:orient="landscape"/>
          <w:pgMar w:top="851" w:right="1134" w:bottom="993" w:left="1134" w:header="708" w:footer="708" w:gutter="0"/>
          <w:cols w:space="708"/>
          <w:docGrid w:linePitch="360"/>
        </w:sectPr>
      </w:pP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5" w:name="_Toc176600050"/>
      <w:r w:rsidRPr="00671155">
        <w:rPr>
          <w:rFonts w:ascii="Times New Roman" w:eastAsia="Times New Roman" w:hAnsi="Times New Roman" w:cs="Times New Roman"/>
          <w:b/>
          <w:szCs w:val="24"/>
          <w:lang w:eastAsia="ru-RU"/>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55"/>
    </w:p>
    <w:p w:rsidR="00671155" w:rsidRPr="00671155" w:rsidRDefault="00671155" w:rsidP="00671155">
      <w:pPr>
        <w:spacing w:after="0"/>
        <w:ind w:firstLine="709"/>
        <w:rPr>
          <w:rFonts w:ascii="Times New Roman" w:eastAsia="Calibri" w:hAnsi="Times New Roman" w:cs="Times New Roman"/>
          <w:bCs/>
        </w:rPr>
      </w:pPr>
      <w:r w:rsidRPr="00671155">
        <w:rPr>
          <w:rFonts w:ascii="Times New Roman" w:eastAsia="Calibri" w:hAnsi="Times New Roman" w:cs="Times New Roman"/>
          <w:lang w:eastAsia="ru-RU"/>
        </w:rPr>
        <w:t xml:space="preserve">На территории муниципального образования отсутствуют </w:t>
      </w:r>
      <w:r w:rsidRPr="00671155">
        <w:rPr>
          <w:rFonts w:ascii="Times New Roman" w:eastAsia="Calibri" w:hAnsi="Times New Roman" w:cs="Times New Roman"/>
          <w:bCs/>
        </w:rPr>
        <w:t>источники тепловой энергии, функционирующие в режиме комбинированной выработки электрической и тепловой энергии.</w:t>
      </w: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6" w:name="_Toc176600051"/>
      <w:r w:rsidRPr="00671155">
        <w:rPr>
          <w:rFonts w:ascii="Times New Roman" w:eastAsia="Times New Roman" w:hAnsi="Times New Roman" w:cs="Times New Roman"/>
          <w:b/>
          <w:szCs w:val="24"/>
          <w:lang w:eastAsia="ru-RU"/>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56"/>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Регулирование отпуска тепловой энергии на территории </w:t>
      </w:r>
      <w:r w:rsidR="00AA5F84">
        <w:rPr>
          <w:rFonts w:ascii="Times New Roman" w:eastAsia="Calibri" w:hAnsi="Times New Roman" w:cs="Times New Roman"/>
          <w:lang w:eastAsia="ru-RU"/>
        </w:rPr>
        <w:t>Морховского</w:t>
      </w:r>
      <w:r w:rsidRPr="00671155">
        <w:rPr>
          <w:rFonts w:ascii="Times New Roman" w:eastAsia="Calibri" w:hAnsi="Times New Roman" w:cs="Times New Roman"/>
          <w:lang w:eastAsia="ru-RU"/>
        </w:rPr>
        <w:t xml:space="preserve"> сельского поселения – качественное, за счет изменения температуры воды в подающем трубопроводе тепловой сети в зависимости от текущей температуры наружного воздуха при постоянном расходе циркулирующей воды. Температурный график теплоисточника — это кривая, которая определяет, какая должна быть температура теплоносителя при фактической температуре наружного воздуха. Графики зависимости могут быть различны. Конкретный график зависит от климата, оборудования котельной и технико-экономических показателей. </w:t>
      </w: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Способ регулирования - качественный по отопительной нагрузке путем изменения температуры сетевой воды в подающем трубопроводе. </w:t>
      </w: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Обоснованием выбора графика служит возможность обеспечения нормированных температур в помещениях и нормированной температуры воды на нужды ГВС при оптимальных технико-экономических параметрах работы системы. </w:t>
      </w:r>
    </w:p>
    <w:p w:rsidR="00671155" w:rsidRPr="00671155" w:rsidRDefault="00671155" w:rsidP="00671155">
      <w:pPr>
        <w:spacing w:after="0" w:line="240" w:lineRule="auto"/>
        <w:ind w:firstLine="0"/>
        <w:jc w:val="left"/>
        <w:rPr>
          <w:rFonts w:ascii="Times New Roman" w:eastAsia="Calibri" w:hAnsi="Times New Roman" w:cs="Times New Roman"/>
          <w:szCs w:val="24"/>
          <w:lang w:eastAsia="ru-RU"/>
        </w:rPr>
      </w:pPr>
      <w:r w:rsidRPr="00671155">
        <w:rPr>
          <w:rFonts w:ascii="Times New Roman" w:eastAsia="Calibri" w:hAnsi="Times New Roman" w:cs="Times New Roman"/>
          <w:lang w:eastAsia="ru-RU"/>
        </w:rPr>
        <w:t xml:space="preserve">Утвержденные температурные графики регулирования отпуска тепловой энергии от источников тепловой энергии приведены в </w:t>
      </w:r>
      <w:r w:rsidRPr="00671155">
        <w:rPr>
          <w:rFonts w:ascii="Times New Roman" w:eastAsia="Calibri" w:hAnsi="Times New Roman" w:cs="Times New Roman"/>
        </w:rPr>
        <w:t>п. 1.3.7</w:t>
      </w:r>
      <w:r w:rsidRPr="00671155">
        <w:rPr>
          <w:rFonts w:ascii="Times New Roman" w:eastAsia="Calibri" w:hAnsi="Times New Roman" w:cs="Times New Roman"/>
          <w:lang w:eastAsia="ru-RU"/>
        </w:rPr>
        <w:t>.</w:t>
      </w:r>
      <w:r w:rsidRPr="00671155">
        <w:rPr>
          <w:rFonts w:ascii="Times New Roman" w:eastAsia="Calibri" w:hAnsi="Times New Roman" w:cs="Times New Roman"/>
          <w:szCs w:val="24"/>
          <w:lang w:eastAsia="ru-RU"/>
        </w:rPr>
        <w:t xml:space="preserve"> </w:t>
      </w: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7" w:name="_Toc176600052"/>
      <w:r w:rsidRPr="00671155">
        <w:rPr>
          <w:rFonts w:ascii="Times New Roman" w:eastAsia="Times New Roman" w:hAnsi="Times New Roman" w:cs="Times New Roman"/>
          <w:b/>
          <w:szCs w:val="24"/>
          <w:lang w:eastAsia="ru-RU"/>
        </w:rPr>
        <w:t>1.2.8 Среднегодовая загрузка оборудования</w:t>
      </w:r>
      <w:bookmarkEnd w:id="57"/>
    </w:p>
    <w:p w:rsidR="00671155" w:rsidRPr="00671155" w:rsidRDefault="00671155" w:rsidP="00671155">
      <w:pPr>
        <w:spacing w:after="0" w:line="240" w:lineRule="auto"/>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Описание среднегодовой загрузки оборудования источника тепловой энергии (котельной) </w:t>
      </w:r>
      <w:r w:rsidRPr="00671155">
        <w:rPr>
          <w:rFonts w:ascii="Times New Roman" w:eastAsia="Calibri" w:hAnsi="Times New Roman" w:cs="Times New Roman"/>
        </w:rPr>
        <w:t xml:space="preserve">в соответствии с Методическими указаниями </w:t>
      </w:r>
      <w:r w:rsidRPr="00671155">
        <w:rPr>
          <w:rFonts w:ascii="Times New Roman" w:eastAsia="Calibri" w:hAnsi="Times New Roman" w:cs="Times New Roman"/>
          <w:lang w:eastAsia="ru-RU"/>
        </w:rPr>
        <w:t xml:space="preserve">приведены ниже. </w:t>
      </w:r>
    </w:p>
    <w:p w:rsidR="00671155" w:rsidRPr="00671155" w:rsidRDefault="00671155" w:rsidP="00671155">
      <w:pPr>
        <w:spacing w:before="400" w:after="200" w:line="240" w:lineRule="auto"/>
        <w:ind w:firstLine="0"/>
        <w:jc w:val="left"/>
        <w:rPr>
          <w:rFonts w:ascii="Times New Roman" w:eastAsia="Calibri" w:hAnsi="Times New Roman" w:cs="Times New Roman"/>
        </w:rPr>
      </w:pPr>
      <w:r w:rsidRPr="00671155">
        <w:rPr>
          <w:rFonts w:ascii="Times New Roman" w:eastAsia="Calibri" w:hAnsi="Times New Roman" w:cs="Times New Roman"/>
          <w:b/>
        </w:rPr>
        <w:t>Таблица 1.2.8.1 - Среднегодовая загрузка оборудования котельных в зоне деятельности ЕТО за 2023 год актуализации схемы теплоснабжения</w:t>
      </w:r>
    </w:p>
    <w:tbl>
      <w:tblPr>
        <w:tblStyle w:val="112"/>
        <w:tblW w:w="5000" w:type="pct"/>
        <w:jc w:val="center"/>
        <w:tblLook w:val="04A0" w:firstRow="1" w:lastRow="0" w:firstColumn="1" w:lastColumn="0" w:noHBand="0" w:noVBand="1"/>
      </w:tblPr>
      <w:tblGrid>
        <w:gridCol w:w="807"/>
        <w:gridCol w:w="2291"/>
        <w:gridCol w:w="2407"/>
        <w:gridCol w:w="1884"/>
        <w:gridCol w:w="2365"/>
      </w:tblGrid>
      <w:tr w:rsidR="001F396E" w:rsidRPr="001F396E" w:rsidTr="001F396E">
        <w:trPr>
          <w:jc w:val="center"/>
        </w:trPr>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Адрес или наименование котельной</w:t>
            </w:r>
          </w:p>
        </w:tc>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Установленная тепловая мощность, Гкал/ч</w:t>
            </w:r>
          </w:p>
        </w:tc>
        <w:tc>
          <w:tcPr>
            <w:tcW w:w="0" w:type="dxa"/>
            <w:gridSpan w:val="2"/>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2023 г.</w:t>
            </w:r>
          </w:p>
        </w:tc>
      </w:tr>
      <w:tr w:rsidR="001F396E" w:rsidRPr="001F396E" w:rsidTr="001F396E">
        <w:trPr>
          <w:jc w:val="center"/>
        </w:trPr>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Выработка тепла, Гкал</w:t>
            </w:r>
          </w:p>
        </w:tc>
        <w:tc>
          <w:tcPr>
            <w:tcW w:w="0"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Число часов использования УТМ, ч</w:t>
            </w:r>
          </w:p>
        </w:tc>
      </w:tr>
      <w:tr w:rsidR="001F396E" w:rsidRPr="001F396E" w:rsidTr="001F396E">
        <w:trPr>
          <w:jc w:val="center"/>
        </w:trPr>
        <w:tc>
          <w:tcPr>
            <w:tcW w:w="0" w:type="dxa"/>
            <w:gridSpan w:val="5"/>
            <w:shd w:val="clear" w:color="auto" w:fill="D9E2F3"/>
            <w:tcMar>
              <w:top w:w="40" w:type="dxa"/>
              <w:left w:w="16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ЕТО-1 ООО «ТК Новгородская»</w:t>
            </w:r>
          </w:p>
        </w:tc>
      </w:tr>
      <w:tr w:rsidR="001F396E" w:rsidRPr="001F396E" w:rsidTr="001F396E">
        <w:trPr>
          <w:jc w:val="center"/>
        </w:trPr>
        <w:tc>
          <w:tcPr>
            <w:tcW w:w="0" w:type="dxa"/>
            <w:shd w:val="clear" w:color="auto" w:fill="FFFFFF"/>
            <w:tcMar>
              <w:top w:w="40" w:type="dxa"/>
              <w:left w:w="2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229,9000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267,3256</w:t>
            </w:r>
          </w:p>
        </w:tc>
      </w:tr>
      <w:tr w:rsidR="001F396E" w:rsidRPr="001F396E" w:rsidTr="001F396E">
        <w:trPr>
          <w:jc w:val="center"/>
        </w:trPr>
        <w:tc>
          <w:tcPr>
            <w:tcW w:w="0" w:type="dxa"/>
            <w:gridSpan w:val="2"/>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0,8600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229,9000</w:t>
            </w:r>
          </w:p>
        </w:tc>
        <w:tc>
          <w:tcPr>
            <w:tcW w:w="0" w:type="dxa"/>
          </w:tcPr>
          <w:p w:rsidR="001F396E" w:rsidRPr="001F396E" w:rsidRDefault="001F396E" w:rsidP="001F396E">
            <w:pPr>
              <w:spacing w:after="0"/>
              <w:ind w:firstLine="0"/>
              <w:jc w:val="left"/>
              <w:rPr>
                <w:rFonts w:ascii="Times New Roman" w:eastAsia="Calibri" w:hAnsi="Times New Roman" w:cs="Times New Roman"/>
              </w:rPr>
            </w:pPr>
          </w:p>
        </w:tc>
      </w:tr>
    </w:tbl>
    <w:p w:rsidR="001F396E" w:rsidRP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8" w:name="_Toc176600053"/>
      <w:r w:rsidRPr="001F396E">
        <w:rPr>
          <w:rFonts w:ascii="Times New Roman" w:eastAsia="Times New Roman" w:hAnsi="Times New Roman" w:cs="Times New Roman"/>
          <w:b/>
          <w:szCs w:val="24"/>
          <w:lang w:eastAsia="ru-RU"/>
        </w:rPr>
        <w:t>1.2.9 С</w:t>
      </w:r>
      <w:r w:rsidRPr="001F396E">
        <w:rPr>
          <w:rFonts w:ascii="Times New Roman" w:eastAsia="Times New Roman" w:hAnsi="Times New Roman" w:cs="Times New Roman"/>
          <w:b/>
          <w:bCs/>
          <w:szCs w:val="24"/>
          <w:lang w:eastAsia="ru-RU"/>
        </w:rPr>
        <w:t>пособы учета тепла, отпущенного в тепловые сети</w:t>
      </w:r>
      <w:bookmarkEnd w:id="58"/>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Учет тепловой энергии на источниках тепловой энергии </w:t>
      </w:r>
      <w:r w:rsidR="00AA5F84">
        <w:rPr>
          <w:rFonts w:ascii="Times New Roman" w:eastAsia="Calibri" w:hAnsi="Times New Roman" w:cs="Times New Roman"/>
          <w:lang w:eastAsia="ru-RU"/>
        </w:rPr>
        <w:t>Морховского</w:t>
      </w:r>
      <w:r w:rsidRPr="001F396E">
        <w:rPr>
          <w:rFonts w:ascii="Times New Roman" w:eastAsia="Calibri" w:hAnsi="Times New Roman" w:cs="Times New Roman"/>
          <w:lang w:eastAsia="ru-RU"/>
        </w:rPr>
        <w:t xml:space="preserve"> сельского поселения осуществляется одним из двух способов: </w:t>
      </w:r>
    </w:p>
    <w:p w:rsidR="001F396E" w:rsidRPr="001F396E" w:rsidRDefault="001F396E" w:rsidP="001F396E">
      <w:pPr>
        <w:spacing w:after="0"/>
        <w:ind w:firstLine="993"/>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 приборный (на основании данных измерительных комплексов и приборов); </w:t>
      </w:r>
    </w:p>
    <w:p w:rsidR="001F396E" w:rsidRPr="001F396E" w:rsidRDefault="001F396E" w:rsidP="001F396E">
      <w:pPr>
        <w:spacing w:after="0"/>
        <w:ind w:firstLine="993"/>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 расчетный (на основании расчетных показателей). </w:t>
      </w:r>
    </w:p>
    <w:p w:rsidR="001F396E" w:rsidRPr="001F396E" w:rsidRDefault="001F396E" w:rsidP="001F396E">
      <w:pPr>
        <w:spacing w:after="0"/>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Данные о способе учета тепловой энергии в зоне действия ЕТО-1 ООО «ТК Новгородская» отпущенного в сеть:</w:t>
      </w:r>
      <w:r w:rsidRPr="001F396E">
        <w:rPr>
          <w:rFonts w:ascii="Times New Roman" w:eastAsia="Calibri" w:hAnsi="Times New Roman" w:cs="Times New Roman"/>
          <w:lang w:eastAsia="ru-RU"/>
        </w:rPr>
        <w:br/>
        <w:t>- Котельная № 8 - расчетный</w:t>
      </w:r>
    </w:p>
    <w:p w:rsidR="001F396E" w:rsidRP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59" w:name="_Toc176600054"/>
      <w:r w:rsidRPr="001F396E">
        <w:rPr>
          <w:rFonts w:ascii="Times New Roman" w:eastAsia="Times New Roman" w:hAnsi="Times New Roman" w:cs="Times New Roman"/>
          <w:b/>
          <w:szCs w:val="24"/>
          <w:lang w:eastAsia="ru-RU"/>
        </w:rPr>
        <w:t xml:space="preserve">1.2.10 </w:t>
      </w:r>
      <w:r w:rsidRPr="001F396E">
        <w:rPr>
          <w:rFonts w:ascii="Times New Roman" w:eastAsia="Times New Roman" w:hAnsi="Times New Roman" w:cs="Times New Roman"/>
          <w:b/>
          <w:bCs/>
          <w:szCs w:val="24"/>
          <w:lang w:eastAsia="ru-RU"/>
        </w:rPr>
        <w:t>Статистика отказов и восстановлений оборудования источников тепловой энергии</w:t>
      </w:r>
      <w:bookmarkEnd w:id="59"/>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lastRenderedPageBreak/>
        <w:t xml:space="preserve">По данным теплоснабжающих организаций на территории </w:t>
      </w:r>
      <w:r w:rsidR="00AA5F84">
        <w:rPr>
          <w:rFonts w:ascii="Times New Roman" w:eastAsia="Calibri" w:hAnsi="Times New Roman" w:cs="Times New Roman"/>
          <w:lang w:eastAsia="ru-RU"/>
        </w:rPr>
        <w:t>Морховского</w:t>
      </w:r>
      <w:r w:rsidRPr="001F396E">
        <w:rPr>
          <w:rFonts w:ascii="Times New Roman" w:eastAsia="Calibri" w:hAnsi="Times New Roman" w:cs="Times New Roman"/>
          <w:lang w:eastAsia="ru-RU"/>
        </w:rPr>
        <w:t xml:space="preserve"> сельского поселения технологические нарушения, аварии и инциденты на источниках тепловой энергии в 2019-2023 гг. отсутствовали.</w:t>
      </w: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0" w:name="_Toc176600055"/>
      <w:r w:rsidRPr="001F396E">
        <w:rPr>
          <w:rFonts w:ascii="Times New Roman" w:eastAsia="Times New Roman" w:hAnsi="Times New Roman" w:cs="Times New Roman"/>
          <w:b/>
          <w:szCs w:val="24"/>
          <w:lang w:eastAsia="ru-RU"/>
        </w:rPr>
        <w:t>1.2.11 Предписания надзорных органов по запрещению дальнейшей эксплуатации источников тепловой энергии</w:t>
      </w:r>
      <w:bookmarkEnd w:id="60"/>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На момент актуализации схемы теплоснабжения Морхо</w:t>
      </w:r>
      <w:r>
        <w:rPr>
          <w:rFonts w:ascii="Times New Roman" w:eastAsia="Calibri" w:hAnsi="Times New Roman" w:cs="Times New Roman"/>
          <w:lang w:eastAsia="ru-RU"/>
        </w:rPr>
        <w:t>в</w:t>
      </w:r>
      <w:r w:rsidRPr="001F396E">
        <w:rPr>
          <w:rFonts w:ascii="Times New Roman" w:eastAsia="Calibri" w:hAnsi="Times New Roman" w:cs="Times New Roman"/>
          <w:lang w:eastAsia="ru-RU"/>
        </w:rPr>
        <w:t>ского сельского поселения предписания надзорных органов по запрещению дальнейшей эксплуатации источников тепловой энергии не выявлены.</w:t>
      </w: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1" w:name="_Toc176600056"/>
      <w:r w:rsidRPr="001F396E">
        <w:rPr>
          <w:rFonts w:ascii="Times New Roman" w:eastAsia="Times New Roman" w:hAnsi="Times New Roman" w:cs="Times New Roman"/>
          <w:b/>
          <w:szCs w:val="24"/>
          <w:lang w:eastAsia="ru-RU"/>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61"/>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на территории </w:t>
      </w:r>
      <w:r w:rsidR="00AA5F84">
        <w:rPr>
          <w:rFonts w:ascii="Times New Roman" w:eastAsia="Calibri" w:hAnsi="Times New Roman" w:cs="Times New Roman"/>
          <w:lang w:eastAsia="ru-RU"/>
        </w:rPr>
        <w:t>Морховского</w:t>
      </w:r>
      <w:r w:rsidRPr="001F396E">
        <w:rPr>
          <w:rFonts w:ascii="Times New Roman" w:eastAsia="Calibri" w:hAnsi="Times New Roman" w:cs="Times New Roman"/>
          <w:lang w:eastAsia="ru-RU"/>
        </w:rPr>
        <w:t xml:space="preserve"> сельского поселения отсутствуют.</w:t>
      </w: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2" w:name="_Toc176600057"/>
      <w:r w:rsidRPr="001F396E">
        <w:rPr>
          <w:rFonts w:ascii="Times New Roman" w:eastAsia="Times New Roman" w:hAnsi="Times New Roman" w:cs="Times New Roman"/>
          <w:b/>
          <w:szCs w:val="24"/>
          <w:lang w:eastAsia="ru-RU"/>
        </w:rPr>
        <w:t>1.2.13 Иная информация, в том числе:</w:t>
      </w:r>
      <w:bookmarkEnd w:id="62"/>
    </w:p>
    <w:p w:rsidR="001F396E" w:rsidRPr="001F396E" w:rsidRDefault="001F396E" w:rsidP="001F396E">
      <w:pPr>
        <w:spacing w:after="0" w:line="240" w:lineRule="auto"/>
        <w:ind w:firstLine="0"/>
        <w:jc w:val="left"/>
        <w:rPr>
          <w:rFonts w:ascii="Times New Roman" w:eastAsia="Calibri" w:hAnsi="Times New Roman" w:cs="Times New Roman"/>
          <w:i/>
        </w:rPr>
      </w:pPr>
      <w:bookmarkStart w:id="63" w:name="_Hlk162968343"/>
      <w:r w:rsidRPr="001F396E">
        <w:rPr>
          <w:rFonts w:ascii="Times New Roman" w:eastAsia="Calibri" w:hAnsi="Times New Roman" w:cs="Times New Roman"/>
          <w:i/>
        </w:rPr>
        <w:t>а) характеристика водоподготовки и подпиточных устройств</w:t>
      </w: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Характеристики водоподготовительных установок описаны в части 7 текущей главы.</w:t>
      </w:r>
    </w:p>
    <w:p w:rsidR="001F396E" w:rsidRPr="001F396E" w:rsidRDefault="001F396E" w:rsidP="001F396E">
      <w:pPr>
        <w:spacing w:after="0" w:line="240" w:lineRule="auto"/>
        <w:ind w:firstLine="0"/>
        <w:jc w:val="left"/>
        <w:rPr>
          <w:rFonts w:ascii="Times New Roman" w:eastAsia="Calibri" w:hAnsi="Times New Roman" w:cs="Times New Roman"/>
          <w:i/>
        </w:rPr>
      </w:pPr>
      <w:bookmarkStart w:id="64" w:name="_Hlk162968382"/>
      <w:bookmarkEnd w:id="63"/>
      <w:r w:rsidRPr="001F396E">
        <w:rPr>
          <w:rFonts w:ascii="Times New Roman" w:eastAsia="Calibri" w:hAnsi="Times New Roman" w:cs="Times New Roman"/>
          <w:i/>
        </w:rPr>
        <w:t>б) проектный и установленный топливный режим котельной</w:t>
      </w:r>
    </w:p>
    <w:bookmarkEnd w:id="64"/>
    <w:p w:rsidR="001F396E" w:rsidRPr="001F396E" w:rsidRDefault="001F396E" w:rsidP="001F396E">
      <w:pPr>
        <w:spacing w:after="0" w:line="240" w:lineRule="auto"/>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Топливные режимы котельных представлены ниже.</w:t>
      </w:r>
    </w:p>
    <w:p w:rsidR="001F396E" w:rsidRPr="001F396E" w:rsidRDefault="001F396E" w:rsidP="001F396E">
      <w:pPr>
        <w:spacing w:before="400" w:after="200" w:line="240" w:lineRule="auto"/>
        <w:ind w:firstLine="0"/>
        <w:jc w:val="left"/>
        <w:rPr>
          <w:rFonts w:ascii="Times New Roman" w:eastAsia="Calibri" w:hAnsi="Times New Roman" w:cs="Times New Roman"/>
        </w:rPr>
      </w:pPr>
      <w:r w:rsidRPr="001F396E">
        <w:rPr>
          <w:rFonts w:ascii="Times New Roman" w:eastAsia="Calibri" w:hAnsi="Times New Roman" w:cs="Times New Roman"/>
          <w:b/>
        </w:rPr>
        <w:t>Таблица 1.2.13.1 - Топливные режимы котельных</w:t>
      </w:r>
    </w:p>
    <w:tbl>
      <w:tblPr>
        <w:tblStyle w:val="132"/>
        <w:tblW w:w="5000" w:type="pct"/>
        <w:jc w:val="center"/>
        <w:tblLook w:val="04A0" w:firstRow="1" w:lastRow="0" w:firstColumn="1" w:lastColumn="0" w:noHBand="0" w:noVBand="1"/>
      </w:tblPr>
      <w:tblGrid>
        <w:gridCol w:w="611"/>
        <w:gridCol w:w="2670"/>
        <w:gridCol w:w="1736"/>
        <w:gridCol w:w="2510"/>
        <w:gridCol w:w="2047"/>
      </w:tblGrid>
      <w:tr w:rsidR="001F396E" w:rsidRPr="001F396E" w:rsidTr="001F396E">
        <w:trPr>
          <w:jc w:val="center"/>
        </w:trPr>
        <w:tc>
          <w:tcPr>
            <w:tcW w:w="656" w:type="dxa"/>
            <w:shd w:val="clear" w:color="auto" w:fill="F2F2F2"/>
            <w:tcMar>
              <w:top w:w="120" w:type="dxa"/>
              <w:left w:w="20" w:type="dxa"/>
              <w:bottom w:w="12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w:t>
            </w:r>
          </w:p>
        </w:tc>
        <w:tc>
          <w:tcPr>
            <w:tcW w:w="2868"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Наименование котельной</w:t>
            </w:r>
          </w:p>
        </w:tc>
        <w:tc>
          <w:tcPr>
            <w:tcW w:w="1864"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Вид топлива</w:t>
            </w:r>
          </w:p>
        </w:tc>
        <w:tc>
          <w:tcPr>
            <w:tcW w:w="2696"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Средняя теплотворная способность топлива за 2023 год, ккал/кг</w:t>
            </w:r>
          </w:p>
        </w:tc>
        <w:tc>
          <w:tcPr>
            <w:tcW w:w="2198"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Расход условного топлива, т.у.т. за 2023 год</w:t>
            </w:r>
          </w:p>
        </w:tc>
      </w:tr>
      <w:tr w:rsidR="001F396E" w:rsidRPr="001F396E" w:rsidTr="001F396E">
        <w:trPr>
          <w:jc w:val="center"/>
        </w:trPr>
        <w:tc>
          <w:tcPr>
            <w:tcW w:w="10282" w:type="dxa"/>
            <w:gridSpan w:val="5"/>
            <w:shd w:val="clear" w:color="auto" w:fill="D9E2F3"/>
            <w:tcMar>
              <w:top w:w="40" w:type="dxa"/>
              <w:left w:w="16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ЕТО-1 ООО «ТК Новгородская»</w:t>
            </w:r>
          </w:p>
        </w:tc>
      </w:tr>
      <w:tr w:rsidR="001F396E" w:rsidRPr="001F396E" w:rsidTr="001F396E">
        <w:trPr>
          <w:jc w:val="center"/>
        </w:trPr>
        <w:tc>
          <w:tcPr>
            <w:tcW w:w="656" w:type="dxa"/>
            <w:shd w:val="clear" w:color="auto" w:fill="FFFFFF"/>
            <w:tcMar>
              <w:top w:w="40" w:type="dxa"/>
              <w:left w:w="2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w:t>
            </w:r>
          </w:p>
        </w:tc>
        <w:tc>
          <w:tcPr>
            <w:tcW w:w="2868"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Котельная № 8</w:t>
            </w:r>
          </w:p>
        </w:tc>
        <w:tc>
          <w:tcPr>
            <w:tcW w:w="1864"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Дрова</w:t>
            </w:r>
          </w:p>
        </w:tc>
        <w:tc>
          <w:tcPr>
            <w:tcW w:w="2696"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1862,0000</w:t>
            </w:r>
          </w:p>
        </w:tc>
        <w:tc>
          <w:tcPr>
            <w:tcW w:w="2198"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91,0100</w:t>
            </w:r>
          </w:p>
        </w:tc>
      </w:tr>
      <w:tr w:rsidR="001F396E" w:rsidRPr="001F396E" w:rsidTr="001F396E">
        <w:trPr>
          <w:jc w:val="center"/>
        </w:trPr>
        <w:tc>
          <w:tcPr>
            <w:tcW w:w="656"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868"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i/>
                <w:sz w:val="22"/>
              </w:rPr>
              <w:t>Всего Дрова</w:t>
            </w:r>
          </w:p>
        </w:tc>
        <w:tc>
          <w:tcPr>
            <w:tcW w:w="1864"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696"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198"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i/>
                <w:sz w:val="22"/>
              </w:rPr>
              <w:t>91,0100</w:t>
            </w:r>
          </w:p>
        </w:tc>
      </w:tr>
      <w:tr w:rsidR="001F396E" w:rsidRPr="001F396E" w:rsidTr="001F396E">
        <w:trPr>
          <w:jc w:val="center"/>
        </w:trPr>
        <w:tc>
          <w:tcPr>
            <w:tcW w:w="3524" w:type="dxa"/>
            <w:gridSpan w:val="2"/>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ИТОГО по ЕТО</w:t>
            </w:r>
          </w:p>
        </w:tc>
        <w:tc>
          <w:tcPr>
            <w:tcW w:w="1864"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b/>
                <w:sz w:val="22"/>
              </w:rPr>
            </w:pPr>
          </w:p>
        </w:tc>
        <w:tc>
          <w:tcPr>
            <w:tcW w:w="2696"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b/>
                <w:sz w:val="22"/>
              </w:rPr>
            </w:pPr>
          </w:p>
        </w:tc>
        <w:tc>
          <w:tcPr>
            <w:tcW w:w="2198"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91,0100</w:t>
            </w:r>
          </w:p>
        </w:tc>
      </w:tr>
    </w:tbl>
    <w:p w:rsidR="001F396E" w:rsidRPr="001F396E" w:rsidRDefault="001F396E" w:rsidP="001F396E">
      <w:pPr>
        <w:spacing w:after="0" w:line="240" w:lineRule="auto"/>
        <w:ind w:firstLine="0"/>
        <w:jc w:val="left"/>
        <w:rPr>
          <w:rFonts w:ascii="Times New Roman" w:eastAsia="Calibri" w:hAnsi="Times New Roman" w:cs="Times New Roman"/>
          <w:i/>
        </w:rPr>
      </w:pPr>
      <w:bookmarkStart w:id="65" w:name="_Hlk163041867"/>
      <w:r w:rsidRPr="001F396E">
        <w:rPr>
          <w:rFonts w:ascii="Times New Roman" w:eastAsia="Calibri" w:hAnsi="Times New Roman" w:cs="Times New Roman"/>
          <w:i/>
        </w:rPr>
        <w:t>в) сведения о резервном топливе котельной</w:t>
      </w:r>
    </w:p>
    <w:p w:rsidR="001F396E" w:rsidRPr="001F396E" w:rsidRDefault="001F396E" w:rsidP="001F396E">
      <w:pPr>
        <w:spacing w:after="0" w:line="240" w:lineRule="auto"/>
        <w:ind w:firstLine="709"/>
        <w:rPr>
          <w:rFonts w:ascii="Times New Roman" w:eastAsia="Calibri" w:hAnsi="Times New Roman" w:cs="Times New Roman"/>
        </w:rPr>
      </w:pPr>
      <w:r w:rsidRPr="001F396E">
        <w:rPr>
          <w:rFonts w:ascii="Times New Roman" w:eastAsia="Calibri" w:hAnsi="Times New Roman" w:cs="Times New Roman"/>
        </w:rPr>
        <w:t>Сведения о резервном топливе котельных указаны в части 8 текущей Главы 1 Обосновывающих материалов.</w:t>
      </w:r>
    </w:p>
    <w:p w:rsidR="001F396E" w:rsidRPr="001F396E" w:rsidRDefault="001F396E" w:rsidP="001F396E">
      <w:pPr>
        <w:spacing w:after="0" w:line="240" w:lineRule="auto"/>
        <w:ind w:firstLine="0"/>
        <w:jc w:val="left"/>
        <w:rPr>
          <w:rFonts w:ascii="Times New Roman" w:eastAsia="Calibri" w:hAnsi="Times New Roman" w:cs="Times New Roman"/>
          <w:i/>
        </w:rPr>
      </w:pPr>
      <w:bookmarkStart w:id="66" w:name="_Hlk163041955"/>
      <w:bookmarkEnd w:id="65"/>
      <w:r w:rsidRPr="001F396E">
        <w:rPr>
          <w:rFonts w:ascii="Times New Roman" w:eastAsia="Calibri" w:hAnsi="Times New Roman" w:cs="Times New Roman"/>
          <w:i/>
        </w:rPr>
        <w:t>г) описание изменений в перечисленных характеристиках котельных в ретроспективном периоде</w:t>
      </w:r>
    </w:p>
    <w:bookmarkEnd w:id="66"/>
    <w:p w:rsidR="001F396E" w:rsidRPr="001F396E" w:rsidRDefault="001F396E" w:rsidP="001F396E">
      <w:pPr>
        <w:spacing w:after="0" w:line="240" w:lineRule="auto"/>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Описание изменений представлено в п. 1.2.14.</w:t>
      </w:r>
    </w:p>
    <w:p w:rsidR="008C63C4" w:rsidRPr="008C63C4" w:rsidRDefault="008C63C4"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67" w:name="_Toc176600058"/>
      <w:r w:rsidRPr="008C63C4">
        <w:rPr>
          <w:rFonts w:ascii="Times New Roman" w:eastAsia="Times New Roman" w:hAnsi="Times New Roman" w:cs="Times New Roman"/>
          <w:b/>
          <w:szCs w:val="24"/>
          <w:lang w:eastAsia="ru-RU"/>
        </w:rPr>
        <w:t>1.2.14 Описание изменений технических характеристик основного оборудования источников тепловой, зафиксированных за период, предшествующий актуализации схемы теплоснабжения.</w:t>
      </w:r>
      <w:bookmarkEnd w:id="67"/>
    </w:p>
    <w:p w:rsidR="008C63C4" w:rsidRDefault="008C63C4" w:rsidP="008C63C4">
      <w:pPr>
        <w:spacing w:after="0"/>
        <w:ind w:firstLine="709"/>
        <w:rPr>
          <w:rFonts w:ascii="Times New Roman" w:eastAsia="Calibri" w:hAnsi="Times New Roman" w:cs="Times New Roman"/>
          <w:lang w:eastAsia="ru-RU"/>
        </w:rPr>
      </w:pPr>
      <w:r w:rsidRPr="008C63C4">
        <w:rPr>
          <w:rFonts w:ascii="Times New Roman" w:eastAsia="Calibri" w:hAnsi="Times New Roman" w:cs="Times New Roman"/>
          <w:lang w:eastAsia="ru-RU"/>
        </w:rPr>
        <w:t>Изменений технических характеристик основного оборудования источников тепловой энергии, за период, предшествующий актуализации схемы теплоснабжения не зафиксировано.</w:t>
      </w:r>
    </w:p>
    <w:p w:rsidR="00AA5F84" w:rsidRDefault="00AA5F84" w:rsidP="008C63C4">
      <w:pPr>
        <w:spacing w:after="0"/>
        <w:ind w:firstLine="709"/>
        <w:rPr>
          <w:rFonts w:ascii="Times New Roman" w:eastAsia="Calibri" w:hAnsi="Times New Roman" w:cs="Times New Roman"/>
          <w:lang w:eastAsia="ru-RU"/>
        </w:rPr>
      </w:pPr>
      <w:r>
        <w:rPr>
          <w:rFonts w:ascii="Times New Roman" w:eastAsia="Calibri" w:hAnsi="Times New Roman" w:cs="Times New Roman"/>
          <w:lang w:eastAsia="ru-RU"/>
        </w:rPr>
        <w:br w:type="page"/>
      </w:r>
    </w:p>
    <w:p w:rsidR="00AA5F84" w:rsidRPr="008C63C4" w:rsidRDefault="00AA5F84" w:rsidP="008C63C4">
      <w:pPr>
        <w:spacing w:after="0"/>
        <w:ind w:firstLine="709"/>
        <w:rPr>
          <w:rFonts w:ascii="Times New Roman" w:eastAsia="Calibri" w:hAnsi="Times New Roman" w:cs="Times New Roman"/>
          <w:lang w:eastAsia="ru-RU"/>
        </w:rPr>
      </w:pPr>
    </w:p>
    <w:p w:rsidR="008C63C4" w:rsidRPr="008C63C4" w:rsidRDefault="008C42EF"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 w:anchor="bookmark21" w:history="1">
        <w:bookmarkStart w:id="68" w:name="_Toc31810031"/>
        <w:bookmarkStart w:id="69" w:name="_Toc30058679"/>
        <w:bookmarkStart w:id="70" w:name="_Toc29998116"/>
        <w:bookmarkStart w:id="71" w:name="_Toc176600059"/>
        <w:r w:rsidR="008C63C4" w:rsidRPr="008C63C4">
          <w:rPr>
            <w:rFonts w:ascii="Times New Roman" w:eastAsia="Times New Roman" w:hAnsi="Times New Roman" w:cs="Times New Roman"/>
            <w:b/>
            <w:bCs/>
            <w:szCs w:val="24"/>
            <w:lang w:eastAsia="ru-RU"/>
          </w:rPr>
          <w:t>Часть 3. ТЕПЛОВЫЕ СЕТИ, СООРУЖЕНИЯ НА НИХ</w:t>
        </w:r>
        <w:bookmarkEnd w:id="68"/>
        <w:bookmarkEnd w:id="69"/>
        <w:bookmarkEnd w:id="70"/>
        <w:bookmarkEnd w:id="71"/>
      </w:hyperlink>
    </w:p>
    <w:p w:rsidR="008C63C4" w:rsidRPr="008C63C4" w:rsidRDefault="008C63C4"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2" w:name="_Toc176600060"/>
      <w:r w:rsidRPr="008C63C4">
        <w:rPr>
          <w:rFonts w:ascii="Times New Roman" w:eastAsia="Times New Roman" w:hAnsi="Times New Roman" w:cs="Times New Roman"/>
          <w:b/>
          <w:bCs/>
          <w:szCs w:val="24"/>
          <w:lang w:eastAsia="ru-RU"/>
        </w:rPr>
        <w:t xml:space="preserve">1.3.1 </w:t>
      </w:r>
      <w:hyperlink r:id="rId16" w:anchor="bookmark22" w:history="1">
        <w:r w:rsidRPr="008C63C4">
          <w:rPr>
            <w:rFonts w:ascii="Times New Roman" w:eastAsia="Times New Roman" w:hAnsi="Times New Roman" w:cs="Times New Roman"/>
            <w:b/>
            <w:bCs/>
            <w:szCs w:val="24"/>
            <w:lang w:eastAsia="ru-RU"/>
          </w:rPr>
          <w:t>Описание структуры тепловых сетей от каждого источника тепловой энергии, от</w:t>
        </w:r>
      </w:hyperlink>
      <w:r w:rsidRPr="008C63C4">
        <w:rPr>
          <w:rFonts w:ascii="Times New Roman" w:eastAsia="Times New Roman" w:hAnsi="Times New Roman" w:cs="Times New Roman"/>
          <w:b/>
          <w:bCs/>
          <w:szCs w:val="24"/>
          <w:lang w:eastAsia="ru-RU"/>
        </w:rPr>
        <w:t xml:space="preserve"> </w:t>
      </w:r>
      <w:hyperlink r:id="rId17" w:anchor="bookmark22" w:history="1">
        <w:r w:rsidRPr="008C63C4">
          <w:rPr>
            <w:rFonts w:ascii="Times New Roman" w:eastAsia="Times New Roman" w:hAnsi="Times New Roman" w:cs="Times New Roman"/>
            <w:b/>
            <w:bCs/>
            <w:szCs w:val="24"/>
            <w:lang w:eastAsia="ru-RU"/>
          </w:rPr>
          <w:t>магистральных выводов до центральных тепловых пунктов (если таковые имеются) или</w:t>
        </w:r>
      </w:hyperlink>
      <w:r w:rsidRPr="008C63C4">
        <w:rPr>
          <w:rFonts w:ascii="Times New Roman" w:eastAsia="Times New Roman" w:hAnsi="Times New Roman" w:cs="Times New Roman"/>
          <w:b/>
          <w:bCs/>
          <w:szCs w:val="24"/>
          <w:lang w:eastAsia="ru-RU"/>
        </w:rPr>
        <w:t xml:space="preserve"> </w:t>
      </w:r>
      <w:hyperlink r:id="rId18" w:anchor="bookmark22" w:history="1">
        <w:r w:rsidRPr="008C63C4">
          <w:rPr>
            <w:rFonts w:ascii="Times New Roman" w:eastAsia="Times New Roman" w:hAnsi="Times New Roman" w:cs="Times New Roman"/>
            <w:b/>
            <w:bCs/>
            <w:szCs w:val="24"/>
            <w:lang w:eastAsia="ru-RU"/>
          </w:rPr>
          <w:t>до ввода в жилой квартал или промышленный объект с выделением сетей горячего</w:t>
        </w:r>
      </w:hyperlink>
      <w:r w:rsidRPr="008C63C4">
        <w:rPr>
          <w:rFonts w:ascii="Times New Roman" w:eastAsia="Times New Roman" w:hAnsi="Times New Roman" w:cs="Times New Roman"/>
          <w:b/>
          <w:bCs/>
          <w:szCs w:val="24"/>
          <w:lang w:eastAsia="ru-RU"/>
        </w:rPr>
        <w:t xml:space="preserve"> </w:t>
      </w:r>
      <w:hyperlink r:id="rId19" w:anchor="bookmark22" w:history="1">
        <w:r w:rsidRPr="008C63C4">
          <w:rPr>
            <w:rFonts w:ascii="Times New Roman" w:eastAsia="Times New Roman" w:hAnsi="Times New Roman" w:cs="Times New Roman"/>
            <w:b/>
            <w:bCs/>
            <w:szCs w:val="24"/>
            <w:lang w:eastAsia="ru-RU"/>
          </w:rPr>
          <w:t>водоснабжения</w:t>
        </w:r>
        <w:bookmarkEnd w:id="72"/>
      </w:hyperlink>
    </w:p>
    <w:p w:rsidR="008C63C4" w:rsidRPr="008C63C4" w:rsidRDefault="008C63C4" w:rsidP="008C63C4">
      <w:pPr>
        <w:spacing w:after="0" w:line="240" w:lineRule="auto"/>
        <w:ind w:firstLine="709"/>
        <w:rPr>
          <w:rFonts w:ascii="Times New Roman" w:eastAsia="Calibri" w:hAnsi="Times New Roman" w:cs="Times New Roman"/>
        </w:rPr>
      </w:pPr>
      <w:r w:rsidRPr="008C63C4">
        <w:rPr>
          <w:rFonts w:ascii="Times New Roman" w:eastAsia="Calibri" w:hAnsi="Times New Roman" w:cs="Times New Roman"/>
        </w:rPr>
        <w:t>Эксплуатацией тепловых сетей в муниципальном образовании Морховское сельское поселение занимаются следующие организации:</w:t>
      </w:r>
    </w:p>
    <w:p w:rsidR="008C63C4" w:rsidRPr="008C63C4" w:rsidRDefault="008C63C4" w:rsidP="008C63C4">
      <w:pPr>
        <w:spacing w:after="0" w:line="240" w:lineRule="auto"/>
        <w:ind w:firstLine="0"/>
        <w:jc w:val="left"/>
        <w:rPr>
          <w:rFonts w:ascii="Times New Roman" w:eastAsia="Calibri" w:hAnsi="Times New Roman" w:cs="Times New Roman"/>
        </w:rPr>
      </w:pPr>
      <w:r w:rsidRPr="008C63C4">
        <w:rPr>
          <w:rFonts w:ascii="Times New Roman" w:eastAsia="Calibri" w:hAnsi="Times New Roman" w:cs="Times New Roman"/>
        </w:rPr>
        <w:t>1. ООО «ТК Новгородская».</w:t>
      </w:r>
    </w:p>
    <w:p w:rsidR="001F396E" w:rsidRDefault="008C63C4" w:rsidP="008C63C4">
      <w:pPr>
        <w:autoSpaceDE w:val="0"/>
        <w:autoSpaceDN w:val="0"/>
        <w:adjustRightInd w:val="0"/>
        <w:spacing w:before="240" w:after="0"/>
        <w:ind w:firstLine="0"/>
        <w:rPr>
          <w:rFonts w:ascii="Times New Roman" w:eastAsia="Calibri" w:hAnsi="Times New Roman" w:cs="Times New Roman"/>
          <w:b/>
        </w:rPr>
      </w:pPr>
      <w:r w:rsidRPr="008C63C4">
        <w:rPr>
          <w:rFonts w:ascii="Times New Roman" w:eastAsia="Calibri" w:hAnsi="Times New Roman" w:cs="Times New Roman"/>
          <w:b/>
        </w:rPr>
        <w:t>Таблица 1.3.1.1 - Краткое описание структуры тепловых сетей МО</w:t>
      </w:r>
    </w:p>
    <w:tbl>
      <w:tblPr>
        <w:tblStyle w:val="14c"/>
        <w:tblW w:w="5000" w:type="pct"/>
        <w:jc w:val="center"/>
        <w:tblLook w:val="04A0" w:firstRow="1" w:lastRow="0" w:firstColumn="1" w:lastColumn="0" w:noHBand="0" w:noVBand="1"/>
      </w:tblPr>
      <w:tblGrid>
        <w:gridCol w:w="2947"/>
        <w:gridCol w:w="2947"/>
        <w:gridCol w:w="1005"/>
        <w:gridCol w:w="1115"/>
        <w:gridCol w:w="1740"/>
      </w:tblGrid>
      <w:tr w:rsidR="00A162E4" w:rsidRPr="00A162E4" w:rsidTr="00A162E4">
        <w:trPr>
          <w:jc w:val="center"/>
        </w:trPr>
        <w:tc>
          <w:tcPr>
            <w:tcW w:w="1578" w:type="pct"/>
            <w:vMerge w:val="restar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Источник тепловой энергии</w:t>
            </w:r>
          </w:p>
        </w:tc>
        <w:tc>
          <w:tcPr>
            <w:tcW w:w="2591" w:type="pct"/>
            <w:gridSpan w:val="3"/>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Протяженность в двухтрубном исчислении, м</w:t>
            </w:r>
          </w:p>
        </w:tc>
        <w:tc>
          <w:tcPr>
            <w:tcW w:w="832" w:type="pct"/>
            <w:vMerge w:val="restar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Материальная характери-ка, м2</w:t>
            </w:r>
          </w:p>
        </w:tc>
      </w:tr>
      <w:tr w:rsidR="00A162E4" w:rsidRPr="00A162E4" w:rsidTr="00A162E4">
        <w:trPr>
          <w:jc w:val="center"/>
        </w:trPr>
        <w:tc>
          <w:tcPr>
            <w:tcW w:w="1578" w:type="pct"/>
            <w:vMerge/>
          </w:tcPr>
          <w:p w:rsidR="00A162E4" w:rsidRPr="00A162E4" w:rsidRDefault="00A162E4" w:rsidP="00A162E4">
            <w:pPr>
              <w:spacing w:after="0"/>
              <w:ind w:firstLine="0"/>
              <w:jc w:val="left"/>
              <w:rPr>
                <w:rFonts w:ascii="Times New Roman" w:eastAsia="Calibri" w:hAnsi="Times New Roman" w:cs="Times New Roman"/>
              </w:rPr>
            </w:pPr>
          </w:p>
        </w:tc>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Отопление</w:t>
            </w:r>
          </w:p>
        </w:tc>
        <w:tc>
          <w:tcPr>
            <w:tcW w:w="480"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ГВС</w:t>
            </w:r>
          </w:p>
        </w:tc>
        <w:tc>
          <w:tcPr>
            <w:tcW w:w="533"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Итого</w:t>
            </w:r>
          </w:p>
        </w:tc>
        <w:tc>
          <w:tcPr>
            <w:tcW w:w="832" w:type="pct"/>
            <w:vMerge/>
          </w:tcPr>
          <w:p w:rsidR="00A162E4" w:rsidRPr="00A162E4" w:rsidRDefault="00A162E4" w:rsidP="00A162E4">
            <w:pPr>
              <w:spacing w:after="0"/>
              <w:ind w:firstLine="0"/>
              <w:jc w:val="left"/>
              <w:rPr>
                <w:rFonts w:ascii="Times New Roman" w:eastAsia="Calibri" w:hAnsi="Times New Roman" w:cs="Times New Roman"/>
              </w:rPr>
            </w:pPr>
          </w:p>
        </w:tc>
      </w:tr>
      <w:tr w:rsidR="00A162E4" w:rsidRPr="00A162E4" w:rsidTr="00A162E4">
        <w:trPr>
          <w:jc w:val="center"/>
        </w:trPr>
        <w:tc>
          <w:tcPr>
            <w:tcW w:w="5000" w:type="pct"/>
            <w:gridSpan w:val="5"/>
            <w:shd w:val="clear" w:color="auto" w:fill="DEEAF6"/>
            <w:tcMar>
              <w:top w:w="40" w:type="dxa"/>
              <w:left w:w="16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ООО «ТК Новгородская»</w:t>
            </w:r>
          </w:p>
        </w:tc>
      </w:tr>
      <w:tr w:rsidR="00A162E4" w:rsidRPr="00A162E4" w:rsidTr="00A162E4">
        <w:trPr>
          <w:jc w:val="center"/>
        </w:trPr>
        <w:tc>
          <w:tcPr>
            <w:tcW w:w="1578"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left"/>
              <w:rPr>
                <w:rFonts w:ascii="Times New Roman" w:eastAsia="Calibri" w:hAnsi="Times New Roman" w:cs="Times New Roman"/>
              </w:rPr>
            </w:pPr>
            <w:r w:rsidRPr="00A162E4">
              <w:rPr>
                <w:rFonts w:ascii="Times New Roman" w:eastAsia="Times New Roman" w:hAnsi="Times New Roman" w:cs="Times New Roman"/>
                <w:sz w:val="22"/>
              </w:rPr>
              <w:t>Котельная № 8</w:t>
            </w:r>
          </w:p>
        </w:tc>
        <w:tc>
          <w:tcPr>
            <w:tcW w:w="1578"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480"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w:t>
            </w:r>
          </w:p>
        </w:tc>
        <w:tc>
          <w:tcPr>
            <w:tcW w:w="533"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832"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9,7280</w:t>
            </w:r>
          </w:p>
        </w:tc>
      </w:tr>
      <w:tr w:rsidR="00A162E4" w:rsidRPr="00A162E4" w:rsidTr="00A162E4">
        <w:trPr>
          <w:jc w:val="center"/>
        </w:trPr>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Итого</w:t>
            </w:r>
          </w:p>
        </w:tc>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480"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0,0000</w:t>
            </w:r>
          </w:p>
        </w:tc>
        <w:tc>
          <w:tcPr>
            <w:tcW w:w="533"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832"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9,7280</w:t>
            </w:r>
          </w:p>
        </w:tc>
      </w:tr>
    </w:tbl>
    <w:p w:rsidR="00A162E4" w:rsidRPr="00A162E4" w:rsidRDefault="00A162E4" w:rsidP="00A162E4">
      <w:pPr>
        <w:spacing w:after="0" w:line="240" w:lineRule="auto"/>
        <w:ind w:firstLine="709"/>
        <w:jc w:val="left"/>
        <w:rPr>
          <w:rFonts w:ascii="Times New Roman" w:eastAsia="Calibri" w:hAnsi="Times New Roman" w:cs="Times New Roman"/>
          <w:b/>
          <w:szCs w:val="24"/>
          <w:lang w:eastAsia="ru-RU"/>
        </w:rPr>
      </w:pPr>
      <w:bookmarkStart w:id="73" w:name="_Hlk143592995"/>
      <w:r w:rsidRPr="00A162E4">
        <w:rPr>
          <w:rFonts w:ascii="Times New Roman" w:eastAsia="Calibri" w:hAnsi="Times New Roman" w:cs="Times New Roman"/>
          <w:b/>
          <w:szCs w:val="24"/>
          <w:lang w:eastAsia="ru-RU"/>
        </w:rPr>
        <w:t xml:space="preserve">Зона деятельности </w:t>
      </w:r>
      <w:bookmarkStart w:id="74" w:name="_Hlk143592957"/>
      <w:r w:rsidRPr="00A162E4">
        <w:rPr>
          <w:rFonts w:ascii="Times New Roman" w:eastAsia="Calibri" w:hAnsi="Times New Roman" w:cs="Times New Roman"/>
          <w:b/>
          <w:szCs w:val="24"/>
          <w:lang w:eastAsia="ru-RU"/>
        </w:rPr>
        <w:t>ООО «ТК Новгородская»</w:t>
      </w:r>
      <w:bookmarkEnd w:id="74"/>
    </w:p>
    <w:bookmarkEnd w:id="73"/>
    <w:p w:rsidR="00A162E4" w:rsidRPr="00A162E4" w:rsidRDefault="00A162E4" w:rsidP="00A162E4">
      <w:pPr>
        <w:spacing w:after="0" w:line="240" w:lineRule="auto"/>
        <w:ind w:firstLine="709"/>
        <w:rPr>
          <w:rFonts w:ascii="Times New Roman" w:eastAsia="Times New Roman" w:hAnsi="Times New Roman" w:cs="Times New Roman"/>
          <w:szCs w:val="24"/>
        </w:rPr>
      </w:pPr>
      <w:r w:rsidRPr="00A162E4">
        <w:rPr>
          <w:rFonts w:ascii="Times New Roman" w:eastAsia="Times New Roman" w:hAnsi="Times New Roman" w:cs="Times New Roman"/>
          <w:szCs w:val="24"/>
        </w:rPr>
        <w:t>Тепловые сети, эксплуатируемые ООО «ТК Новгородская»</w:t>
      </w:r>
      <w:r w:rsidRPr="00A162E4">
        <w:rPr>
          <w:rFonts w:ascii="Times New Roman" w:eastAsia="Times New Roman" w:hAnsi="Times New Roman" w:cs="Times New Roman"/>
          <w:color w:val="FF0000"/>
          <w:szCs w:val="24"/>
        </w:rPr>
        <w:t xml:space="preserve"> </w:t>
      </w:r>
      <w:r w:rsidRPr="00A162E4">
        <w:rPr>
          <w:rFonts w:ascii="Times New Roman" w:eastAsia="Times New Roman" w:hAnsi="Times New Roman" w:cs="Times New Roman"/>
          <w:szCs w:val="24"/>
        </w:rPr>
        <w:t>осуществляют передачу теплоносителя от источников тепловой энергии:</w:t>
      </w:r>
    </w:p>
    <w:p w:rsidR="00A162E4" w:rsidRPr="00A162E4" w:rsidRDefault="00A162E4" w:rsidP="00A162E4">
      <w:pPr>
        <w:spacing w:after="0" w:line="240" w:lineRule="auto"/>
        <w:ind w:firstLine="709"/>
        <w:rPr>
          <w:rFonts w:ascii="Times New Roman" w:eastAsia="Calibri" w:hAnsi="Times New Roman" w:cs="Times New Roman"/>
          <w:spacing w:val="1"/>
          <w:szCs w:val="24"/>
        </w:rPr>
      </w:pPr>
      <w:r w:rsidRPr="00A162E4">
        <w:rPr>
          <w:rFonts w:ascii="Times New Roman" w:eastAsia="Calibri" w:hAnsi="Times New Roman" w:cs="Times New Roman"/>
          <w:spacing w:val="1"/>
          <w:szCs w:val="24"/>
        </w:rPr>
        <w:t>1.) Котельная № 8 д. Морхово - осуществляет теплоснабжение потребителей тепловой энергии. Система теплоснабжения двухтрубная, горячее водоснабжение отсутствует. Общая протяженность в однотрубном исчислении 128,000 м и материальной характеристикой 9,728 м2.</w:t>
      </w:r>
    </w:p>
    <w:p w:rsidR="003530A0"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sectPr w:rsidR="003530A0" w:rsidSect="005B5D5C">
          <w:pgSz w:w="11906" w:h="16838"/>
          <w:pgMar w:top="567" w:right="567" w:bottom="964" w:left="1985" w:header="709" w:footer="709" w:gutter="0"/>
          <w:cols w:space="708"/>
          <w:docGrid w:linePitch="360"/>
        </w:sectPr>
      </w:pP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lastRenderedPageBreak/>
        <w:t>Характеристика сетей теплоснабжения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1.3.1.2 - Котельная № 8 сети теплоснабжения</w:t>
      </w:r>
    </w:p>
    <w:tbl>
      <w:tblPr>
        <w:tblStyle w:val="150"/>
        <w:tblW w:w="4988" w:type="pct"/>
        <w:jc w:val="center"/>
        <w:tblLook w:val="04A0" w:firstRow="1" w:lastRow="0" w:firstColumn="1" w:lastColumn="0" w:noHBand="0" w:noVBand="1"/>
      </w:tblPr>
      <w:tblGrid>
        <w:gridCol w:w="1714"/>
        <w:gridCol w:w="1324"/>
        <w:gridCol w:w="1271"/>
        <w:gridCol w:w="1116"/>
        <w:gridCol w:w="1047"/>
        <w:gridCol w:w="1116"/>
        <w:gridCol w:w="1047"/>
        <w:gridCol w:w="1285"/>
        <w:gridCol w:w="1127"/>
        <w:gridCol w:w="1545"/>
        <w:gridCol w:w="1025"/>
        <w:gridCol w:w="1353"/>
      </w:tblGrid>
      <w:tr w:rsidR="003530A0" w:rsidRPr="003530A0" w:rsidTr="003530A0">
        <w:trPr>
          <w:trHeight w:val="577"/>
          <w:jc w:val="center"/>
        </w:trPr>
        <w:tc>
          <w:tcPr>
            <w:tcW w:w="588"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Тип трубопровода</w:t>
            </w:r>
          </w:p>
        </w:tc>
        <w:tc>
          <w:tcPr>
            <w:tcW w:w="444"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Назначение трубопровода</w:t>
            </w:r>
          </w:p>
        </w:tc>
        <w:tc>
          <w:tcPr>
            <w:tcW w:w="42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Обозначение участка сети</w:t>
            </w:r>
          </w:p>
        </w:tc>
        <w:tc>
          <w:tcPr>
            <w:tcW w:w="717" w:type="pct"/>
            <w:gridSpan w:val="2"/>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Диаметр трубопроводов, мм</w:t>
            </w:r>
          </w:p>
        </w:tc>
        <w:tc>
          <w:tcPr>
            <w:tcW w:w="1140" w:type="pct"/>
            <w:gridSpan w:val="3"/>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Протяженность труб-дов участка сети, м</w:t>
            </w:r>
          </w:p>
        </w:tc>
        <w:tc>
          <w:tcPr>
            <w:tcW w:w="372"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Способ прокладки</w:t>
            </w:r>
          </w:p>
        </w:tc>
        <w:tc>
          <w:tcPr>
            <w:tcW w:w="52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 ввода в эксплуатацию (реконструкцию)</w:t>
            </w:r>
          </w:p>
        </w:tc>
        <w:tc>
          <w:tcPr>
            <w:tcW w:w="334"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Вид изоляции</w:t>
            </w:r>
          </w:p>
        </w:tc>
        <w:tc>
          <w:tcPr>
            <w:tcW w:w="45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хар-ка, м2</w:t>
            </w:r>
          </w:p>
        </w:tc>
      </w:tr>
      <w:tr w:rsidR="003530A0" w:rsidRPr="003530A0" w:rsidTr="003530A0">
        <w:trPr>
          <w:trHeight w:val="577"/>
          <w:jc w:val="center"/>
        </w:trPr>
        <w:tc>
          <w:tcPr>
            <w:tcW w:w="588" w:type="pct"/>
            <w:vMerge/>
          </w:tcPr>
          <w:p w:rsidR="003530A0" w:rsidRPr="003530A0" w:rsidRDefault="003530A0" w:rsidP="003530A0">
            <w:pPr>
              <w:spacing w:after="0"/>
              <w:ind w:firstLine="0"/>
              <w:jc w:val="left"/>
              <w:rPr>
                <w:rFonts w:ascii="Times New Roman" w:eastAsia="Calibri" w:hAnsi="Times New Roman" w:cs="Times New Roman"/>
              </w:rPr>
            </w:pPr>
          </w:p>
        </w:tc>
        <w:tc>
          <w:tcPr>
            <w:tcW w:w="444" w:type="pct"/>
            <w:vMerge/>
          </w:tcPr>
          <w:p w:rsidR="003530A0" w:rsidRPr="003530A0" w:rsidRDefault="003530A0" w:rsidP="003530A0">
            <w:pPr>
              <w:spacing w:after="0"/>
              <w:ind w:firstLine="0"/>
              <w:jc w:val="left"/>
              <w:rPr>
                <w:rFonts w:ascii="Times New Roman" w:eastAsia="Calibri" w:hAnsi="Times New Roman" w:cs="Times New Roman"/>
              </w:rPr>
            </w:pPr>
          </w:p>
        </w:tc>
        <w:tc>
          <w:tcPr>
            <w:tcW w:w="425" w:type="pct"/>
            <w:vMerge/>
          </w:tcPr>
          <w:p w:rsidR="003530A0" w:rsidRPr="003530A0" w:rsidRDefault="003530A0" w:rsidP="003530A0">
            <w:pPr>
              <w:spacing w:after="0"/>
              <w:ind w:firstLine="0"/>
              <w:jc w:val="left"/>
              <w:rPr>
                <w:rFonts w:ascii="Times New Roman" w:eastAsia="Calibri" w:hAnsi="Times New Roman" w:cs="Times New Roman"/>
              </w:rPr>
            </w:pPr>
          </w:p>
        </w:tc>
        <w:tc>
          <w:tcPr>
            <w:tcW w:w="36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подающий</w:t>
            </w:r>
          </w:p>
        </w:tc>
        <w:tc>
          <w:tcPr>
            <w:tcW w:w="349"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обратный</w:t>
            </w:r>
          </w:p>
        </w:tc>
        <w:tc>
          <w:tcPr>
            <w:tcW w:w="36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подающий</w:t>
            </w:r>
          </w:p>
        </w:tc>
        <w:tc>
          <w:tcPr>
            <w:tcW w:w="3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обратный</w:t>
            </w:r>
          </w:p>
        </w:tc>
        <w:tc>
          <w:tcPr>
            <w:tcW w:w="430"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итого в однотрубном</w:t>
            </w:r>
          </w:p>
        </w:tc>
        <w:tc>
          <w:tcPr>
            <w:tcW w:w="372" w:type="pct"/>
            <w:vMerge/>
          </w:tcPr>
          <w:p w:rsidR="003530A0" w:rsidRPr="003530A0" w:rsidRDefault="003530A0" w:rsidP="003530A0">
            <w:pPr>
              <w:spacing w:after="0"/>
              <w:ind w:firstLine="0"/>
              <w:jc w:val="left"/>
              <w:rPr>
                <w:rFonts w:ascii="Times New Roman" w:eastAsia="Calibri" w:hAnsi="Times New Roman" w:cs="Times New Roman"/>
              </w:rPr>
            </w:pPr>
          </w:p>
        </w:tc>
        <w:tc>
          <w:tcPr>
            <w:tcW w:w="525" w:type="pct"/>
            <w:vMerge/>
          </w:tcPr>
          <w:p w:rsidR="003530A0" w:rsidRPr="003530A0" w:rsidRDefault="003530A0" w:rsidP="003530A0">
            <w:pPr>
              <w:spacing w:after="0"/>
              <w:ind w:firstLine="0"/>
              <w:jc w:val="left"/>
              <w:rPr>
                <w:rFonts w:ascii="Times New Roman" w:eastAsia="Calibri" w:hAnsi="Times New Roman" w:cs="Times New Roman"/>
              </w:rPr>
            </w:pPr>
          </w:p>
        </w:tc>
        <w:tc>
          <w:tcPr>
            <w:tcW w:w="334" w:type="pct"/>
            <w:vMerge/>
          </w:tcPr>
          <w:p w:rsidR="003530A0" w:rsidRPr="003530A0" w:rsidRDefault="003530A0" w:rsidP="003530A0">
            <w:pPr>
              <w:spacing w:after="0"/>
              <w:ind w:firstLine="0"/>
              <w:jc w:val="left"/>
              <w:rPr>
                <w:rFonts w:ascii="Times New Roman" w:eastAsia="Calibri" w:hAnsi="Times New Roman" w:cs="Times New Roman"/>
              </w:rPr>
            </w:pPr>
          </w:p>
        </w:tc>
        <w:tc>
          <w:tcPr>
            <w:tcW w:w="455"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3530A0">
        <w:trPr>
          <w:trHeight w:val="192"/>
          <w:jc w:val="center"/>
        </w:trPr>
        <w:tc>
          <w:tcPr>
            <w:tcW w:w="58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2</w:t>
            </w:r>
          </w:p>
        </w:tc>
        <w:tc>
          <w:tcPr>
            <w:tcW w:w="444"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3</w:t>
            </w:r>
          </w:p>
        </w:tc>
        <w:tc>
          <w:tcPr>
            <w:tcW w:w="42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4</w:t>
            </w:r>
          </w:p>
        </w:tc>
        <w:tc>
          <w:tcPr>
            <w:tcW w:w="36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5</w:t>
            </w:r>
          </w:p>
        </w:tc>
        <w:tc>
          <w:tcPr>
            <w:tcW w:w="349"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6</w:t>
            </w:r>
          </w:p>
        </w:tc>
        <w:tc>
          <w:tcPr>
            <w:tcW w:w="36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7</w:t>
            </w:r>
          </w:p>
        </w:tc>
        <w:tc>
          <w:tcPr>
            <w:tcW w:w="342"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8</w:t>
            </w:r>
          </w:p>
        </w:tc>
        <w:tc>
          <w:tcPr>
            <w:tcW w:w="430"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9</w:t>
            </w:r>
          </w:p>
        </w:tc>
        <w:tc>
          <w:tcPr>
            <w:tcW w:w="372"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10</w:t>
            </w:r>
          </w:p>
        </w:tc>
        <w:tc>
          <w:tcPr>
            <w:tcW w:w="52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11</w:t>
            </w:r>
          </w:p>
        </w:tc>
        <w:tc>
          <w:tcPr>
            <w:tcW w:w="334"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12</w:t>
            </w:r>
          </w:p>
        </w:tc>
        <w:tc>
          <w:tcPr>
            <w:tcW w:w="45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13</w:t>
            </w:r>
          </w:p>
        </w:tc>
      </w:tr>
      <w:tr w:rsidR="003530A0" w:rsidRPr="003530A0" w:rsidTr="003530A0">
        <w:trPr>
          <w:trHeight w:val="462"/>
          <w:jc w:val="center"/>
        </w:trPr>
        <w:tc>
          <w:tcPr>
            <w:tcW w:w="58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w:t>
            </w:r>
          </w:p>
        </w:tc>
        <w:tc>
          <w:tcPr>
            <w:tcW w:w="44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отопление</w:t>
            </w:r>
          </w:p>
        </w:tc>
        <w:tc>
          <w:tcPr>
            <w:tcW w:w="42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36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349"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36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3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430"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37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Подземная канальная</w:t>
            </w:r>
          </w:p>
        </w:tc>
        <w:tc>
          <w:tcPr>
            <w:tcW w:w="52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33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45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trHeight w:val="269"/>
          <w:jc w:val="center"/>
        </w:trPr>
        <w:tc>
          <w:tcPr>
            <w:tcW w:w="2174" w:type="pct"/>
            <w:gridSpan w:val="5"/>
            <w:shd w:val="clear" w:color="auto" w:fill="F2F2F2"/>
            <w:vAlign w:val="center"/>
          </w:tcPr>
          <w:p w:rsidR="003530A0" w:rsidRPr="003530A0" w:rsidRDefault="003530A0" w:rsidP="003530A0">
            <w:pPr>
              <w:spacing w:after="0"/>
              <w:ind w:firstLine="0"/>
              <w:jc w:val="right"/>
              <w:rPr>
                <w:rFonts w:ascii="Times New Roman" w:eastAsia="Calibri" w:hAnsi="Times New Roman" w:cs="Times New Roman"/>
              </w:rPr>
            </w:pPr>
            <w:r w:rsidRPr="003530A0">
              <w:rPr>
                <w:rFonts w:ascii="Times New Roman" w:eastAsia="Calibri" w:hAnsi="Times New Roman" w:cs="Times New Roman"/>
              </w:rPr>
              <w:t>Итого</w:t>
            </w:r>
          </w:p>
        </w:tc>
        <w:tc>
          <w:tcPr>
            <w:tcW w:w="368"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342"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430"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372"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525"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334"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455"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sectPr w:rsidR="003530A0" w:rsidSect="003530A0">
          <w:pgSz w:w="16838" w:h="11906" w:orient="landscape"/>
          <w:pgMar w:top="851" w:right="1134" w:bottom="993" w:left="1134" w:header="708" w:footer="708" w:gutter="0"/>
          <w:cols w:space="708"/>
          <w:docGrid w:linePitch="360"/>
        </w:sect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5" w:name="_Toc176600061"/>
      <w:r w:rsidRPr="003530A0">
        <w:rPr>
          <w:rFonts w:ascii="Times New Roman" w:eastAsia="Times New Roman" w:hAnsi="Times New Roman" w:cs="Times New Roman"/>
          <w:b/>
          <w:bCs/>
          <w:szCs w:val="24"/>
          <w:lang w:eastAsia="ru-RU"/>
        </w:rPr>
        <w:lastRenderedPageBreak/>
        <w:t xml:space="preserve">1.3.2 </w:t>
      </w:r>
      <w:hyperlink r:id="rId20" w:anchor="bookmark26" w:history="1">
        <w:r w:rsidRPr="003530A0">
          <w:rPr>
            <w:rFonts w:ascii="Times New Roman" w:eastAsia="Times New Roman" w:hAnsi="Times New Roman" w:cs="Times New Roman"/>
            <w:b/>
            <w:bCs/>
            <w:szCs w:val="24"/>
            <w:lang w:eastAsia="ru-RU"/>
          </w:rPr>
          <w:t>Карты (схемы) тепловых сетей в зонах действия источников тепловой энергии в</w:t>
        </w:r>
      </w:hyperlink>
      <w:r w:rsidRPr="003530A0">
        <w:rPr>
          <w:rFonts w:ascii="Times New Roman" w:eastAsia="Times New Roman" w:hAnsi="Times New Roman" w:cs="Times New Roman"/>
          <w:b/>
          <w:bCs/>
          <w:szCs w:val="24"/>
          <w:lang w:eastAsia="ru-RU"/>
        </w:rPr>
        <w:t xml:space="preserve"> </w:t>
      </w:r>
      <w:hyperlink r:id="rId21" w:anchor="bookmark26" w:history="1">
        <w:r w:rsidRPr="003530A0">
          <w:rPr>
            <w:rFonts w:ascii="Times New Roman" w:eastAsia="Times New Roman" w:hAnsi="Times New Roman" w:cs="Times New Roman"/>
            <w:b/>
            <w:bCs/>
            <w:szCs w:val="24"/>
            <w:lang w:eastAsia="ru-RU"/>
          </w:rPr>
          <w:t>электронной форме и (или) на бумажном носителе</w:t>
        </w:r>
        <w:bookmarkEnd w:id="75"/>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0"/>
        <w:jc w:val="left"/>
        <w:rPr>
          <w:rFonts w:ascii="Times New Roman" w:eastAsia="Calibri" w:hAnsi="Times New Roman" w:cs="Times New Roman"/>
        </w:rPr>
      </w:pPr>
      <w:r w:rsidRPr="003530A0">
        <w:rPr>
          <w:rFonts w:ascii="Times New Roman" w:eastAsia="Calibri" w:hAnsi="Times New Roman" w:cs="Times New Roman"/>
        </w:rPr>
        <w:t>1.3.2.1 Схема тепловой сети от источника тепловой энергии Котельная № 8</w:t>
      </w:r>
    </w:p>
    <w:p w:rsidR="00A162E4"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pPr>
      <w:r w:rsidRPr="003530A0">
        <w:rPr>
          <w:rFonts w:ascii="Times New Roman" w:eastAsia="Calibri" w:hAnsi="Times New Roman" w:cs="Times New Roman"/>
          <w:noProof/>
          <w:lang w:eastAsia="ru-RU"/>
        </w:rPr>
        <w:drawing>
          <wp:inline distT="0" distB="0" distL="0" distR="0" wp14:anchorId="6F364299" wp14:editId="0FA5E8E9">
            <wp:extent cx="5715000" cy="346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5000" cy="3467100"/>
                    </a:xfrm>
                    <a:prstGeom prst="rect">
                      <a:avLst/>
                    </a:prstGeom>
                  </pic:spPr>
                </pic:pic>
              </a:graphicData>
            </a:graphic>
          </wp:inline>
        </w:drawing>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6" w:name="_Toc176600062"/>
      <w:r w:rsidRPr="003530A0">
        <w:rPr>
          <w:rFonts w:ascii="Times New Roman" w:eastAsia="Times New Roman" w:hAnsi="Times New Roman" w:cs="Times New Roman"/>
          <w:b/>
          <w:bCs/>
          <w:szCs w:val="24"/>
          <w:lang w:eastAsia="ru-RU"/>
        </w:rPr>
        <w:t xml:space="preserve">1.3.3 </w:t>
      </w:r>
      <w:hyperlink r:id="rId23" w:anchor="bookmark27" w:history="1">
        <w:bookmarkStart w:id="77" w:name="_Toc29998122"/>
        <w:bookmarkStart w:id="78" w:name="_Toc30058685"/>
        <w:bookmarkStart w:id="79" w:name="_Toc31810040"/>
        <w:r w:rsidRPr="003530A0">
          <w:rPr>
            <w:rFonts w:ascii="Times New Roman" w:eastAsia="Times New Roman" w:hAnsi="Times New Roman" w:cs="Times New Roman"/>
            <w:b/>
            <w:bCs/>
            <w:szCs w:val="24"/>
            <w:lang w:eastAsia="ru-RU"/>
          </w:rPr>
          <w:t>Параметры тепловых сетей, включая год начала эксплуатации, тип изоляции, тип</w:t>
        </w:r>
      </w:hyperlink>
      <w:r w:rsidRPr="003530A0">
        <w:rPr>
          <w:rFonts w:ascii="Times New Roman" w:eastAsia="Times New Roman" w:hAnsi="Times New Roman" w:cs="Times New Roman"/>
          <w:b/>
          <w:bCs/>
          <w:szCs w:val="24"/>
          <w:lang w:eastAsia="ru-RU"/>
        </w:rPr>
        <w:t xml:space="preserve"> </w:t>
      </w:r>
      <w:hyperlink r:id="rId24" w:anchor="bookmark27" w:history="1">
        <w:r w:rsidRPr="003530A0">
          <w:rPr>
            <w:rFonts w:ascii="Times New Roman" w:eastAsia="Times New Roman" w:hAnsi="Times New Roman" w:cs="Times New Roman"/>
            <w:b/>
            <w:bCs/>
            <w:szCs w:val="24"/>
            <w:lang w:eastAsia="ru-RU"/>
          </w:rPr>
          <w:t>компенсирующих устройств, тип прокладки, краткую характеристику грунтов в местах</w:t>
        </w:r>
      </w:hyperlink>
      <w:r w:rsidRPr="003530A0">
        <w:rPr>
          <w:rFonts w:ascii="Times New Roman" w:eastAsia="Times New Roman" w:hAnsi="Times New Roman" w:cs="Times New Roman"/>
          <w:b/>
          <w:bCs/>
          <w:szCs w:val="24"/>
          <w:lang w:eastAsia="ru-RU"/>
        </w:rPr>
        <w:t xml:space="preserve"> </w:t>
      </w:r>
      <w:hyperlink r:id="rId25" w:anchor="bookmark27" w:history="1">
        <w:r w:rsidRPr="003530A0">
          <w:rPr>
            <w:rFonts w:ascii="Times New Roman" w:eastAsia="Times New Roman" w:hAnsi="Times New Roman" w:cs="Times New Roman"/>
            <w:b/>
            <w:bCs/>
            <w:szCs w:val="24"/>
            <w:lang w:eastAsia="ru-RU"/>
          </w:rPr>
          <w:t>прокладки с выделением наименее надежных участков, определением их материальной</w:t>
        </w:r>
      </w:hyperlink>
      <w:r w:rsidRPr="003530A0">
        <w:rPr>
          <w:rFonts w:ascii="Times New Roman" w:eastAsia="Times New Roman" w:hAnsi="Times New Roman" w:cs="Times New Roman"/>
          <w:b/>
          <w:bCs/>
          <w:szCs w:val="24"/>
          <w:lang w:eastAsia="ru-RU"/>
        </w:rPr>
        <w:t xml:space="preserve"> </w:t>
      </w:r>
      <w:hyperlink r:id="rId26" w:anchor="bookmark27" w:history="1">
        <w:r w:rsidRPr="003530A0">
          <w:rPr>
            <w:rFonts w:ascii="Times New Roman" w:eastAsia="Times New Roman" w:hAnsi="Times New Roman" w:cs="Times New Roman"/>
            <w:b/>
            <w:bCs/>
            <w:szCs w:val="24"/>
            <w:lang w:eastAsia="ru-RU"/>
          </w:rPr>
          <w:t>характеристики и тепловой нагрузки потребителей, подключенных к таким участкам</w:t>
        </w:r>
        <w:bookmarkEnd w:id="76"/>
        <w:bookmarkEnd w:id="77"/>
        <w:bookmarkEnd w:id="78"/>
        <w:bookmarkEnd w:id="79"/>
        <w:r w:rsidRPr="003530A0">
          <w:rPr>
            <w:rFonts w:ascii="Times New Roman" w:eastAsia="Times New Roman" w:hAnsi="Times New Roman" w:cs="Times New Roman"/>
            <w:b/>
            <w:bCs/>
            <w:szCs w:val="24"/>
            <w:lang w:eastAsia="ru-RU"/>
          </w:rPr>
          <w:t xml:space="preserve"> </w:t>
        </w:r>
      </w:hyperlink>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 xml:space="preserve">Основные параметры и характеристики сетей теплоснабжения, в зоне деятельности единой теплоснабжающей организации за 2023 год, представлены в приложении 1 и в таблицах ниже. </w:t>
      </w: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Общая характеристика распределительных тепловых сетей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1.3.3.2 - Общая характеристика распределительных тепловых сетей в зоне деятельности единой теплоснабжающей организации</w:t>
      </w:r>
    </w:p>
    <w:tbl>
      <w:tblPr>
        <w:tblStyle w:val="160"/>
        <w:tblW w:w="5000" w:type="pct"/>
        <w:jc w:val="center"/>
        <w:tblLook w:val="04A0" w:firstRow="1" w:lastRow="0" w:firstColumn="1" w:lastColumn="0" w:noHBand="0" w:noVBand="1"/>
      </w:tblPr>
      <w:tblGrid>
        <w:gridCol w:w="3919"/>
        <w:gridCol w:w="3920"/>
        <w:gridCol w:w="1915"/>
      </w:tblGrid>
      <w:tr w:rsidR="003530A0" w:rsidRPr="003530A0" w:rsidTr="003530A0">
        <w:trPr>
          <w:tblHeade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Условный диаметр, мм</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Протяженность трубопроводов в однотрубном исчислении, м</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м2</w:t>
            </w:r>
          </w:p>
        </w:tc>
      </w:tr>
      <w:tr w:rsidR="003530A0" w:rsidRPr="003530A0" w:rsidTr="003530A0">
        <w:trPr>
          <w:jc w:val="center"/>
        </w:trPr>
        <w:tc>
          <w:tcPr>
            <w:tcW w:w="5000" w:type="pct"/>
            <w:gridSpan w:val="3"/>
            <w:shd w:val="clear" w:color="auto" w:fill="D9E2F3"/>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ЕТО-1 ООО «ТК Новгородская»</w:t>
            </w:r>
          </w:p>
        </w:tc>
      </w:tr>
      <w:tr w:rsidR="003530A0" w:rsidRPr="003530A0" w:rsidTr="003530A0">
        <w:trPr>
          <w:jc w:val="center"/>
        </w:trPr>
        <w:tc>
          <w:tcPr>
            <w:tcW w:w="5000" w:type="pct"/>
            <w:gridSpan w:val="3"/>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5000" w:type="pct"/>
            <w:gridSpan w:val="3"/>
            <w:shd w:val="clear" w:color="auto" w:fill="FFF2CC"/>
            <w:tcMar>
              <w:top w:w="40" w:type="dxa"/>
              <w:left w:w="16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Сети отопления ООО «ТК Новгородская»</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от источника</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Характеристика по способу прокладки тепловых сетей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lastRenderedPageBreak/>
        <w:t>Таблица 1.3.3.3 - Способы прокладки тепловых сетей в зоне деятельности единой теплоснабжающей организации</w:t>
      </w:r>
    </w:p>
    <w:tbl>
      <w:tblPr>
        <w:tblStyle w:val="170"/>
        <w:tblW w:w="5000" w:type="pct"/>
        <w:jc w:val="center"/>
        <w:tblLook w:val="04A0" w:firstRow="1" w:lastRow="0" w:firstColumn="1" w:lastColumn="0" w:noHBand="0" w:noVBand="1"/>
      </w:tblPr>
      <w:tblGrid>
        <w:gridCol w:w="2795"/>
        <w:gridCol w:w="2796"/>
        <w:gridCol w:w="2248"/>
        <w:gridCol w:w="1915"/>
      </w:tblGrid>
      <w:tr w:rsidR="003530A0" w:rsidRPr="003530A0" w:rsidTr="003530A0">
        <w:trPr>
          <w:jc w:val="center"/>
        </w:trPr>
        <w:tc>
          <w:tcPr>
            <w:tcW w:w="150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Способ прокладки</w:t>
            </w:r>
          </w:p>
        </w:tc>
        <w:tc>
          <w:tcPr>
            <w:tcW w:w="2580" w:type="pct"/>
            <w:gridSpan w:val="2"/>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Протяженность трубопроводов в однотрубном исчислении, м</w:t>
            </w:r>
          </w:p>
        </w:tc>
        <w:tc>
          <w:tcPr>
            <w:tcW w:w="91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м2</w:t>
            </w:r>
          </w:p>
        </w:tc>
      </w:tr>
      <w:tr w:rsidR="003530A0" w:rsidRPr="003530A0" w:rsidTr="003530A0">
        <w:trPr>
          <w:jc w:val="center"/>
        </w:trPr>
        <w:tc>
          <w:tcPr>
            <w:tcW w:w="1505" w:type="pct"/>
            <w:vMerge/>
          </w:tcPr>
          <w:p w:rsidR="003530A0" w:rsidRPr="003530A0" w:rsidRDefault="003530A0" w:rsidP="003530A0">
            <w:pPr>
              <w:spacing w:after="0"/>
              <w:ind w:firstLine="0"/>
              <w:jc w:val="left"/>
              <w:rPr>
                <w:rFonts w:ascii="Times New Roman" w:eastAsia="Calibri" w:hAnsi="Times New Roman" w:cs="Times New Roman"/>
              </w:rPr>
            </w:pP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Магистральные</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w:t>
            </w:r>
          </w:p>
        </w:tc>
        <w:tc>
          <w:tcPr>
            <w:tcW w:w="915"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3530A0">
        <w:trPr>
          <w:jc w:val="center"/>
        </w:trPr>
        <w:tc>
          <w:tcPr>
            <w:tcW w:w="5000" w:type="pct"/>
            <w:gridSpan w:val="4"/>
            <w:shd w:val="clear" w:color="auto" w:fill="DEEAF6"/>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ЕТО-1 ООО «ТК Новгородская»</w:t>
            </w:r>
          </w:p>
        </w:tc>
      </w:tr>
      <w:tr w:rsidR="003530A0" w:rsidRPr="003530A0" w:rsidTr="003530A0">
        <w:trPr>
          <w:jc w:val="center"/>
        </w:trPr>
        <w:tc>
          <w:tcPr>
            <w:tcW w:w="5000" w:type="pct"/>
            <w:gridSpan w:val="4"/>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Надземная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Канальная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Непроходной канал</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Проходной канал</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Дюкер</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Бесканальная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Подвальная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Данные о способе прокладки не предоставлены</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Распределение протяженности и материальной характеристики тепловых сетей по годам прокладки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1.3.3.4 - Распределение протяженности и материальной характеристики тепловых сетей по годам прокладки в зоне деятельности единой теплоснабжающей организации</w:t>
      </w:r>
    </w:p>
    <w:tbl>
      <w:tblPr>
        <w:tblStyle w:val="181"/>
        <w:tblW w:w="5000" w:type="pct"/>
        <w:jc w:val="center"/>
        <w:tblLook w:val="04A0" w:firstRow="1" w:lastRow="0" w:firstColumn="1" w:lastColumn="0" w:noHBand="0" w:noVBand="1"/>
      </w:tblPr>
      <w:tblGrid>
        <w:gridCol w:w="3919"/>
        <w:gridCol w:w="3920"/>
        <w:gridCol w:w="1915"/>
      </w:tblGrid>
      <w:tr w:rsidR="003530A0" w:rsidRPr="003530A0" w:rsidTr="003530A0">
        <w:trPr>
          <w:tblHeade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 прокладки</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Протяженность трубопроводов в однотрубном исчислении, м</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м2</w:t>
            </w:r>
          </w:p>
        </w:tc>
      </w:tr>
      <w:tr w:rsidR="003530A0" w:rsidRPr="003530A0" w:rsidTr="003530A0">
        <w:trPr>
          <w:jc w:val="center"/>
        </w:trPr>
        <w:tc>
          <w:tcPr>
            <w:tcW w:w="5000" w:type="pct"/>
            <w:gridSpan w:val="3"/>
            <w:shd w:val="clear" w:color="auto" w:fill="DEEAF6"/>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ЕТО-1 ООО «ТК Новгородская»</w:t>
            </w:r>
          </w:p>
        </w:tc>
      </w:tr>
      <w:tr w:rsidR="003530A0" w:rsidRPr="003530A0" w:rsidTr="003530A0">
        <w:trPr>
          <w:jc w:val="center"/>
        </w:trPr>
        <w:tc>
          <w:tcPr>
            <w:tcW w:w="5000" w:type="pct"/>
            <w:gridSpan w:val="3"/>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До 1990</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1991 по 1998</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1999 по 2003</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2004</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Данные о годе прокладки не предоставлены</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0" w:name="_Toc176600063"/>
      <w:r w:rsidRPr="003530A0">
        <w:rPr>
          <w:rFonts w:ascii="Times New Roman" w:eastAsia="Times New Roman" w:hAnsi="Times New Roman" w:cs="Times New Roman"/>
          <w:b/>
          <w:bCs/>
          <w:szCs w:val="24"/>
          <w:lang w:eastAsia="ru-RU"/>
        </w:rPr>
        <w:t xml:space="preserve">1.3.4 </w:t>
      </w:r>
      <w:hyperlink r:id="rId27" w:anchor="bookmark28" w:history="1">
        <w:bookmarkStart w:id="81" w:name="_Toc29998123"/>
        <w:bookmarkStart w:id="82" w:name="_Toc30058686"/>
        <w:bookmarkStart w:id="83" w:name="_Toc31810041"/>
        <w:r w:rsidRPr="003530A0">
          <w:rPr>
            <w:rFonts w:ascii="Times New Roman" w:eastAsia="Times New Roman" w:hAnsi="Times New Roman" w:cs="Times New Roman"/>
            <w:b/>
            <w:bCs/>
            <w:szCs w:val="24"/>
            <w:lang w:eastAsia="ru-RU"/>
          </w:rPr>
          <w:t>Описание типов и количества секционирующей и регулирующей арматуры на</w:t>
        </w:r>
      </w:hyperlink>
      <w:r w:rsidRPr="003530A0">
        <w:rPr>
          <w:rFonts w:ascii="Times New Roman" w:eastAsia="Times New Roman" w:hAnsi="Times New Roman" w:cs="Times New Roman"/>
          <w:b/>
          <w:bCs/>
          <w:szCs w:val="24"/>
          <w:lang w:eastAsia="ru-RU"/>
        </w:rPr>
        <w:t xml:space="preserve"> </w:t>
      </w:r>
      <w:hyperlink r:id="rId28" w:anchor="bookmark28" w:history="1">
        <w:r w:rsidRPr="003530A0">
          <w:rPr>
            <w:rFonts w:ascii="Times New Roman" w:eastAsia="Times New Roman" w:hAnsi="Times New Roman" w:cs="Times New Roman"/>
            <w:b/>
            <w:bCs/>
            <w:szCs w:val="24"/>
            <w:lang w:eastAsia="ru-RU"/>
          </w:rPr>
          <w:t>тепловых сетях</w:t>
        </w:r>
        <w:bookmarkEnd w:id="80"/>
        <w:bookmarkEnd w:id="81"/>
        <w:bookmarkEnd w:id="82"/>
        <w:bookmarkEnd w:id="83"/>
      </w:hyperlink>
    </w:p>
    <w:p w:rsidR="003530A0" w:rsidRPr="003530A0" w:rsidRDefault="003530A0" w:rsidP="003530A0">
      <w:pPr>
        <w:spacing w:after="0" w:line="240" w:lineRule="auto"/>
        <w:ind w:firstLine="709"/>
        <w:rPr>
          <w:rFonts w:ascii="Times New Roman" w:eastAsia="Arial" w:hAnsi="Times New Roman" w:cs="Times New Roman"/>
          <w:szCs w:val="24"/>
          <w:lang w:eastAsia="zh-CN"/>
        </w:rPr>
      </w:pPr>
      <w:r w:rsidRPr="003530A0">
        <w:rPr>
          <w:rFonts w:ascii="Times New Roman" w:eastAsia="Arial" w:hAnsi="Times New Roman" w:cs="Times New Roman"/>
          <w:szCs w:val="24"/>
          <w:lang w:eastAsia="zh-CN"/>
        </w:rPr>
        <w:t>Регулирующая арматура на тепловых сетях – вентили, задвижки.</w:t>
      </w:r>
    </w:p>
    <w:p w:rsidR="003530A0" w:rsidRPr="003530A0" w:rsidRDefault="003530A0" w:rsidP="003530A0">
      <w:pPr>
        <w:spacing w:after="0" w:line="240" w:lineRule="auto"/>
        <w:ind w:firstLine="0"/>
        <w:jc w:val="left"/>
        <w:rPr>
          <w:rFonts w:ascii="Times New Roman" w:eastAsia="Calibri" w:hAnsi="Times New Roman" w:cs="Times New Roman"/>
          <w:lang w:eastAsia="zh-C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4" w:name="_Toc176600064"/>
      <w:r w:rsidRPr="003530A0">
        <w:rPr>
          <w:rFonts w:ascii="Times New Roman" w:eastAsia="Times New Roman" w:hAnsi="Times New Roman" w:cs="Times New Roman"/>
          <w:b/>
          <w:bCs/>
          <w:szCs w:val="24"/>
          <w:lang w:eastAsia="ru-RU"/>
        </w:rPr>
        <w:lastRenderedPageBreak/>
        <w:t>1.3.5 Описание типов и строительных особенностей тепловых пунктов, тепловых камер и павильонов</w:t>
      </w:r>
      <w:bookmarkEnd w:id="84"/>
    </w:p>
    <w:p w:rsidR="003530A0" w:rsidRPr="003530A0" w:rsidRDefault="003530A0" w:rsidP="003530A0">
      <w:pPr>
        <w:widowControl w:val="0"/>
        <w:spacing w:after="0" w:line="240" w:lineRule="auto"/>
        <w:ind w:right="-1" w:firstLine="708"/>
        <w:rPr>
          <w:rFonts w:ascii="Times New Roman" w:eastAsia="Times New Roman" w:hAnsi="Times New Roman" w:cs="Times New Roman"/>
          <w:szCs w:val="24"/>
        </w:rPr>
      </w:pP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ры</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пло</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8"/>
          <w:szCs w:val="24"/>
        </w:rPr>
        <w:t xml:space="preserve"> </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1"/>
          <w:szCs w:val="24"/>
        </w:rPr>
        <w:t xml:space="preserve"> т</w:t>
      </w:r>
      <w:r w:rsidRPr="003530A0">
        <w:rPr>
          <w:rFonts w:ascii="Times New Roman" w:eastAsia="Times New Roman" w:hAnsi="Times New Roman" w:cs="Times New Roman"/>
          <w:spacing w:val="4"/>
          <w:szCs w:val="24"/>
        </w:rPr>
        <w:t>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ки</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3"/>
          <w:szCs w:val="24"/>
        </w:rPr>
        <w:t>п</w:t>
      </w:r>
      <w:r w:rsidRPr="003530A0">
        <w:rPr>
          <w:rFonts w:ascii="Times New Roman" w:eastAsia="Times New Roman" w:hAnsi="Times New Roman" w:cs="Times New Roman"/>
          <w:szCs w:val="24"/>
        </w:rPr>
        <w:t>лопро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ов (з</w:t>
      </w:r>
      <w:r w:rsidRPr="003530A0">
        <w:rPr>
          <w:rFonts w:ascii="Times New Roman" w:eastAsia="Times New Roman" w:hAnsi="Times New Roman" w:cs="Times New Roman"/>
          <w:spacing w:val="1"/>
          <w:szCs w:val="24"/>
        </w:rPr>
        <w:t>ад</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3"/>
          <w:szCs w:val="24"/>
        </w:rPr>
        <w:t>с</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ко</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zCs w:val="24"/>
        </w:rPr>
        <w:t>ком</w:t>
      </w:r>
      <w:r w:rsidRPr="003530A0">
        <w:rPr>
          <w:rFonts w:ascii="Times New Roman" w:eastAsia="Times New Roman" w:hAnsi="Times New Roman" w:cs="Times New Roman"/>
          <w:spacing w:val="-1"/>
          <w:szCs w:val="24"/>
        </w:rPr>
        <w:t>п</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нс</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оро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з</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pacing w:val="2"/>
          <w:szCs w:val="24"/>
        </w:rPr>
        <w:t>ш</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7"/>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ройс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 ко</w:t>
      </w:r>
      <w:r w:rsidRPr="003530A0">
        <w:rPr>
          <w:rFonts w:ascii="Times New Roman" w:eastAsia="Times New Roman" w:hAnsi="Times New Roman" w:cs="Times New Roman"/>
          <w:spacing w:val="-1"/>
          <w:szCs w:val="24"/>
        </w:rPr>
        <w:t>нт</w:t>
      </w:r>
      <w:r w:rsidRPr="003530A0">
        <w:rPr>
          <w:rFonts w:ascii="Times New Roman" w:eastAsia="Times New Roman" w:hAnsi="Times New Roman" w:cs="Times New Roman"/>
          <w:szCs w:val="24"/>
        </w:rPr>
        <w:t>рол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но-</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пр</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оров</w:t>
      </w:r>
      <w:r w:rsidRPr="003530A0">
        <w:rPr>
          <w:rFonts w:ascii="Times New Roman" w:eastAsia="Times New Roman" w:hAnsi="Times New Roman" w:cs="Times New Roman"/>
          <w:spacing w:val="2"/>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еб</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ю</w:t>
      </w:r>
      <w:r w:rsidRPr="003530A0">
        <w:rPr>
          <w:rFonts w:ascii="Times New Roman" w:eastAsia="Times New Roman" w:hAnsi="Times New Roman" w:cs="Times New Roman"/>
          <w:spacing w:val="-1"/>
          <w:szCs w:val="24"/>
        </w:rPr>
        <w:t>щ</w:t>
      </w:r>
      <w:r w:rsidRPr="003530A0">
        <w:rPr>
          <w:rFonts w:ascii="Times New Roman" w:eastAsia="Times New Roman" w:hAnsi="Times New Roman" w:cs="Times New Roman"/>
          <w:spacing w:val="1"/>
          <w:szCs w:val="24"/>
        </w:rPr>
        <w:t>ег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пос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мо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1"/>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бс</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4"/>
          <w:szCs w:val="24"/>
        </w:rPr>
        <w:t>у</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в про</w:t>
      </w:r>
      <w:r w:rsidRPr="003530A0">
        <w:rPr>
          <w:rFonts w:ascii="Times New Roman" w:eastAsia="Times New Roman" w:hAnsi="Times New Roman" w:cs="Times New Roman"/>
          <w:spacing w:val="-1"/>
          <w:szCs w:val="24"/>
        </w:rPr>
        <w:t>ц</w:t>
      </w:r>
      <w:r w:rsidRPr="003530A0">
        <w:rPr>
          <w:rFonts w:ascii="Times New Roman" w:eastAsia="Times New Roman" w:hAnsi="Times New Roman" w:cs="Times New Roman"/>
          <w:spacing w:val="1"/>
          <w:szCs w:val="24"/>
        </w:rPr>
        <w:t>есс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zCs w:val="24"/>
        </w:rPr>
        <w:t>экспл</w:t>
      </w:r>
      <w:r w:rsidRPr="003530A0">
        <w:rPr>
          <w:rFonts w:ascii="Times New Roman" w:eastAsia="Times New Roman" w:hAnsi="Times New Roman" w:cs="Times New Roman"/>
          <w:spacing w:val="-9"/>
          <w:szCs w:val="24"/>
        </w:rPr>
        <w:t>у</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ц</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Кроме</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14"/>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7"/>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14"/>
          <w:szCs w:val="24"/>
        </w:rPr>
        <w:t xml:space="preserve"> </w:t>
      </w:r>
      <w:r w:rsidRPr="003530A0">
        <w:rPr>
          <w:rFonts w:ascii="Times New Roman" w:eastAsia="Times New Roman" w:hAnsi="Times New Roman" w:cs="Times New Roman"/>
          <w:spacing w:val="3"/>
          <w:szCs w:val="24"/>
        </w:rPr>
        <w:t>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еб</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и непо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zCs w:val="24"/>
        </w:rPr>
        <w:t>опор</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35"/>
          <w:szCs w:val="24"/>
        </w:rPr>
        <w:t xml:space="preserve"> </w:t>
      </w:r>
      <w:r w:rsidRPr="003530A0">
        <w:rPr>
          <w:rFonts w:ascii="Times New Roman" w:eastAsia="Times New Roman" w:hAnsi="Times New Roman" w:cs="Times New Roman"/>
          <w:spacing w:val="-6"/>
          <w:szCs w:val="24"/>
        </w:rPr>
        <w:t>П</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хо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ы</w:t>
      </w:r>
      <w:r w:rsidRPr="003530A0">
        <w:rPr>
          <w:rFonts w:ascii="Times New Roman" w:eastAsia="Times New Roman" w:hAnsi="Times New Roman" w:cs="Times New Roman"/>
          <w:spacing w:val="3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б</w:t>
      </w:r>
      <w:r w:rsidRPr="003530A0">
        <w:rPr>
          <w:rFonts w:ascii="Times New Roman" w:eastAsia="Times New Roman" w:hAnsi="Times New Roman" w:cs="Times New Roman"/>
          <w:spacing w:val="37"/>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ного</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5"/>
          <w:szCs w:val="24"/>
        </w:rPr>
        <w:t>и</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ба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иам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pacing w:val="-5"/>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zCs w:val="24"/>
        </w:rPr>
        <w:t>е нахо</w:t>
      </w:r>
      <w:r w:rsidRPr="003530A0">
        <w:rPr>
          <w:rFonts w:ascii="Times New Roman" w:eastAsia="Times New Roman" w:hAnsi="Times New Roman" w:cs="Times New Roman"/>
          <w:spacing w:val="1"/>
          <w:szCs w:val="24"/>
        </w:rPr>
        <w:t>дя</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21"/>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пре</w:t>
      </w:r>
      <w:r w:rsidRPr="003530A0">
        <w:rPr>
          <w:rFonts w:ascii="Times New Roman" w:eastAsia="Times New Roman" w:hAnsi="Times New Roman" w:cs="Times New Roman"/>
          <w:spacing w:val="1"/>
          <w:szCs w:val="24"/>
        </w:rPr>
        <w:t>де</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5"/>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зл</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5"/>
          <w:szCs w:val="24"/>
        </w:rPr>
        <w:t>с</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пло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ой</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и пр</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эксп</w:t>
      </w:r>
      <w:r w:rsidRPr="003530A0">
        <w:rPr>
          <w:rFonts w:ascii="Times New Roman" w:eastAsia="Times New Roman" w:hAnsi="Times New Roman" w:cs="Times New Roman"/>
          <w:spacing w:val="3"/>
          <w:szCs w:val="24"/>
        </w:rPr>
        <w:t>л</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ц</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он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zCs w:val="24"/>
        </w:rPr>
        <w:t>ном</w:t>
      </w:r>
      <w:r w:rsidRPr="003530A0">
        <w:rPr>
          <w:rFonts w:ascii="Times New Roman" w:eastAsia="Times New Roman" w:hAnsi="Times New Roman" w:cs="Times New Roman"/>
          <w:spacing w:val="4"/>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ко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ор</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ми</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они</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оз</w:t>
      </w:r>
      <w:r w:rsidRPr="003530A0">
        <w:rPr>
          <w:rFonts w:ascii="Times New Roman" w:eastAsia="Times New Roman" w:hAnsi="Times New Roman" w:cs="Times New Roman"/>
          <w:spacing w:val="5"/>
          <w:szCs w:val="24"/>
        </w:rPr>
        <w:t>н</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ч</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21"/>
          <w:szCs w:val="24"/>
        </w:rPr>
        <w:t xml:space="preserve"> </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zCs w:val="24"/>
        </w:rPr>
        <w:t>планах,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и п</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зом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ри</w:t>
      </w:r>
      <w:r w:rsidRPr="003530A0">
        <w:rPr>
          <w:rFonts w:ascii="Times New Roman" w:eastAsia="Times New Roman" w:hAnsi="Times New Roman" w:cs="Times New Roman"/>
          <w:spacing w:val="-2"/>
          <w:szCs w:val="24"/>
        </w:rPr>
        <w:t>ч</w:t>
      </w:r>
      <w:r w:rsidRPr="003530A0">
        <w:rPr>
          <w:rFonts w:ascii="Times New Roman" w:eastAsia="Times New Roman" w:hAnsi="Times New Roman" w:cs="Times New Roman"/>
          <w:spacing w:val="1"/>
          <w:szCs w:val="24"/>
        </w:rPr>
        <w:t>ес</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фиках.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2"/>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5"/>
          <w:szCs w:val="24"/>
        </w:rPr>
        <w:t>щ</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3"/>
          <w:szCs w:val="24"/>
        </w:rPr>
        <w:t>е</w:t>
      </w:r>
      <w:r w:rsidRPr="003530A0">
        <w:rPr>
          <w:rFonts w:ascii="Times New Roman" w:eastAsia="Times New Roman" w:hAnsi="Times New Roman" w:cs="Times New Roman"/>
          <w:szCs w:val="24"/>
        </w:rPr>
        <w:t>мое</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2"/>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п</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ля</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бс</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 xml:space="preserve">, </w:t>
      </w:r>
      <w:r w:rsidRPr="003530A0">
        <w:rPr>
          <w:rFonts w:ascii="Times New Roman" w:eastAsia="Times New Roman" w:hAnsi="Times New Roman" w:cs="Times New Roman"/>
          <w:spacing w:val="-1"/>
          <w:szCs w:val="24"/>
        </w:rPr>
        <w:t>чт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иг</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б</w:t>
      </w:r>
      <w:r w:rsidRPr="003530A0">
        <w:rPr>
          <w:rFonts w:ascii="Times New Roman" w:eastAsia="Times New Roman" w:hAnsi="Times New Roman" w:cs="Times New Roman"/>
          <w:spacing w:val="1"/>
          <w:szCs w:val="24"/>
        </w:rPr>
        <w:t>ес</w:t>
      </w:r>
      <w:r w:rsidRPr="003530A0">
        <w:rPr>
          <w:rFonts w:ascii="Times New Roman" w:eastAsia="Times New Roman" w:hAnsi="Times New Roman" w:cs="Times New Roman"/>
          <w:szCs w:val="24"/>
        </w:rPr>
        <w:t>пе</w:t>
      </w:r>
      <w:r w:rsidRPr="003530A0">
        <w:rPr>
          <w:rFonts w:ascii="Times New Roman" w:eastAsia="Times New Roman" w:hAnsi="Times New Roman" w:cs="Times New Roman"/>
          <w:spacing w:val="-5"/>
          <w:szCs w:val="24"/>
        </w:rPr>
        <w:t>ч</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4"/>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5"/>
          <w:szCs w:val="24"/>
        </w:rPr>
        <w:t>ч</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5"/>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3"/>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 и</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5"/>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ми 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ир</w:t>
      </w:r>
      <w:r w:rsidRPr="003530A0">
        <w:rPr>
          <w:rFonts w:ascii="Times New Roman" w:eastAsia="Times New Roman" w:hAnsi="Times New Roman" w:cs="Times New Roman"/>
          <w:spacing w:val="4"/>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не</w:t>
      </w:r>
      <w:r w:rsidRPr="003530A0">
        <w:rPr>
          <w:rFonts w:ascii="Times New Roman" w:eastAsia="Times New Roman" w:hAnsi="Times New Roman" w:cs="Times New Roman"/>
          <w:spacing w:val="40"/>
          <w:szCs w:val="24"/>
        </w:rPr>
        <w:t xml:space="preserve"> </w:t>
      </w:r>
      <w:r w:rsidRPr="003530A0">
        <w:rPr>
          <w:rFonts w:ascii="Times New Roman" w:eastAsia="Times New Roman" w:hAnsi="Times New Roman" w:cs="Times New Roman"/>
          <w:spacing w:val="-4"/>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нее</w:t>
      </w:r>
      <w:r w:rsidRPr="003530A0">
        <w:rPr>
          <w:rFonts w:ascii="Times New Roman" w:eastAsia="Times New Roman" w:hAnsi="Times New Roman" w:cs="Times New Roman"/>
          <w:spacing w:val="37"/>
          <w:szCs w:val="24"/>
        </w:rPr>
        <w:t xml:space="preserve"> </w:t>
      </w:r>
      <w:r w:rsidRPr="003530A0">
        <w:rPr>
          <w:rFonts w:ascii="Times New Roman" w:eastAsia="Times New Roman" w:hAnsi="Times New Roman" w:cs="Times New Roman"/>
          <w:szCs w:val="24"/>
        </w:rPr>
        <w:t>1,8</w:t>
      </w:r>
      <w:r w:rsidRPr="003530A0">
        <w:rPr>
          <w:rFonts w:ascii="Times New Roman" w:eastAsia="Times New Roman" w:hAnsi="Times New Roman" w:cs="Times New Roman"/>
          <w:spacing w:val="46"/>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36"/>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3"/>
          <w:szCs w:val="24"/>
        </w:rPr>
        <w:t>н</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ие</w:t>
      </w:r>
      <w:r w:rsidRPr="003530A0">
        <w:rPr>
          <w:rFonts w:ascii="Times New Roman" w:eastAsia="Times New Roman" w:hAnsi="Times New Roman" w:cs="Times New Roman"/>
          <w:spacing w:val="40"/>
          <w:szCs w:val="24"/>
        </w:rPr>
        <w:t xml:space="preserve"> </w:t>
      </w:r>
      <w:r w:rsidRPr="003530A0">
        <w:rPr>
          <w:rFonts w:ascii="Times New Roman" w:eastAsia="Times New Roman" w:hAnsi="Times New Roman" w:cs="Times New Roman"/>
          <w:spacing w:val="1"/>
          <w:szCs w:val="24"/>
        </w:rPr>
        <w:t>га</w:t>
      </w:r>
      <w:r w:rsidRPr="003530A0">
        <w:rPr>
          <w:rFonts w:ascii="Times New Roman" w:eastAsia="Times New Roman" w:hAnsi="Times New Roman" w:cs="Times New Roman"/>
          <w:spacing w:val="-3"/>
          <w:szCs w:val="24"/>
        </w:rPr>
        <w:t>б</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5"/>
          <w:szCs w:val="24"/>
        </w:rPr>
        <w:t>р</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ы</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цел</w:t>
      </w:r>
      <w:r w:rsidRPr="003530A0">
        <w:rPr>
          <w:rFonts w:ascii="Times New Roman" w:eastAsia="Times New Roman" w:hAnsi="Times New Roman" w:cs="Times New Roman"/>
          <w:spacing w:val="-4"/>
          <w:szCs w:val="24"/>
        </w:rPr>
        <w:t>о</w:t>
      </w:r>
      <w:r w:rsidRPr="003530A0">
        <w:rPr>
          <w:rFonts w:ascii="Times New Roman" w:eastAsia="Times New Roman" w:hAnsi="Times New Roman" w:cs="Times New Roman"/>
          <w:szCs w:val="24"/>
        </w:rPr>
        <w:t>м з</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ис</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т</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zCs w:val="24"/>
        </w:rPr>
        <w:t>от</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1"/>
          <w:szCs w:val="24"/>
        </w:rPr>
        <w:t>ч</w:t>
      </w:r>
      <w:r w:rsidRPr="003530A0">
        <w:rPr>
          <w:rFonts w:ascii="Times New Roman" w:eastAsia="Times New Roman" w:hAnsi="Times New Roman" w:cs="Times New Roman"/>
          <w:szCs w:val="24"/>
        </w:rPr>
        <w:t>ис</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zCs w:val="24"/>
        </w:rPr>
        <w:t>а</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иа</w:t>
      </w:r>
      <w:r w:rsidRPr="003530A0">
        <w:rPr>
          <w:rFonts w:ascii="Times New Roman" w:eastAsia="Times New Roman" w:hAnsi="Times New Roman" w:cs="Times New Roman"/>
          <w:spacing w:val="-4"/>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про</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3"/>
          <w:szCs w:val="24"/>
        </w:rPr>
        <w:t>а</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2"/>
          <w:szCs w:val="24"/>
        </w:rPr>
        <w:t>ыв</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ров</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zCs w:val="24"/>
        </w:rPr>
        <w:t>мо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13"/>
          <w:szCs w:val="24"/>
        </w:rPr>
        <w:t xml:space="preserve"> </w:t>
      </w:r>
      <w:r w:rsidRPr="003530A0">
        <w:rPr>
          <w:rFonts w:ascii="Times New Roman" w:eastAsia="Times New Roman" w:hAnsi="Times New Roman" w:cs="Times New Roman"/>
          <w:szCs w:val="24"/>
        </w:rPr>
        <w:t>и ми</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имал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 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 ме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8"/>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ро</w:t>
      </w:r>
      <w:r w:rsidRPr="003530A0">
        <w:rPr>
          <w:rFonts w:ascii="Times New Roman" w:eastAsia="Times New Roman" w:hAnsi="Times New Roman" w:cs="Times New Roman"/>
          <w:spacing w:val="3"/>
          <w:szCs w:val="24"/>
        </w:rPr>
        <w:t>и</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 xml:space="preserve">ми </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zCs w:val="24"/>
        </w:rPr>
        <w:t>онс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ц</w:t>
      </w:r>
      <w:r w:rsidRPr="003530A0">
        <w:rPr>
          <w:rFonts w:ascii="Times New Roman" w:eastAsia="Times New Roman" w:hAnsi="Times New Roman" w:cs="Times New Roman"/>
          <w:szCs w:val="24"/>
        </w:rPr>
        <w:t>иями и</w:t>
      </w:r>
      <w:r w:rsidRPr="003530A0">
        <w:rPr>
          <w:rFonts w:ascii="Times New Roman" w:eastAsia="Times New Roman" w:hAnsi="Times New Roman" w:cs="Times New Roman"/>
          <w:spacing w:val="-1"/>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3"/>
          <w:szCs w:val="24"/>
        </w:rPr>
        <w:t>н</w:t>
      </w:r>
      <w:r w:rsidRPr="003530A0">
        <w:rPr>
          <w:rFonts w:ascii="Times New Roman" w:eastAsia="Times New Roman" w:hAnsi="Times New Roman" w:cs="Times New Roman"/>
          <w:szCs w:val="24"/>
        </w:rPr>
        <w:t>ием.</w:t>
      </w:r>
    </w:p>
    <w:p w:rsidR="003530A0" w:rsidRPr="003530A0" w:rsidRDefault="003530A0" w:rsidP="003530A0">
      <w:pPr>
        <w:widowControl w:val="0"/>
        <w:spacing w:after="0" w:line="240" w:lineRule="auto"/>
        <w:ind w:right="-1" w:firstLine="709"/>
        <w:rPr>
          <w:rFonts w:ascii="Times New Roman" w:eastAsia="Times New Roman" w:hAnsi="Times New Roman" w:cs="Times New Roman"/>
          <w:szCs w:val="24"/>
        </w:rPr>
      </w:pPr>
      <w:r w:rsidRPr="003530A0">
        <w:rPr>
          <w:rFonts w:ascii="Times New Roman" w:eastAsia="Times New Roman" w:hAnsi="Times New Roman" w:cs="Times New Roman"/>
          <w:szCs w:val="24"/>
        </w:rPr>
        <w:t>На территории муниципального образования отсутствуют тепловые пункты.</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85" w:name="_Toc30058688"/>
      <w:bookmarkStart w:id="86" w:name="_Toc31810043"/>
      <w:bookmarkStart w:id="87" w:name="_Toc176600065"/>
      <w:r w:rsidRPr="003530A0">
        <w:rPr>
          <w:rFonts w:ascii="Times New Roman" w:eastAsia="Times New Roman" w:hAnsi="Times New Roman" w:cs="Times New Roman"/>
          <w:b/>
          <w:bCs/>
          <w:szCs w:val="24"/>
          <w:lang w:eastAsia="ru-RU"/>
        </w:rPr>
        <w:t xml:space="preserve">1.3.6  </w:t>
      </w:r>
      <w:hyperlink r:id="rId29" w:anchor="bookmark30" w:history="1">
        <w:r w:rsidRPr="003530A0">
          <w:rPr>
            <w:rFonts w:ascii="Times New Roman" w:eastAsia="Times New Roman" w:hAnsi="Times New Roman" w:cs="Times New Roman"/>
            <w:b/>
            <w:bCs/>
            <w:szCs w:val="24"/>
            <w:lang w:eastAsia="ru-RU"/>
          </w:rPr>
          <w:t>Описание графиков регулирования отпуска тепла в тепловые сети с анализом их</w:t>
        </w:r>
      </w:hyperlink>
      <w:r w:rsidRPr="003530A0">
        <w:rPr>
          <w:rFonts w:ascii="Times New Roman" w:eastAsia="Times New Roman" w:hAnsi="Times New Roman" w:cs="Times New Roman"/>
          <w:b/>
          <w:bCs/>
          <w:szCs w:val="24"/>
          <w:lang w:eastAsia="ru-RU"/>
        </w:rPr>
        <w:t xml:space="preserve"> </w:t>
      </w:r>
      <w:hyperlink r:id="rId30" w:anchor="bookmark30" w:history="1">
        <w:r w:rsidRPr="003530A0">
          <w:rPr>
            <w:rFonts w:ascii="Times New Roman" w:eastAsia="Times New Roman" w:hAnsi="Times New Roman" w:cs="Times New Roman"/>
            <w:b/>
            <w:bCs/>
            <w:szCs w:val="24"/>
            <w:lang w:eastAsia="ru-RU"/>
          </w:rPr>
          <w:t>обоснованности</w:t>
        </w:r>
        <w:bookmarkEnd w:id="85"/>
        <w:bookmarkEnd w:id="86"/>
        <w:bookmarkEnd w:id="87"/>
      </w:hyperlink>
    </w:p>
    <w:p w:rsidR="003530A0" w:rsidRPr="003530A0" w:rsidRDefault="003530A0" w:rsidP="003530A0">
      <w:pPr>
        <w:spacing w:after="0" w:line="240" w:lineRule="auto"/>
        <w:ind w:firstLine="0"/>
        <w:jc w:val="left"/>
        <w:rPr>
          <w:rFonts w:ascii="Times New Roman" w:eastAsia="Calibri" w:hAnsi="Times New Roman" w:cs="Times New Roman"/>
          <w:b/>
        </w:rPr>
      </w:pPr>
      <w:bookmarkStart w:id="88" w:name="_Toc30058689"/>
      <w:bookmarkStart w:id="89" w:name="_Toc31810044"/>
      <w:r w:rsidRPr="003530A0">
        <w:rPr>
          <w:rFonts w:ascii="Times New Roman" w:eastAsia="Calibri" w:hAnsi="Times New Roman" w:cs="Times New Roman"/>
        </w:rPr>
        <w:t xml:space="preserve">1.3.6.1 </w:t>
      </w:r>
      <w:bookmarkEnd w:id="88"/>
      <w:r w:rsidRPr="003530A0">
        <w:rPr>
          <w:rFonts w:ascii="Times New Roman" w:eastAsia="Calibri" w:hAnsi="Times New Roman" w:cs="Times New Roman"/>
        </w:rPr>
        <w:t>Котельная № 8</w:t>
      </w:r>
      <w:bookmarkEnd w:id="89"/>
    </w:p>
    <w:p w:rsidR="003530A0" w:rsidRPr="003530A0" w:rsidRDefault="003530A0" w:rsidP="003530A0">
      <w:pPr>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Котельная № 8 осуществляет отпуск тепловой энергии по температурному графику 95/70.</w:t>
      </w:r>
    </w:p>
    <w:p w:rsidR="003530A0" w:rsidRPr="003530A0" w:rsidRDefault="003530A0" w:rsidP="003530A0">
      <w:pPr>
        <w:spacing w:after="0" w:line="240" w:lineRule="auto"/>
        <w:rPr>
          <w:rFonts w:ascii="Times New Roman" w:eastAsia="Calibri" w:hAnsi="Times New Roman" w:cs="Times New Roman"/>
          <w:lang w:eastAsia="ru-RU"/>
        </w:rPr>
      </w:pPr>
      <w:r w:rsidRPr="003530A0">
        <w:rPr>
          <w:rFonts w:ascii="Times New Roman" w:eastAsia="Calibri" w:hAnsi="Times New Roman" w:cs="Times New Roman"/>
          <w:spacing w:val="1"/>
        </w:rPr>
        <w:t xml:space="preserve">Температурный график качественного регулирования отпуска тепла с </w:t>
      </w:r>
      <w:r w:rsidRPr="003530A0">
        <w:rPr>
          <w:rFonts w:ascii="Times New Roman" w:eastAsia="Calibri" w:hAnsi="Times New Roman" w:cs="Times New Roman"/>
        </w:rPr>
        <w:t>источника тепловой энергии</w:t>
      </w:r>
      <w:r w:rsidRPr="003530A0">
        <w:rPr>
          <w:rFonts w:ascii="Times New Roman" w:eastAsia="Calibri" w:hAnsi="Times New Roman" w:cs="Times New Roman"/>
          <w:spacing w:val="1"/>
        </w:rPr>
        <w:t xml:space="preserve"> выбран 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 нормативным значениям.</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0" w:name="_Toc176600066"/>
      <w:r w:rsidRPr="003530A0">
        <w:rPr>
          <w:rFonts w:ascii="Times New Roman" w:eastAsia="Times New Roman" w:hAnsi="Times New Roman" w:cs="Times New Roman"/>
          <w:b/>
          <w:bCs/>
          <w:szCs w:val="24"/>
          <w:lang w:eastAsia="ru-RU"/>
        </w:rPr>
        <w:t xml:space="preserve">1.3.7 </w:t>
      </w:r>
      <w:bookmarkStart w:id="91" w:name="_Toc30058693"/>
      <w:bookmarkStart w:id="92" w:name="_Toc31810047"/>
      <w:r w:rsidRPr="003530A0">
        <w:rPr>
          <w:rFonts w:ascii="Times New Roman" w:eastAsia="Times New Roman" w:hAnsi="Times New Roman" w:cs="Times New Roman"/>
          <w:b/>
          <w:bCs/>
          <w:szCs w:val="24"/>
          <w:lang w:eastAsia="ru-RU"/>
        </w:rPr>
        <w:fldChar w:fldCharType="begin"/>
      </w:r>
      <w:r w:rsidRPr="003530A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"bookmark35" </w:instrText>
      </w:r>
      <w:r w:rsidRPr="003530A0">
        <w:rPr>
          <w:rFonts w:ascii="Times New Roman" w:eastAsia="Times New Roman" w:hAnsi="Times New Roman" w:cs="Times New Roman"/>
          <w:b/>
          <w:bCs/>
          <w:szCs w:val="24"/>
          <w:lang w:eastAsia="ru-RU"/>
        </w:rPr>
        <w:fldChar w:fldCharType="separate"/>
      </w:r>
      <w:r w:rsidRPr="003530A0">
        <w:rPr>
          <w:rFonts w:ascii="Times New Roman" w:eastAsia="Times New Roman" w:hAnsi="Times New Roman" w:cs="Times New Roman"/>
          <w:b/>
          <w:bCs/>
          <w:szCs w:val="24"/>
          <w:lang w:eastAsia="ru-RU"/>
        </w:rPr>
        <w:t>Фактические температурные режимы отпуска тепла в тепловые сети и их</w:t>
      </w:r>
      <w:r w:rsidRPr="003530A0">
        <w:rPr>
          <w:rFonts w:ascii="Times New Roman" w:eastAsia="Times New Roman" w:hAnsi="Times New Roman" w:cs="Times New Roman"/>
          <w:b/>
          <w:bCs/>
          <w:szCs w:val="24"/>
          <w:lang w:eastAsia="ru-RU"/>
        </w:rPr>
        <w:fldChar w:fldCharType="end"/>
      </w:r>
      <w:r w:rsidRPr="003530A0">
        <w:rPr>
          <w:rFonts w:ascii="Times New Roman" w:eastAsia="Times New Roman" w:hAnsi="Times New Roman" w:cs="Times New Roman"/>
          <w:b/>
          <w:bCs/>
          <w:szCs w:val="24"/>
          <w:lang w:eastAsia="ru-RU"/>
        </w:rPr>
        <w:t xml:space="preserve"> соответствие утвержденным графикам регулирования отпуска тепла в тепловые сети</w:t>
      </w:r>
      <w:bookmarkEnd w:id="90"/>
      <w:bookmarkEnd w:id="91"/>
      <w:bookmarkEnd w:id="92"/>
      <w:r w:rsidRPr="003530A0">
        <w:rPr>
          <w:rFonts w:ascii="Times New Roman" w:eastAsia="Times New Roman" w:hAnsi="Times New Roman" w:cs="Times New Roman"/>
          <w:b/>
          <w:bCs/>
          <w:szCs w:val="24"/>
          <w:lang w:eastAsia="ru-RU"/>
        </w:rPr>
        <w:t xml:space="preserve">    </w:t>
      </w:r>
    </w:p>
    <w:p w:rsidR="003530A0" w:rsidRPr="003530A0" w:rsidRDefault="003530A0" w:rsidP="003530A0">
      <w:pPr>
        <w:spacing w:after="0" w:line="240" w:lineRule="auto"/>
        <w:ind w:firstLine="709"/>
        <w:rPr>
          <w:rFonts w:ascii="Times New Roman" w:eastAsia="Calibri" w:hAnsi="Times New Roman" w:cs="Times New Roman"/>
          <w:szCs w:val="24"/>
          <w:lang w:eastAsia="zh-CN"/>
        </w:rPr>
      </w:pPr>
      <w:bookmarkStart w:id="93" w:name="_Hlk176512436"/>
      <w:r w:rsidRPr="003530A0">
        <w:rPr>
          <w:rFonts w:ascii="Times New Roman" w:eastAsia="Calibri" w:hAnsi="Times New Roman" w:cs="Times New Roman"/>
          <w:szCs w:val="24"/>
          <w:lang w:eastAsia="zh-CN"/>
        </w:rPr>
        <w:t>Фактический температурный режим отпуска тепла в тепловые сети равен 95/70</w:t>
      </w:r>
      <w:r w:rsidRPr="003530A0">
        <w:rPr>
          <w:rFonts w:ascii="Times New Roman" w:eastAsia="Calibri" w:hAnsi="Times New Roman" w:cs="Times New Roman"/>
          <w:color w:val="040C28"/>
          <w:szCs w:val="24"/>
        </w:rPr>
        <w:t>°С.</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4" w:name="_Toc176600067"/>
      <w:bookmarkEnd w:id="93"/>
      <w:r w:rsidRPr="003530A0">
        <w:rPr>
          <w:rFonts w:ascii="Times New Roman" w:eastAsia="Times New Roman" w:hAnsi="Times New Roman" w:cs="Times New Roman"/>
          <w:b/>
          <w:bCs/>
          <w:szCs w:val="24"/>
          <w:lang w:eastAsia="ru-RU"/>
        </w:rPr>
        <w:t xml:space="preserve">1.3.8 </w:t>
      </w:r>
      <w:hyperlink r:id="rId31" w:anchor="bookmark36" w:history="1">
        <w:r w:rsidRPr="003530A0">
          <w:rPr>
            <w:rFonts w:ascii="Times New Roman" w:eastAsia="Times New Roman" w:hAnsi="Times New Roman" w:cs="Times New Roman"/>
            <w:b/>
            <w:bCs/>
            <w:szCs w:val="24"/>
            <w:lang w:eastAsia="ru-RU"/>
          </w:rPr>
          <w:t>Гидравлические режимы тепловых сетей и пьезометрические графики</w:t>
        </w:r>
        <w:bookmarkEnd w:id="94"/>
      </w:hyperlink>
      <w:r w:rsidRPr="003530A0">
        <w:rPr>
          <w:rFonts w:ascii="Times New Roman" w:eastAsia="Times New Roman" w:hAnsi="Times New Roman" w:cs="Times New Roman"/>
          <w:b/>
          <w:bCs/>
          <w:szCs w:val="24"/>
          <w:lang w:eastAsia="ru-RU"/>
        </w:rPr>
        <w:t xml:space="preserve"> </w:t>
      </w:r>
    </w:p>
    <w:p w:rsidR="003530A0" w:rsidRPr="003530A0" w:rsidRDefault="003530A0" w:rsidP="003530A0">
      <w:pPr>
        <w:spacing w:after="0" w:line="240" w:lineRule="auto"/>
        <w:ind w:firstLine="709"/>
        <w:rPr>
          <w:rFonts w:ascii="Times New Roman" w:eastAsia="Calibri" w:hAnsi="Times New Roman" w:cs="Times New Roman"/>
          <w:b/>
        </w:rPr>
      </w:pPr>
      <w:r w:rsidRPr="003530A0">
        <w:rPr>
          <w:rFonts w:ascii="Times New Roman" w:eastAsia="Calibri" w:hAnsi="Times New Roman" w:cs="Times New Roman"/>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95" w:name="_Toc176600068"/>
      <w:r w:rsidRPr="003530A0">
        <w:rPr>
          <w:rFonts w:ascii="Times New Roman" w:eastAsia="Times New Roman" w:hAnsi="Times New Roman" w:cs="Times New Roman"/>
          <w:b/>
          <w:bCs/>
          <w:szCs w:val="24"/>
          <w:lang w:eastAsia="ru-RU"/>
        </w:rPr>
        <w:t xml:space="preserve">1.3.9 </w:t>
      </w:r>
      <w:hyperlink r:id="rId32" w:anchor="bookmark38" w:history="1">
        <w:bookmarkStart w:id="96" w:name="OLE_LINK13"/>
        <w:bookmarkStart w:id="97" w:name="OLE_LINK12"/>
        <w:bookmarkStart w:id="98" w:name="OLE_LINK11"/>
        <w:bookmarkStart w:id="99" w:name="OLE_LINK10"/>
        <w:bookmarkStart w:id="100" w:name="OLE_LINK9"/>
        <w:bookmarkStart w:id="101" w:name="OLE_LINK8"/>
        <w:bookmarkStart w:id="102" w:name="OLE_LINK7"/>
        <w:r w:rsidRPr="003530A0">
          <w:rPr>
            <w:rFonts w:ascii="Times New Roman" w:eastAsia="Times New Roman" w:hAnsi="Times New Roman" w:cs="Times New Roman"/>
            <w:b/>
            <w:bCs/>
            <w:szCs w:val="24"/>
            <w:lang w:eastAsia="ru-RU"/>
          </w:rPr>
          <w:t>Статистика отказов тепловых сетей</w:t>
        </w:r>
        <w:bookmarkEnd w:id="96"/>
        <w:bookmarkEnd w:id="97"/>
        <w:bookmarkEnd w:id="98"/>
        <w:bookmarkEnd w:id="99"/>
        <w:bookmarkEnd w:id="100"/>
        <w:bookmarkEnd w:id="101"/>
        <w:bookmarkEnd w:id="102"/>
        <w:r w:rsidRPr="003530A0">
          <w:rPr>
            <w:rFonts w:ascii="Times New Roman" w:eastAsia="Times New Roman" w:hAnsi="Times New Roman" w:cs="Times New Roman"/>
            <w:b/>
            <w:bCs/>
            <w:szCs w:val="24"/>
            <w:lang w:eastAsia="ru-RU"/>
          </w:rPr>
          <w:t xml:space="preserve"> (аварий, инцидентов) за последние 5 лет</w:t>
        </w:r>
        <w:bookmarkEnd w:id="95"/>
        <w:r w:rsidRPr="003530A0">
          <w:rPr>
            <w:rFonts w:ascii="Times New Roman" w:eastAsia="Times New Roman" w:hAnsi="Times New Roman" w:cs="Times New Roman"/>
            <w:b/>
            <w:bCs/>
            <w:szCs w:val="24"/>
            <w:lang w:eastAsia="ru-RU"/>
          </w:rPr>
          <w:t xml:space="preserve">        </w:t>
        </w:r>
      </w:hyperlink>
    </w:p>
    <w:p w:rsidR="003530A0" w:rsidRPr="003530A0" w:rsidRDefault="003530A0" w:rsidP="003530A0">
      <w:pPr>
        <w:shd w:val="clear" w:color="auto" w:fill="FFFFFF"/>
        <w:spacing w:after="0" w:line="240" w:lineRule="auto"/>
        <w:ind w:firstLine="709"/>
        <w:rPr>
          <w:rFonts w:ascii="Times New Roman" w:eastAsia="Calibri" w:hAnsi="Times New Roman" w:cs="Times New Roman"/>
          <w:lang w:eastAsia="ru-RU"/>
        </w:rPr>
      </w:pPr>
      <w:bookmarkStart w:id="103" w:name="_Hlk176512454"/>
      <w:r w:rsidRPr="003530A0">
        <w:rPr>
          <w:rFonts w:ascii="Times New Roman" w:eastAsia="Calibri" w:hAnsi="Times New Roman" w:cs="Times New Roman"/>
          <w:lang w:eastAsia="ru-RU"/>
        </w:rPr>
        <w:t>Отказов тепловых сетей (аварий, инцидентов) за последние 5 лет не зафиксировано.</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4" w:name="_Toc176600069"/>
      <w:bookmarkEnd w:id="103"/>
      <w:r w:rsidRPr="003530A0">
        <w:rPr>
          <w:rFonts w:ascii="Times New Roman" w:eastAsia="Times New Roman" w:hAnsi="Times New Roman" w:cs="Times New Roman"/>
          <w:b/>
          <w:bCs/>
          <w:szCs w:val="24"/>
          <w:lang w:eastAsia="ru-RU"/>
        </w:rPr>
        <w:t xml:space="preserve">1.3.10 </w:t>
      </w:r>
      <w:hyperlink r:id="rId33" w:anchor="bookmark39" w:history="1">
        <w:r w:rsidRPr="003530A0">
          <w:rPr>
            <w:rFonts w:ascii="Times New Roman" w:eastAsia="Times New Roman" w:hAnsi="Times New Roman" w:cs="Times New Roman"/>
            <w:b/>
            <w:bCs/>
            <w:szCs w:val="24"/>
            <w:lang w:eastAsia="ru-RU"/>
          </w:rPr>
          <w:t>Статистика восстановлений (аварийно-восстановительных ремонтов) тепловых</w:t>
        </w:r>
      </w:hyperlink>
      <w:r w:rsidRPr="003530A0">
        <w:rPr>
          <w:rFonts w:ascii="Times New Roman" w:eastAsia="Times New Roman" w:hAnsi="Times New Roman" w:cs="Times New Roman"/>
          <w:b/>
          <w:bCs/>
          <w:szCs w:val="24"/>
          <w:lang w:eastAsia="ru-RU"/>
        </w:rPr>
        <w:t xml:space="preserve"> </w:t>
      </w:r>
      <w:hyperlink r:id="rId34" w:anchor="bookmark39" w:history="1">
        <w:r w:rsidRPr="003530A0">
          <w:rPr>
            <w:rFonts w:ascii="Times New Roman" w:eastAsia="Times New Roman" w:hAnsi="Times New Roman" w:cs="Times New Roman"/>
            <w:b/>
            <w:bCs/>
            <w:szCs w:val="24"/>
            <w:lang w:eastAsia="ru-RU"/>
          </w:rPr>
          <w:t>сетей и среднее время, затраченное на восстановление работоспособности тепловых сетей,</w:t>
        </w:r>
      </w:hyperlink>
      <w:r w:rsidRPr="003530A0">
        <w:rPr>
          <w:rFonts w:ascii="Times New Roman" w:eastAsia="Times New Roman" w:hAnsi="Times New Roman" w:cs="Times New Roman"/>
          <w:b/>
          <w:bCs/>
          <w:szCs w:val="24"/>
          <w:lang w:eastAsia="ru-RU"/>
        </w:rPr>
        <w:t xml:space="preserve"> </w:t>
      </w:r>
      <w:hyperlink r:id="rId35" w:anchor="bookmark39" w:history="1">
        <w:r w:rsidRPr="003530A0">
          <w:rPr>
            <w:rFonts w:ascii="Times New Roman" w:eastAsia="Times New Roman" w:hAnsi="Times New Roman" w:cs="Times New Roman"/>
            <w:b/>
            <w:bCs/>
            <w:szCs w:val="24"/>
            <w:lang w:eastAsia="ru-RU"/>
          </w:rPr>
          <w:t>за последние 5 лет</w:t>
        </w:r>
        <w:bookmarkEnd w:id="104"/>
      </w:hyperlink>
    </w:p>
    <w:p w:rsidR="003530A0" w:rsidRPr="003530A0" w:rsidRDefault="003530A0" w:rsidP="003530A0">
      <w:pPr>
        <w:shd w:val="clear" w:color="auto" w:fill="FFFFFF"/>
        <w:spacing w:after="0" w:line="240" w:lineRule="auto"/>
        <w:ind w:firstLine="709"/>
        <w:rPr>
          <w:rFonts w:ascii="Times New Roman" w:eastAsia="Calibri" w:hAnsi="Times New Roman" w:cs="Times New Roman"/>
          <w:lang w:eastAsia="ru-RU"/>
        </w:rPr>
      </w:pPr>
      <w:bookmarkStart w:id="105" w:name="_Hlk176512464"/>
      <w:r w:rsidRPr="003530A0">
        <w:rPr>
          <w:rFonts w:ascii="Times New Roman" w:eastAsia="Calibri" w:hAnsi="Times New Roman" w:cs="Times New Roman"/>
          <w:lang w:eastAsia="ru-RU"/>
        </w:rPr>
        <w:t>Восстановлений тепловых сетей (аварийно-восстановительных ремонтов) за последние 5 лет не зафиксировано.</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6" w:name="_Toc176600070"/>
      <w:bookmarkEnd w:id="105"/>
      <w:r w:rsidRPr="003530A0">
        <w:rPr>
          <w:rFonts w:ascii="Times New Roman" w:eastAsia="Times New Roman" w:hAnsi="Times New Roman" w:cs="Times New Roman"/>
          <w:b/>
          <w:bCs/>
          <w:szCs w:val="24"/>
          <w:lang w:eastAsia="ru-RU"/>
        </w:rPr>
        <w:t xml:space="preserve">1.3.11 </w:t>
      </w:r>
      <w:hyperlink r:id="rId36" w:anchor="bookmark40" w:history="1">
        <w:r w:rsidRPr="003530A0">
          <w:rPr>
            <w:rFonts w:ascii="Times New Roman" w:eastAsia="Times New Roman" w:hAnsi="Times New Roman" w:cs="Times New Roman"/>
            <w:b/>
            <w:bCs/>
            <w:szCs w:val="24"/>
            <w:lang w:eastAsia="ru-RU"/>
          </w:rPr>
          <w:t>Описание процедур диагностики состояния тепловых сетей и планирования</w:t>
        </w:r>
      </w:hyperlink>
      <w:r w:rsidRPr="003530A0">
        <w:rPr>
          <w:rFonts w:ascii="Times New Roman" w:eastAsia="Times New Roman" w:hAnsi="Times New Roman" w:cs="Times New Roman"/>
          <w:b/>
          <w:bCs/>
          <w:szCs w:val="24"/>
          <w:lang w:eastAsia="ru-RU"/>
        </w:rPr>
        <w:t xml:space="preserve"> </w:t>
      </w:r>
      <w:hyperlink r:id="rId37" w:anchor="bookmark40" w:history="1">
        <w:r w:rsidRPr="003530A0">
          <w:rPr>
            <w:rFonts w:ascii="Times New Roman" w:eastAsia="Times New Roman" w:hAnsi="Times New Roman" w:cs="Times New Roman"/>
            <w:b/>
            <w:bCs/>
            <w:szCs w:val="24"/>
            <w:lang w:eastAsia="ru-RU"/>
          </w:rPr>
          <w:t>капитальных (текущих) ремонтов</w:t>
        </w:r>
        <w:bookmarkEnd w:id="106"/>
      </w:hyperlink>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 процедурам диагностики тепловых сетей, относятся: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трубопроводов на плотность и прочность;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-замеры показаний индикаторов скорости коррозии, устанавливаемых в наиболее характерных точках.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-замеры потенциалов трубопровода, для выявления мест наличия электрохимической коррозии.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-диагностика металлов.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w:t>
      </w:r>
      <w:r w:rsidRPr="003530A0">
        <w:rPr>
          <w:rFonts w:ascii="Times New Roman" w:eastAsia="Calibri" w:hAnsi="Times New Roman" w:cs="Times New Roman"/>
          <w:lang w:eastAsia="ru-RU"/>
        </w:rPr>
        <w:lastRenderedPageBreak/>
        <w:t>тепловой сети, требующие замены, после чего принимается решение о включении участков тепловых сетей в планы капитальных ремонтов.</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-количества дефектов на участке трубопровода в отопительный период и межотопительный, в результате гидравлических испытаний тепловой сети на плотность и прочность;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результатов диагностики тепловых сетей;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-объема последствий в результате вынужденного отключения участка;</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срок эксплуатации трубопровода.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Эксплуатационные испытания: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согласно требований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дефектация поврежденного участка с вырезкой образцов для анализа состояния трубопроводов и характера повреждения. По результатам дефектации определяется объем ремонта.</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w:t>
      </w:r>
      <w:r w:rsidRPr="003530A0">
        <w:rPr>
          <w:rFonts w:ascii="Times New Roman" w:eastAsia="Calibri" w:hAnsi="Times New Roman" w:cs="Times New Roman"/>
          <w:lang w:eastAsia="ru-RU"/>
        </w:rPr>
        <w:lastRenderedPageBreak/>
        <w:t>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Регламентные работы:</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Контрольные шурфовки – проводятся ежегодно по графику в межотопительный период с целью оценки состояния трубопроводов тепловых сетей, тепловой изоляции и строительных конструкций. Контрольные шурфовки проводятся согласно Методических указаний по проведению шурфовок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Оценка интенсивности процесса внутренней коррозии -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мм/год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подпиточной воды.</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-наружный осмотр - ежегодно;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Планирование капитальных (текущих) ремонтов:</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7" w:name="_Toc176600071"/>
      <w:r w:rsidRPr="003530A0">
        <w:rPr>
          <w:rFonts w:ascii="Times New Roman" w:eastAsia="Times New Roman" w:hAnsi="Times New Roman" w:cs="Times New Roman"/>
          <w:b/>
          <w:bCs/>
          <w:szCs w:val="24"/>
          <w:lang w:eastAsia="ru-RU"/>
        </w:rPr>
        <w:t xml:space="preserve">1.3.12 </w:t>
      </w:r>
      <w:hyperlink r:id="rId38" w:anchor="bookmark41" w:history="1">
        <w:r w:rsidRPr="003530A0">
          <w:rPr>
            <w:rFonts w:ascii="Times New Roman" w:eastAsia="Times New Roman" w:hAnsi="Times New Roman" w:cs="Times New Roman"/>
            <w:b/>
            <w:bCs/>
            <w:szCs w:val="24"/>
            <w:lang w:eastAsia="ru-RU"/>
          </w:rPr>
          <w:t>Описание периодичности и соответствия техническим регламентам и иным</w:t>
        </w:r>
      </w:hyperlink>
      <w:r w:rsidRPr="003530A0">
        <w:rPr>
          <w:rFonts w:ascii="Times New Roman" w:eastAsia="Times New Roman" w:hAnsi="Times New Roman" w:cs="Times New Roman"/>
          <w:b/>
          <w:bCs/>
          <w:szCs w:val="24"/>
          <w:lang w:eastAsia="ru-RU"/>
        </w:rPr>
        <w:t xml:space="preserve"> </w:t>
      </w:r>
      <w:hyperlink r:id="rId39" w:anchor="bookmark41" w:history="1">
        <w:r w:rsidRPr="003530A0">
          <w:rPr>
            <w:rFonts w:ascii="Times New Roman" w:eastAsia="Times New Roman" w:hAnsi="Times New Roman" w:cs="Times New Roman"/>
            <w:b/>
            <w:bCs/>
            <w:szCs w:val="24"/>
            <w:lang w:eastAsia="ru-RU"/>
          </w:rPr>
          <w:t>обязательным требованиям процедур летних ремонтов с параметрами и методами</w:t>
        </w:r>
      </w:hyperlink>
      <w:r w:rsidRPr="003530A0">
        <w:rPr>
          <w:rFonts w:ascii="Times New Roman" w:eastAsia="Times New Roman" w:hAnsi="Times New Roman" w:cs="Times New Roman"/>
          <w:b/>
          <w:bCs/>
          <w:szCs w:val="24"/>
          <w:lang w:eastAsia="ru-RU"/>
        </w:rPr>
        <w:t xml:space="preserve"> </w:t>
      </w:r>
      <w:hyperlink r:id="rId40" w:anchor="bookmark41" w:history="1">
        <w:r w:rsidRPr="003530A0">
          <w:rPr>
            <w:rFonts w:ascii="Times New Roman" w:eastAsia="Times New Roman" w:hAnsi="Times New Roman" w:cs="Times New Roman"/>
            <w:b/>
            <w:bCs/>
            <w:szCs w:val="24"/>
            <w:lang w:eastAsia="ru-RU"/>
          </w:rPr>
          <w:t>испытаний тепловых сетей</w:t>
        </w:r>
        <w:bookmarkEnd w:id="107"/>
      </w:hyperlink>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lastRenderedPageBreak/>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Целью испытаний тепловых сетей:</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8" w:name="_Toc176600072"/>
      <w:r w:rsidRPr="003530A0">
        <w:rPr>
          <w:rFonts w:ascii="Times New Roman" w:eastAsia="Times New Roman" w:hAnsi="Times New Roman" w:cs="Times New Roman"/>
          <w:b/>
          <w:bCs/>
          <w:szCs w:val="24"/>
          <w:lang w:eastAsia="ru-RU"/>
        </w:rPr>
        <w:t xml:space="preserve">1.3.13 </w:t>
      </w:r>
      <w:hyperlink r:id="rId41" w:anchor="bookmark42" w:history="1">
        <w:r w:rsidRPr="003530A0">
          <w:rPr>
            <w:rFonts w:ascii="Times New Roman" w:eastAsia="Times New Roman" w:hAnsi="Times New Roman" w:cs="Times New Roman"/>
            <w:b/>
            <w:bCs/>
            <w:szCs w:val="24"/>
            <w:lang w:eastAsia="ru-RU"/>
          </w:rPr>
          <w:t>Описание нормативов технологических потерь при передаче тепловой энергии</w:t>
        </w:r>
      </w:hyperlink>
      <w:r w:rsidRPr="003530A0">
        <w:rPr>
          <w:rFonts w:ascii="Times New Roman" w:eastAsia="Times New Roman" w:hAnsi="Times New Roman" w:cs="Times New Roman"/>
          <w:b/>
          <w:bCs/>
          <w:szCs w:val="24"/>
          <w:lang w:eastAsia="ru-RU"/>
        </w:rPr>
        <w:t xml:space="preserve"> </w:t>
      </w:r>
      <w:hyperlink r:id="rId42" w:anchor="bookmark42" w:history="1">
        <w:r w:rsidRPr="003530A0">
          <w:rPr>
            <w:rFonts w:ascii="Times New Roman" w:eastAsia="Times New Roman" w:hAnsi="Times New Roman" w:cs="Times New Roman"/>
            <w:b/>
            <w:bCs/>
            <w:szCs w:val="24"/>
            <w:lang w:eastAsia="ru-RU"/>
          </w:rPr>
          <w:t>(мощности), теплоносителя, включаемых в расчет отпущенных тепловой энергии</w:t>
        </w:r>
      </w:hyperlink>
      <w:r w:rsidRPr="003530A0">
        <w:rPr>
          <w:rFonts w:ascii="Times New Roman" w:eastAsia="Times New Roman" w:hAnsi="Times New Roman" w:cs="Times New Roman"/>
          <w:b/>
          <w:bCs/>
          <w:szCs w:val="24"/>
          <w:lang w:eastAsia="ru-RU"/>
        </w:rPr>
        <w:t xml:space="preserve"> </w:t>
      </w:r>
      <w:hyperlink r:id="rId43" w:anchor="bookmark42" w:history="1">
        <w:r w:rsidRPr="003530A0">
          <w:rPr>
            <w:rFonts w:ascii="Times New Roman" w:eastAsia="Times New Roman" w:hAnsi="Times New Roman" w:cs="Times New Roman"/>
            <w:b/>
            <w:bCs/>
            <w:szCs w:val="24"/>
            <w:lang w:eastAsia="ru-RU"/>
          </w:rPr>
          <w:t>(мощности) и теплоносителя</w:t>
        </w:r>
        <w:bookmarkEnd w:id="108"/>
      </w:hyperlink>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1.3.13.1 - Динамика изменения нормативных и фактических потерь тепловой энергии тепловых сетей зоны действия источника тепловой энергии в зоне деятельности единой теплоснабжающей организации</w:t>
      </w:r>
    </w:p>
    <w:tbl>
      <w:tblPr>
        <w:tblStyle w:val="190"/>
        <w:tblW w:w="5000" w:type="pct"/>
        <w:jc w:val="center"/>
        <w:tblLook w:val="04A0" w:firstRow="1" w:lastRow="0" w:firstColumn="1" w:lastColumn="0" w:noHBand="0" w:noVBand="1"/>
      </w:tblPr>
      <w:tblGrid>
        <w:gridCol w:w="1501"/>
        <w:gridCol w:w="1876"/>
        <w:gridCol w:w="2248"/>
        <w:gridCol w:w="943"/>
        <w:gridCol w:w="1621"/>
        <w:gridCol w:w="1565"/>
      </w:tblGrid>
      <w:tr w:rsidR="003530A0" w:rsidRPr="003530A0" w:rsidTr="000D3170">
        <w:trPr>
          <w:jc w:val="center"/>
        </w:trPr>
        <w:tc>
          <w:tcPr>
            <w:tcW w:w="976"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w:t>
            </w:r>
          </w:p>
        </w:tc>
        <w:tc>
          <w:tcPr>
            <w:tcW w:w="2501" w:type="pct"/>
            <w:gridSpan w:val="3"/>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Нормативные потери, Гкал</w:t>
            </w:r>
          </w:p>
        </w:tc>
        <w:tc>
          <w:tcPr>
            <w:tcW w:w="77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Фактические потери тепловой энергии, Гкал</w:t>
            </w:r>
          </w:p>
        </w:tc>
        <w:tc>
          <w:tcPr>
            <w:tcW w:w="748"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 от отпущенной тепловой энергии в тепловые сети</w:t>
            </w:r>
          </w:p>
        </w:tc>
      </w:tr>
      <w:tr w:rsidR="003530A0" w:rsidRPr="003530A0" w:rsidTr="000D3170">
        <w:trPr>
          <w:jc w:val="center"/>
        </w:trPr>
        <w:tc>
          <w:tcPr>
            <w:tcW w:w="976" w:type="pct"/>
            <w:vMerge/>
          </w:tcPr>
          <w:p w:rsidR="003530A0" w:rsidRPr="003530A0" w:rsidRDefault="003530A0" w:rsidP="003530A0">
            <w:pPr>
              <w:spacing w:after="0"/>
              <w:ind w:firstLine="0"/>
              <w:jc w:val="left"/>
              <w:rPr>
                <w:rFonts w:ascii="Times New Roman" w:eastAsia="Calibri" w:hAnsi="Times New Roman" w:cs="Times New Roman"/>
              </w:rPr>
            </w:pP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Магистральные тепловые сети</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 тепловые сети</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775" w:type="pct"/>
            <w:vMerge/>
          </w:tcPr>
          <w:p w:rsidR="003530A0" w:rsidRPr="003530A0" w:rsidRDefault="003530A0" w:rsidP="003530A0">
            <w:pPr>
              <w:spacing w:after="0"/>
              <w:ind w:firstLine="0"/>
              <w:jc w:val="left"/>
              <w:rPr>
                <w:rFonts w:ascii="Times New Roman" w:eastAsia="Calibri" w:hAnsi="Times New Roman" w:cs="Times New Roman"/>
              </w:rPr>
            </w:pPr>
          </w:p>
        </w:tc>
        <w:tc>
          <w:tcPr>
            <w:tcW w:w="748"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0D3170">
        <w:trPr>
          <w:jc w:val="center"/>
        </w:trPr>
        <w:tc>
          <w:tcPr>
            <w:tcW w:w="5000" w:type="pct"/>
            <w:gridSpan w:val="6"/>
            <w:shd w:val="clear" w:color="auto" w:fill="D9E2F3"/>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ЕТО-1 ООО «ТК Новгородская»</w:t>
            </w:r>
          </w:p>
        </w:tc>
      </w:tr>
      <w:tr w:rsidR="003530A0" w:rsidRPr="003530A0" w:rsidTr="000D3170">
        <w:trPr>
          <w:jc w:val="center"/>
        </w:trPr>
        <w:tc>
          <w:tcPr>
            <w:tcW w:w="5000" w:type="pct"/>
            <w:gridSpan w:val="6"/>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Котельная № 8</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2019</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2020</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2021</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2022</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2023</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14,1400</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6,1505</w:t>
            </w:r>
          </w:p>
        </w:tc>
      </w:tr>
      <w:tr w:rsidR="003530A0" w:rsidRPr="003530A0" w:rsidTr="000D3170">
        <w:trPr>
          <w:jc w:val="center"/>
        </w:trPr>
        <w:tc>
          <w:tcPr>
            <w:tcW w:w="5000" w:type="pct"/>
            <w:gridSpan w:val="6"/>
            <w:shd w:val="clear" w:color="auto" w:fill="F2F2F2"/>
            <w:tcMar>
              <w:top w:w="120" w:type="dxa"/>
              <w:left w:w="200" w:type="dxa"/>
              <w:bottom w:w="120" w:type="dxa"/>
              <w:right w:w="200" w:type="dxa"/>
            </w:tcMa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0"/>
                <w:szCs w:val="20"/>
              </w:rPr>
              <w:t>Итого по ЕТО</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2019</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2020</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2021</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2022</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2023</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14,1400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6,1505</w:t>
            </w:r>
          </w:p>
        </w:tc>
      </w:tr>
    </w:tbl>
    <w:p w:rsidR="000D3170" w:rsidRPr="000D3170" w:rsidRDefault="000D3170" w:rsidP="000D3170">
      <w:pPr>
        <w:spacing w:after="0" w:line="240" w:lineRule="auto"/>
        <w:ind w:firstLine="0"/>
        <w:jc w:val="left"/>
        <w:rPr>
          <w:rFonts w:ascii="Times New Roman" w:eastAsia="Calibri" w:hAnsi="Times New Roman" w:cs="Times New Roman"/>
          <w:lang w:eastAsia="ru-RU"/>
        </w:rPr>
      </w:pPr>
      <w:r w:rsidRPr="000D3170">
        <w:rPr>
          <w:rFonts w:ascii="Times New Roman" w:eastAsia="Calibri" w:hAnsi="Times New Roman" w:cs="Times New Roman"/>
          <w:lang w:eastAsia="ru-RU"/>
        </w:rPr>
        <w:t>* н/д – данные ресурсоснабжающей организацией не предоставлены</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3530A0" w:rsidRDefault="000D3170" w:rsidP="000D3170">
      <w:pPr>
        <w:autoSpaceDE w:val="0"/>
        <w:autoSpaceDN w:val="0"/>
        <w:adjustRightInd w:val="0"/>
        <w:spacing w:before="240" w:after="0"/>
        <w:ind w:firstLine="0"/>
        <w:rPr>
          <w:rFonts w:ascii="Times New Roman" w:eastAsia="Calibri" w:hAnsi="Times New Roman" w:cs="Times New Roman"/>
        </w:rPr>
      </w:pPr>
      <w:bookmarkStart w:id="109" w:name="_Toc176600073"/>
      <w:r w:rsidRPr="000D3170">
        <w:rPr>
          <w:rFonts w:ascii="Times New Roman" w:eastAsia="Calibri" w:hAnsi="Times New Roman" w:cs="Times New Roman"/>
        </w:rPr>
        <w:t xml:space="preserve">1.3.14 </w:t>
      </w:r>
      <w:hyperlink r:id="rId44" w:anchor="bookmark43" w:history="1">
        <w:r w:rsidRPr="000D3170">
          <w:rPr>
            <w:rFonts w:ascii="Times New Roman" w:eastAsia="Calibri" w:hAnsi="Times New Roman" w:cs="Times New Roman"/>
          </w:rPr>
          <w:t>Оценка фактических потерь тепловой энергии и теплоносителя при передачи тепловой энергии и теплоносителя по тепловым сетям  за последние 3 года</w:t>
        </w:r>
        <w:bookmarkEnd w:id="109"/>
      </w:hyperlink>
    </w:p>
    <w:p w:rsidR="000D3170" w:rsidRDefault="000D3170"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0D3170" w:rsidSect="00AA5F84">
          <w:pgSz w:w="11906" w:h="16838"/>
          <w:pgMar w:top="567" w:right="567" w:bottom="964" w:left="1985" w:header="709" w:footer="709" w:gutter="0"/>
          <w:cols w:space="708"/>
          <w:docGrid w:linePitch="360"/>
        </w:sectPr>
      </w:pP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lastRenderedPageBreak/>
        <w:t>Таблица 1.3.14.1 - Оценка фактических потерь тепловой энергии и теплоносителя при передаче тепловой энергии и теплоносителя по тепловым сетям</w:t>
      </w:r>
    </w:p>
    <w:tbl>
      <w:tblPr>
        <w:tblStyle w:val="201"/>
        <w:tblW w:w="5000" w:type="pct"/>
        <w:jc w:val="center"/>
        <w:tblLook w:val="04A0" w:firstRow="1" w:lastRow="0" w:firstColumn="1" w:lastColumn="0" w:noHBand="0" w:noVBand="1"/>
      </w:tblPr>
      <w:tblGrid>
        <w:gridCol w:w="3958"/>
        <w:gridCol w:w="3961"/>
        <w:gridCol w:w="1835"/>
      </w:tblGrid>
      <w:tr w:rsidR="000D3170" w:rsidRPr="000D3170" w:rsidTr="000D3170">
        <w:trPr>
          <w:jc w:val="center"/>
        </w:trPr>
        <w:tc>
          <w:tcPr>
            <w:tcW w:w="2061" w:type="pct"/>
            <w:vMerge w:val="restar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Год</w:t>
            </w:r>
          </w:p>
        </w:tc>
        <w:tc>
          <w:tcPr>
            <w:tcW w:w="2939" w:type="pct"/>
            <w:gridSpan w:val="2"/>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Фактические потери</w:t>
            </w:r>
          </w:p>
        </w:tc>
      </w:tr>
      <w:tr w:rsidR="000D3170" w:rsidRPr="000D3170" w:rsidTr="000D3170">
        <w:trPr>
          <w:jc w:val="center"/>
        </w:trPr>
        <w:tc>
          <w:tcPr>
            <w:tcW w:w="2061" w:type="pct"/>
            <w:vMerge/>
          </w:tcPr>
          <w:p w:rsidR="000D3170" w:rsidRPr="000D3170" w:rsidRDefault="000D3170" w:rsidP="000D3170">
            <w:pPr>
              <w:spacing w:after="0"/>
              <w:ind w:firstLine="0"/>
              <w:jc w:val="left"/>
              <w:rPr>
                <w:rFonts w:ascii="Times New Roman" w:eastAsia="Calibri" w:hAnsi="Times New Roman" w:cs="Times New Roman"/>
              </w:rPr>
            </w:pPr>
          </w:p>
        </w:tc>
        <w:tc>
          <w:tcPr>
            <w:tcW w:w="2062"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тепловой энергии, Гкал</w:t>
            </w:r>
          </w:p>
        </w:tc>
        <w:tc>
          <w:tcPr>
            <w:tcW w:w="877"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теплоносителя, м3/час</w:t>
            </w:r>
          </w:p>
        </w:tc>
      </w:tr>
      <w:tr w:rsidR="000D3170" w:rsidRPr="000D3170" w:rsidTr="000D3170">
        <w:trPr>
          <w:jc w:val="center"/>
        </w:trPr>
        <w:tc>
          <w:tcPr>
            <w:tcW w:w="5000" w:type="pct"/>
            <w:gridSpan w:val="3"/>
            <w:shd w:val="clear" w:color="auto" w:fill="DEEAF6"/>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ЕТО-1 ООО «ТК Новгородская»</w:t>
            </w:r>
          </w:p>
        </w:tc>
      </w:tr>
      <w:tr w:rsidR="000D3170" w:rsidRPr="000D3170" w:rsidTr="000D3170">
        <w:trPr>
          <w:jc w:val="center"/>
        </w:trPr>
        <w:tc>
          <w:tcPr>
            <w:tcW w:w="5000" w:type="pct"/>
            <w:gridSpan w:val="3"/>
            <w:shd w:val="clear" w:color="auto" w:fill="FFFFFF"/>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Котельная № 8</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2019</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2020</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2021</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2022</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2023</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14,1400</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0,0120</w:t>
            </w:r>
          </w:p>
        </w:tc>
      </w:tr>
    </w:tbl>
    <w:p w:rsidR="000D3170" w:rsidRPr="000D3170" w:rsidRDefault="000D3170" w:rsidP="000D3170">
      <w:pPr>
        <w:spacing w:after="0" w:line="240" w:lineRule="auto"/>
        <w:ind w:firstLine="0"/>
        <w:jc w:val="left"/>
        <w:rPr>
          <w:rFonts w:ascii="Times New Roman" w:eastAsia="Calibri" w:hAnsi="Times New Roman" w:cs="Times New Roman"/>
          <w:lang w:eastAsia="ru-RU"/>
        </w:rPr>
      </w:pPr>
      <w:r w:rsidRPr="000D3170">
        <w:rPr>
          <w:rFonts w:ascii="Times New Roman" w:eastAsia="Calibri" w:hAnsi="Times New Roman" w:cs="Times New Roman"/>
          <w:lang w:eastAsia="ru-RU"/>
        </w:rPr>
        <w:t>* н/д – данные ресурсоснабжающей организацией не предоставлены</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2"/>
          <w:szCs w:val="24"/>
          <w:lang w:eastAsia="ru-RU"/>
        </w:rPr>
      </w:pPr>
      <w:bookmarkStart w:id="110" w:name="_Toc176600074"/>
      <w:r w:rsidRPr="000D3170">
        <w:rPr>
          <w:rFonts w:ascii="Times New Roman" w:eastAsia="Times New Roman" w:hAnsi="Times New Roman" w:cs="Times New Roman"/>
          <w:b/>
          <w:bCs/>
          <w:szCs w:val="24"/>
          <w:lang w:eastAsia="ru-RU"/>
        </w:rPr>
        <w:t xml:space="preserve">1.3.15 </w:t>
      </w:r>
      <w:hyperlink r:id="rId45" w:anchor="bookmark44" w:history="1">
        <w:r w:rsidRPr="000D3170">
          <w:rPr>
            <w:rFonts w:ascii="Times New Roman" w:eastAsia="Times New Roman" w:hAnsi="Times New Roman" w:cs="Times New Roman"/>
            <w:b/>
            <w:bCs/>
            <w:szCs w:val="24"/>
            <w:lang w:eastAsia="ru-RU"/>
          </w:rPr>
          <w:t>Предписания надзорных органов по запрещению дальнейшей эксплуатации</w:t>
        </w:r>
      </w:hyperlink>
      <w:r w:rsidRPr="000D3170">
        <w:rPr>
          <w:rFonts w:ascii="Times New Roman" w:eastAsia="Times New Roman" w:hAnsi="Times New Roman" w:cs="Times New Roman"/>
          <w:b/>
          <w:bCs/>
          <w:szCs w:val="24"/>
          <w:lang w:eastAsia="ru-RU"/>
        </w:rPr>
        <w:t xml:space="preserve"> </w:t>
      </w:r>
      <w:hyperlink r:id="rId46" w:anchor="bookmark44" w:history="1">
        <w:r w:rsidRPr="000D3170">
          <w:rPr>
            <w:rFonts w:ascii="Times New Roman" w:eastAsia="Times New Roman" w:hAnsi="Times New Roman" w:cs="Times New Roman"/>
            <w:b/>
            <w:bCs/>
            <w:szCs w:val="24"/>
            <w:lang w:eastAsia="ru-RU"/>
          </w:rPr>
          <w:t>участков тепловой сети и результаты их исполнения</w:t>
        </w:r>
        <w:bookmarkEnd w:id="110"/>
      </w:hyperlink>
    </w:p>
    <w:p w:rsidR="000D3170" w:rsidRPr="000D3170" w:rsidRDefault="000D3170" w:rsidP="000D3170">
      <w:pPr>
        <w:tabs>
          <w:tab w:val="left" w:pos="1234"/>
        </w:tabs>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Предписания надзорных органов по запрещению дальнейшей эксплуатации участков тепловых сетей отсутствуют.</w:t>
      </w:r>
    </w:p>
    <w:p w:rsidR="000D3170" w:rsidRPr="000D3170"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47" w:anchor="bookmark45" w:history="1">
        <w:bookmarkStart w:id="111" w:name="_Toc45099581"/>
        <w:bookmarkStart w:id="112" w:name="_Toc45614776"/>
        <w:bookmarkStart w:id="113" w:name="_Toc54952813"/>
        <w:bookmarkStart w:id="114" w:name="_Toc176600075"/>
        <w:r w:rsidR="000D3170" w:rsidRPr="000D3170">
          <w:rPr>
            <w:rFonts w:ascii="Times New Roman" w:eastAsia="Times New Roman" w:hAnsi="Times New Roman" w:cs="Times New Roman"/>
            <w:b/>
            <w:bCs/>
            <w:szCs w:val="24"/>
            <w:lang w:eastAsia="ru-RU"/>
          </w:rPr>
          <w:t>1.3.16 Описание наиболее распространённых типов присоединений теплопотребляющих установок потребителей к</w:t>
        </w:r>
      </w:hyperlink>
      <w:r w:rsidR="000D3170" w:rsidRPr="000D3170">
        <w:rPr>
          <w:rFonts w:ascii="Times New Roman" w:eastAsia="Times New Roman" w:hAnsi="Times New Roman" w:cs="Times New Roman"/>
          <w:b/>
          <w:bCs/>
          <w:szCs w:val="24"/>
          <w:lang w:eastAsia="ru-RU"/>
        </w:rPr>
        <w:t xml:space="preserve"> </w:t>
      </w:r>
      <w:hyperlink r:id="rId48" w:anchor="bookmark45" w:history="1">
        <w:r w:rsidR="000D3170" w:rsidRPr="000D3170">
          <w:rPr>
            <w:rFonts w:ascii="Times New Roman" w:eastAsia="Times New Roman" w:hAnsi="Times New Roman" w:cs="Times New Roman"/>
            <w:b/>
            <w:bCs/>
            <w:szCs w:val="24"/>
            <w:lang w:eastAsia="ru-RU"/>
          </w:rPr>
          <w:t>тепловым сетям с выделением наиболее распространенных, определяющих выбор и</w:t>
        </w:r>
      </w:hyperlink>
      <w:r w:rsidR="000D3170" w:rsidRPr="000D3170">
        <w:rPr>
          <w:rFonts w:ascii="Times New Roman" w:eastAsia="Times New Roman" w:hAnsi="Times New Roman" w:cs="Times New Roman"/>
          <w:b/>
          <w:bCs/>
          <w:szCs w:val="24"/>
          <w:lang w:eastAsia="ru-RU"/>
        </w:rPr>
        <w:t xml:space="preserve"> </w:t>
      </w:r>
      <w:hyperlink r:id="rId49" w:anchor="bookmark45" w:history="1">
        <w:r w:rsidR="000D3170" w:rsidRPr="000D3170">
          <w:rPr>
            <w:rFonts w:ascii="Times New Roman" w:eastAsia="Times New Roman" w:hAnsi="Times New Roman" w:cs="Times New Roman"/>
            <w:b/>
            <w:bCs/>
            <w:szCs w:val="24"/>
            <w:lang w:eastAsia="ru-RU"/>
          </w:rPr>
          <w:t>обоснование графика регулирования отпуска тепловой энергии потребителям</w:t>
        </w:r>
        <w:bookmarkEnd w:id="111"/>
        <w:bookmarkEnd w:id="112"/>
        <w:bookmarkEnd w:id="113"/>
        <w:bookmarkEnd w:id="114"/>
      </w:hyperlink>
    </w:p>
    <w:p w:rsidR="000D3170" w:rsidRPr="000D3170" w:rsidRDefault="000D3170" w:rsidP="000D3170">
      <w:pPr>
        <w:spacing w:after="0" w:line="240" w:lineRule="auto"/>
        <w:jc w:val="left"/>
        <w:rPr>
          <w:rFonts w:ascii="Times New Roman" w:eastAsia="Calibri" w:hAnsi="Times New Roman" w:cs="Times New Roman"/>
        </w:rPr>
      </w:pPr>
      <w:bookmarkStart w:id="115" w:name="_Hlk176512568"/>
      <w:r w:rsidRPr="000D3170">
        <w:rPr>
          <w:rFonts w:ascii="Times New Roman" w:eastAsia="Calibri" w:hAnsi="Times New Roman" w:cs="Times New Roman"/>
        </w:rPr>
        <w:t>Схема подключения отопительных установок потребителей –зависимая.</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6" w:name="_Toc29998117"/>
      <w:bookmarkStart w:id="117" w:name="_Toc30058680"/>
      <w:bookmarkStart w:id="118" w:name="_Toc31810032"/>
      <w:bookmarkStart w:id="119" w:name="_Toc176600076"/>
      <w:bookmarkEnd w:id="115"/>
      <w:r w:rsidRPr="000D3170">
        <w:rPr>
          <w:rFonts w:ascii="Times New Roman" w:eastAsia="Times New Roman" w:hAnsi="Times New Roman" w:cs="Times New Roman"/>
          <w:b/>
          <w:bCs/>
          <w:szCs w:val="24"/>
          <w:lang w:eastAsia="ru-RU"/>
        </w:rPr>
        <w:t xml:space="preserve">1.3.17 </w:t>
      </w:r>
      <w:bookmarkEnd w:id="116"/>
      <w:bookmarkEnd w:id="117"/>
      <w:bookmarkEnd w:id="118"/>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"bookmark46" </w:instrText>
      </w:r>
      <w:r w:rsidRPr="000D3170">
        <w:rPr>
          <w:rFonts w:ascii="Times New Roman" w:eastAsia="Times New Roman" w:hAnsi="Times New Roman" w:cs="Times New Roman"/>
          <w:b/>
          <w:bCs/>
          <w:szCs w:val="24"/>
          <w:lang w:eastAsia="ru-RU"/>
        </w:rPr>
        <w:fldChar w:fldCharType="separate"/>
      </w:r>
      <w:r w:rsidRPr="000D3170">
        <w:rPr>
          <w:rFonts w:ascii="Times New Roman" w:eastAsia="Times New Roman" w:hAnsi="Times New Roman" w:cs="Times New Roman"/>
          <w:b/>
          <w:bCs/>
          <w:szCs w:val="24"/>
          <w:lang w:eastAsia="ru-RU"/>
        </w:rPr>
        <w:t>Сведения о наличии коммерческого приборного учета тепловой энергии,</w:t>
      </w:r>
      <w:r w:rsidRPr="000D3170">
        <w:rPr>
          <w:rFonts w:ascii="Times New Roman" w:eastAsia="Times New Roman" w:hAnsi="Times New Roman" w:cs="Times New Roman"/>
          <w:b/>
          <w:bCs/>
          <w:szCs w:val="24"/>
          <w:lang w:eastAsia="ru-RU"/>
        </w:rPr>
        <w:fldChar w:fldCharType="end"/>
      </w:r>
      <w:r w:rsidRPr="000D3170">
        <w:rPr>
          <w:rFonts w:ascii="Times New Roman" w:eastAsia="Times New Roman" w:hAnsi="Times New Roman" w:cs="Times New Roman"/>
          <w:b/>
          <w:bCs/>
          <w:szCs w:val="24"/>
          <w:lang w:eastAsia="ru-RU"/>
        </w:rPr>
        <w:t xml:space="preserve"> </w:t>
      </w:r>
      <w:hyperlink r:id="rId50" w:anchor="bookmark46" w:history="1">
        <w:r w:rsidRPr="000D3170">
          <w:rPr>
            <w:rFonts w:ascii="Times New Roman" w:eastAsia="Times New Roman" w:hAnsi="Times New Roman" w:cs="Times New Roman"/>
            <w:b/>
            <w:bCs/>
            <w:szCs w:val="24"/>
            <w:lang w:eastAsia="ru-RU"/>
          </w:rPr>
          <w:t>отпущенной из тепловых сетей потребителям, и анализ планов по установке приборов</w:t>
        </w:r>
      </w:hyperlink>
      <w:r w:rsidRPr="000D3170">
        <w:rPr>
          <w:rFonts w:ascii="Times New Roman" w:eastAsia="Times New Roman" w:hAnsi="Times New Roman" w:cs="Times New Roman"/>
          <w:b/>
          <w:bCs/>
          <w:szCs w:val="24"/>
          <w:lang w:eastAsia="ru-RU"/>
        </w:rPr>
        <w:t xml:space="preserve"> </w:t>
      </w:r>
      <w:hyperlink r:id="rId51" w:anchor="bookmark46" w:history="1">
        <w:r w:rsidRPr="000D3170">
          <w:rPr>
            <w:rFonts w:ascii="Times New Roman" w:eastAsia="Times New Roman" w:hAnsi="Times New Roman" w:cs="Times New Roman"/>
            <w:b/>
            <w:bCs/>
            <w:szCs w:val="24"/>
            <w:lang w:eastAsia="ru-RU"/>
          </w:rPr>
          <w:t>учета тепловой энергии и теплоносителя</w:t>
        </w:r>
        <w:bookmarkEnd w:id="119"/>
      </w:hyperlink>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20" w:name="_Hlk176512585"/>
      <w:r w:rsidRPr="000D3170">
        <w:rPr>
          <w:rFonts w:ascii="Times New Roman" w:eastAsia="Calibri" w:hAnsi="Times New Roman" w:cs="Times New Roman"/>
          <w:lang w:eastAsia="ru-RU"/>
        </w:rPr>
        <w:t xml:space="preserve">Данные о наличии коммерческих приборов учета тепловой энергии отсутствуют. </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1" w:name="_Toc176600077"/>
      <w:bookmarkEnd w:id="120"/>
      <w:r w:rsidRPr="000D3170">
        <w:rPr>
          <w:rFonts w:ascii="Times New Roman" w:eastAsia="Times New Roman" w:hAnsi="Times New Roman" w:cs="Times New Roman"/>
          <w:b/>
          <w:bCs/>
          <w:szCs w:val="24"/>
          <w:lang w:eastAsia="ru-RU"/>
        </w:rPr>
        <w:t xml:space="preserve">1.3.18 </w:t>
      </w:r>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"bookmark38" </w:instrText>
      </w:r>
      <w:r w:rsidRPr="000D3170">
        <w:rPr>
          <w:rFonts w:ascii="Times New Roman" w:eastAsia="Times New Roman" w:hAnsi="Times New Roman" w:cs="Times New Roman"/>
          <w:b/>
          <w:bCs/>
          <w:szCs w:val="24"/>
          <w:lang w:eastAsia="ru-RU"/>
        </w:rPr>
        <w:fldChar w:fldCharType="separate"/>
      </w:r>
      <w:hyperlink r:id="rId52" w:anchor="bookmark47" w:history="1">
        <w:r w:rsidRPr="000D3170">
          <w:rPr>
            <w:rFonts w:ascii="Times New Roman" w:eastAsia="Times New Roman" w:hAnsi="Times New Roman" w:cs="Times New Roman"/>
            <w:b/>
            <w:bCs/>
            <w:szCs w:val="24"/>
            <w:lang w:eastAsia="ru-RU"/>
          </w:rPr>
          <w:t>Анализ работы диспетчерских служб теплоснабжающих (теплосетевых)</w:t>
        </w:r>
      </w:hyperlink>
      <w:r w:rsidRPr="000D3170">
        <w:rPr>
          <w:rFonts w:ascii="Times New Roman" w:eastAsia="Times New Roman" w:hAnsi="Times New Roman" w:cs="Times New Roman"/>
          <w:b/>
          <w:bCs/>
          <w:szCs w:val="24"/>
          <w:lang w:eastAsia="ru-RU"/>
        </w:rPr>
        <w:t xml:space="preserve"> </w:t>
      </w:r>
      <w:hyperlink r:id="rId53" w:anchor="bookmark47" w:history="1">
        <w:r w:rsidRPr="000D3170">
          <w:rPr>
            <w:rFonts w:ascii="Times New Roman" w:eastAsia="Times New Roman" w:hAnsi="Times New Roman" w:cs="Times New Roman"/>
            <w:b/>
            <w:bCs/>
            <w:szCs w:val="24"/>
            <w:lang w:eastAsia="ru-RU"/>
          </w:rPr>
          <w:t>организаций и используемых средств автоматизации, телемеханизации и связи</w:t>
        </w:r>
        <w:bookmarkEnd w:id="121"/>
      </w:hyperlink>
    </w:p>
    <w:p w:rsidR="000D3170" w:rsidRPr="000D3170" w:rsidRDefault="000D3170" w:rsidP="000D3170">
      <w:pPr>
        <w:widowControl w:val="0"/>
        <w:spacing w:after="0" w:line="288" w:lineRule="auto"/>
        <w:ind w:left="116" w:right="108" w:firstLine="708"/>
        <w:rPr>
          <w:rFonts w:ascii="Times New Roman" w:eastAsia="Calibri" w:hAnsi="Times New Roman" w:cs="Times New Roman"/>
          <w:lang w:eastAsia="ru-RU"/>
        </w:rPr>
      </w:pPr>
      <w:r w:rsidRPr="000D3170">
        <w:rPr>
          <w:rFonts w:ascii="Times New Roman" w:eastAsia="Times New Roman" w:hAnsi="Times New Roman" w:cs="Times New Roman"/>
          <w:szCs w:val="24"/>
          <w:lang w:val="en-US"/>
        </w:rPr>
        <w:fldChar w:fldCharType="end"/>
      </w:r>
      <w:r w:rsidRPr="000D3170">
        <w:rPr>
          <w:rFonts w:ascii="Times New Roman" w:eastAsia="Calibri" w:hAnsi="Times New Roman" w:cs="Times New Roman"/>
          <w:lang w:eastAsia="ru-RU"/>
        </w:rPr>
        <w:t xml:space="preserve">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 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w:t>
      </w:r>
      <w:r w:rsidRPr="000D3170">
        <w:rPr>
          <w:rFonts w:ascii="Times New Roman" w:eastAsia="Calibri" w:hAnsi="Times New Roman" w:cs="Times New Roman"/>
          <w:lang w:eastAsia="ru-RU"/>
        </w:rPr>
        <w:lastRenderedPageBreak/>
        <w:t>персоналом при ликвидации аварийных ситуаций на тепловых сетях.</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2" w:name="_Toc176600078"/>
      <w:r w:rsidRPr="000D3170">
        <w:rPr>
          <w:rFonts w:ascii="Times New Roman" w:eastAsia="Times New Roman" w:hAnsi="Times New Roman" w:cs="Times New Roman"/>
          <w:b/>
          <w:bCs/>
          <w:szCs w:val="24"/>
          <w:lang w:eastAsia="ru-RU"/>
        </w:rPr>
        <w:t xml:space="preserve">1.3.19 </w:t>
      </w:r>
      <w:hyperlink r:id="rId54" w:anchor="bookmark38" w:history="1">
        <w:hyperlink r:id="rId55" w:anchor="bookmark48" w:history="1">
          <w:r w:rsidRPr="000D3170">
            <w:rPr>
              <w:rFonts w:ascii="Times New Roman" w:eastAsia="Times New Roman" w:hAnsi="Times New Roman" w:cs="Times New Roman"/>
              <w:b/>
              <w:bCs/>
              <w:szCs w:val="24"/>
              <w:lang w:eastAsia="ru-RU"/>
            </w:rPr>
            <w:t>Уровень автоматизации и обслуживания центральных тепловых пунктов, насосных</w:t>
          </w:r>
        </w:hyperlink>
        <w:r w:rsidRPr="000D3170">
          <w:rPr>
            <w:rFonts w:ascii="Times New Roman" w:eastAsia="Times New Roman" w:hAnsi="Times New Roman" w:cs="Times New Roman"/>
            <w:b/>
            <w:bCs/>
            <w:szCs w:val="24"/>
            <w:lang w:eastAsia="ru-RU"/>
          </w:rPr>
          <w:t xml:space="preserve"> </w:t>
        </w:r>
        <w:hyperlink r:id="rId56" w:anchor="bookmark48" w:history="1">
          <w:r w:rsidRPr="000D3170">
            <w:rPr>
              <w:rFonts w:ascii="Times New Roman" w:eastAsia="Times New Roman" w:hAnsi="Times New Roman" w:cs="Times New Roman"/>
              <w:b/>
              <w:bCs/>
              <w:szCs w:val="24"/>
              <w:lang w:eastAsia="ru-RU"/>
            </w:rPr>
            <w:t>станций</w:t>
          </w:r>
          <w:bookmarkEnd w:id="122"/>
        </w:hyperlink>
      </w:hyperlink>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23" w:name="_Hlk176512625"/>
      <w:r w:rsidRPr="000D3170">
        <w:rPr>
          <w:rFonts w:ascii="Times New Roman" w:eastAsia="Calibri" w:hAnsi="Times New Roman" w:cs="Times New Roman"/>
          <w:lang w:eastAsia="ru-RU"/>
        </w:rPr>
        <w:t>Центральные тепловые пункты и насосные станции в МО отсутствуют.</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4" w:name="_Toc176600079"/>
      <w:bookmarkEnd w:id="123"/>
      <w:r w:rsidRPr="000D3170">
        <w:rPr>
          <w:rFonts w:ascii="Times New Roman" w:eastAsia="Times New Roman" w:hAnsi="Times New Roman" w:cs="Times New Roman"/>
          <w:b/>
          <w:bCs/>
          <w:szCs w:val="24"/>
          <w:lang w:eastAsia="ru-RU"/>
        </w:rPr>
        <w:t xml:space="preserve">1.3.20 </w:t>
      </w:r>
      <w:hyperlink r:id="rId57" w:anchor="bookmark49" w:history="1">
        <w:r w:rsidRPr="000D3170">
          <w:rPr>
            <w:rFonts w:ascii="Times New Roman" w:eastAsia="Times New Roman" w:hAnsi="Times New Roman" w:cs="Times New Roman"/>
            <w:b/>
            <w:bCs/>
            <w:szCs w:val="24"/>
            <w:lang w:eastAsia="ru-RU"/>
          </w:rPr>
          <w:t>Сведения о наличии защиты тепловых сетей от превышения давления</w:t>
        </w:r>
        <w:bookmarkEnd w:id="124"/>
      </w:hyperlink>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теплопотребляющих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на насосных станциях установлены гидравлические регуляторы давления с датчиками;</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-устройства для сброса давлений – сбросные предохранительные клапаны на насосных станциях;</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-автоматическое включение резервного насоса при выходе из строя рабочего насоса. </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Для защиты теплопотребляющих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5" w:name="_Toc176600080"/>
      <w:r w:rsidRPr="000D3170">
        <w:rPr>
          <w:rFonts w:ascii="Times New Roman" w:eastAsia="Times New Roman" w:hAnsi="Times New Roman" w:cs="Times New Roman"/>
          <w:b/>
          <w:bCs/>
          <w:szCs w:val="24"/>
          <w:lang w:eastAsia="ru-RU"/>
        </w:rPr>
        <w:t xml:space="preserve">1.3.21 </w:t>
      </w:r>
      <w:hyperlink r:id="rId58" w:anchor="bookmark50" w:history="1">
        <w:r w:rsidRPr="000D3170">
          <w:rPr>
            <w:rFonts w:ascii="Times New Roman" w:eastAsia="Times New Roman" w:hAnsi="Times New Roman" w:cs="Times New Roman"/>
            <w:b/>
            <w:bCs/>
            <w:szCs w:val="24"/>
            <w:lang w:eastAsia="ru-RU"/>
          </w:rPr>
          <w:t>Перечень выявленных бесхозяйных тепловых сетей и обоснование выбора</w:t>
        </w:r>
      </w:hyperlink>
      <w:r w:rsidRPr="000D3170">
        <w:rPr>
          <w:rFonts w:ascii="Times New Roman" w:eastAsia="Times New Roman" w:hAnsi="Times New Roman" w:cs="Times New Roman"/>
          <w:b/>
          <w:bCs/>
          <w:szCs w:val="24"/>
          <w:lang w:eastAsia="ru-RU"/>
        </w:rPr>
        <w:t xml:space="preserve"> </w:t>
      </w:r>
      <w:hyperlink r:id="rId59" w:anchor="bookmark50" w:history="1">
        <w:r w:rsidRPr="000D3170">
          <w:rPr>
            <w:rFonts w:ascii="Times New Roman" w:eastAsia="Times New Roman" w:hAnsi="Times New Roman" w:cs="Times New Roman"/>
            <w:b/>
            <w:bCs/>
            <w:szCs w:val="24"/>
            <w:lang w:eastAsia="ru-RU"/>
          </w:rPr>
          <w:t>организации, уполномоченной на их эксплуатацию</w:t>
        </w:r>
        <w:bookmarkEnd w:id="125"/>
      </w:hyperlink>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На территории муниципального образования Морховское сельское поселение бесхозяйные тепловые сети отсутствуют.</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6" w:name="_Toc176600081"/>
      <w:r w:rsidRPr="000D3170">
        <w:rPr>
          <w:rFonts w:ascii="Times New Roman" w:eastAsia="Times New Roman" w:hAnsi="Times New Roman" w:cs="Times New Roman"/>
          <w:b/>
          <w:bCs/>
          <w:szCs w:val="24"/>
          <w:lang w:eastAsia="ru-RU"/>
        </w:rPr>
        <w:t>1.3.22 Данные энергетических характеристик тепловых сетей (при их наличии)</w:t>
      </w:r>
      <w:bookmarkEnd w:id="126"/>
    </w:p>
    <w:p w:rsidR="000D3170" w:rsidRPr="000D3170" w:rsidRDefault="000D3170" w:rsidP="000D3170">
      <w:pPr>
        <w:widowControl w:val="0"/>
        <w:kinsoku w:val="0"/>
        <w:overflowPunct w:val="0"/>
        <w:spacing w:before="118" w:after="0" w:line="240" w:lineRule="auto"/>
        <w:ind w:firstLine="709"/>
        <w:rPr>
          <w:rFonts w:ascii="Times New Roman" w:eastAsia="Times New Roman" w:hAnsi="Times New Roman" w:cs="Times New Roman"/>
          <w:color w:val="000000"/>
          <w:szCs w:val="24"/>
        </w:rPr>
      </w:pPr>
      <w:r w:rsidRPr="000D3170">
        <w:rPr>
          <w:rFonts w:ascii="Times New Roman" w:eastAsia="Times New Roman" w:hAnsi="Times New Roman" w:cs="Times New Roman"/>
          <w:color w:val="000000"/>
          <w:szCs w:val="24"/>
        </w:rPr>
        <w:t>Энергетические характеристики для тепловых сетей не</w:t>
      </w:r>
      <w:r w:rsidRPr="000D3170">
        <w:rPr>
          <w:rFonts w:ascii="Times New Roman" w:eastAsia="Times New Roman" w:hAnsi="Times New Roman" w:cs="Times New Roman"/>
          <w:color w:val="000000"/>
          <w:spacing w:val="-16"/>
          <w:szCs w:val="24"/>
        </w:rPr>
        <w:t xml:space="preserve"> </w:t>
      </w:r>
      <w:r w:rsidRPr="000D3170">
        <w:rPr>
          <w:rFonts w:ascii="Times New Roman" w:eastAsia="Times New Roman" w:hAnsi="Times New Roman" w:cs="Times New Roman"/>
          <w:color w:val="000000"/>
          <w:szCs w:val="24"/>
        </w:rPr>
        <w:t>разрабатывались.</w:t>
      </w: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27" w:name="_Toc53926873"/>
      <w:bookmarkStart w:id="128" w:name="_Toc54952772"/>
      <w:bookmarkStart w:id="129" w:name="_Toc176600082"/>
      <w:r w:rsidRPr="000D3170">
        <w:rPr>
          <w:rFonts w:ascii="Times New Roman" w:eastAsia="Times New Roman" w:hAnsi="Times New Roman" w:cs="Times New Roman"/>
          <w:b/>
          <w:bCs/>
          <w:szCs w:val="24"/>
          <w:lang w:eastAsia="ru-RU"/>
        </w:rPr>
        <w:t>1.3.23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27"/>
      <w:bookmarkEnd w:id="128"/>
      <w:bookmarkEnd w:id="129"/>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30" w:name="_Hlk176512641"/>
      <w:r w:rsidRPr="000D3170">
        <w:rPr>
          <w:rFonts w:ascii="Times New Roman" w:eastAsia="Calibri" w:hAnsi="Times New Roman" w:cs="Times New Roman"/>
          <w:lang w:eastAsia="ru-RU"/>
        </w:rPr>
        <w:t>Данные для описания изменений отсутствуют.</w:t>
      </w:r>
    </w:p>
    <w:bookmarkEnd w:id="130"/>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"bookmark51" </w:instrText>
      </w:r>
      <w:r w:rsidRPr="000D3170">
        <w:rPr>
          <w:rFonts w:ascii="Times New Roman" w:eastAsia="Times New Roman" w:hAnsi="Times New Roman" w:cs="Times New Roman"/>
          <w:b/>
          <w:bCs/>
          <w:szCs w:val="24"/>
          <w:lang w:eastAsia="ru-RU"/>
        </w:rPr>
        <w:fldChar w:fldCharType="separate"/>
      </w:r>
      <w:bookmarkStart w:id="131" w:name="_Toc176600083"/>
      <w:bookmarkStart w:id="132" w:name="_Toc31810063"/>
      <w:bookmarkStart w:id="133" w:name="_Toc30058709"/>
      <w:r w:rsidRPr="000D3170">
        <w:rPr>
          <w:rFonts w:ascii="Times New Roman" w:eastAsia="Times New Roman" w:hAnsi="Times New Roman" w:cs="Times New Roman"/>
          <w:b/>
          <w:bCs/>
          <w:szCs w:val="24"/>
          <w:lang w:eastAsia="ru-RU"/>
        </w:rPr>
        <w:t>Часть 4. ЗОНЫ ДЕЙСТВИЯ ИСТОЧНИКОВ ТЕПЛОВОЙ ЭНЕРГИИ</w:t>
      </w:r>
      <w:bookmarkEnd w:id="131"/>
      <w:bookmarkEnd w:id="132"/>
      <w:bookmarkEnd w:id="133"/>
      <w:r w:rsidRPr="000D3170">
        <w:rPr>
          <w:rFonts w:ascii="Times New Roman" w:eastAsia="Times New Roman" w:hAnsi="Times New Roman" w:cs="Times New Roman"/>
          <w:b/>
          <w:bCs/>
          <w:szCs w:val="24"/>
          <w:lang w:eastAsia="ru-RU"/>
        </w:rPr>
        <w:fldChar w:fldCharType="end"/>
      </w:r>
    </w:p>
    <w:p w:rsidR="000D3170" w:rsidRPr="000D3170" w:rsidRDefault="000D3170" w:rsidP="000D3170">
      <w:pPr>
        <w:spacing w:after="0" w:line="240" w:lineRule="auto"/>
        <w:ind w:firstLine="709"/>
        <w:jc w:val="left"/>
        <w:rPr>
          <w:rFonts w:ascii="Times New Roman" w:eastAsia="Calibri" w:hAnsi="Times New Roman" w:cs="Times New Roman"/>
        </w:rPr>
      </w:pPr>
      <w:r w:rsidRPr="000D3170">
        <w:rPr>
          <w:rFonts w:ascii="Times New Roman" w:eastAsia="Calibri" w:hAnsi="Times New Roman" w:cs="Times New Roman"/>
          <w:lang w:eastAsia="ru-RU"/>
        </w:rPr>
        <w:t>В МО Морховское сельское поселение действует один источник тепловой энергии Котельная № 8, зона действия источника тепловой энергии распространяется на все МО.</w:t>
      </w:r>
    </w:p>
    <w:p w:rsidR="000D3170" w:rsidRPr="000D3170"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60" w:anchor="bookmark55" w:history="1">
        <w:bookmarkStart w:id="134" w:name="_Toc54952844"/>
        <w:bookmarkStart w:id="135" w:name="_Toc176600084"/>
        <w:r w:rsidR="000D3170" w:rsidRPr="000D3170">
          <w:rPr>
            <w:rFonts w:ascii="Times New Roman" w:eastAsia="Times New Roman" w:hAnsi="Times New Roman" w:cs="Times New Roman"/>
            <w:b/>
            <w:bCs/>
            <w:szCs w:val="24"/>
            <w:lang w:eastAsia="ru-RU"/>
          </w:rPr>
          <w:t>Часть 5. ТЕПЛОВЫЕ НАГРУЗКИ ПОТРЕБИТЕЛЕЙ ТЕПЛОВОЙ ЭНЕРГИИ, ГРУПП</w:t>
        </w:r>
      </w:hyperlink>
      <w:r w:rsidR="000D3170" w:rsidRPr="000D3170">
        <w:rPr>
          <w:rFonts w:ascii="Times New Roman" w:eastAsia="Times New Roman" w:hAnsi="Times New Roman" w:cs="Times New Roman"/>
          <w:b/>
          <w:bCs/>
          <w:szCs w:val="24"/>
          <w:lang w:eastAsia="ru-RU"/>
        </w:rPr>
        <w:t xml:space="preserve"> </w:t>
      </w:r>
      <w:hyperlink r:id="rId61" w:anchor="bookmark55" w:history="1">
        <w:r w:rsidR="000D3170" w:rsidRPr="000D3170">
          <w:rPr>
            <w:rFonts w:ascii="Times New Roman" w:eastAsia="Times New Roman" w:hAnsi="Times New Roman" w:cs="Times New Roman"/>
            <w:b/>
            <w:bCs/>
            <w:szCs w:val="24"/>
            <w:lang w:eastAsia="ru-RU"/>
          </w:rPr>
          <w:t>ПОТРЕБИТЕЛЕЙ ТЕПЛОВОЙ ЭНЕРГИИ</w:t>
        </w:r>
        <w:bookmarkEnd w:id="134"/>
        <w:bookmarkEnd w:id="135"/>
      </w:hyperlink>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36" w:name="_Toc45099613"/>
      <w:bookmarkStart w:id="137" w:name="_Toc45614808"/>
      <w:bookmarkStart w:id="138" w:name="_Toc54952846"/>
      <w:bookmarkStart w:id="139" w:name="_Toc176600085"/>
      <w:r w:rsidRPr="000D3170">
        <w:rPr>
          <w:rFonts w:ascii="Times New Roman" w:eastAsia="Times New Roman" w:hAnsi="Times New Roman" w:cs="Times New Roman"/>
          <w:b/>
          <w:bCs/>
          <w:szCs w:val="24"/>
          <w:lang w:eastAsia="ru-RU"/>
        </w:rPr>
        <w:t xml:space="preserve">1.5.1 </w:t>
      </w:r>
      <w:hyperlink r:id="rId62" w:anchor="bookmark56" w:history="1">
        <w:r w:rsidRPr="000D3170">
          <w:rPr>
            <w:rFonts w:ascii="Times New Roman" w:eastAsia="Times New Roman" w:hAnsi="Times New Roman" w:cs="Times New Roman"/>
            <w:b/>
            <w:bCs/>
            <w:lang w:eastAsia="ru-RU"/>
          </w:rPr>
          <w:t>О</w:t>
        </w:r>
      </w:hyperlink>
      <w:bookmarkEnd w:id="136"/>
      <w:r w:rsidRPr="000D3170">
        <w:rPr>
          <w:rFonts w:ascii="Times New Roman" w:eastAsia="Times New Roman" w:hAnsi="Times New Roman" w:cs="Times New Roman"/>
          <w:b/>
          <w:bCs/>
          <w:szCs w:val="24"/>
          <w:lang w:eastAsia="ru-RU"/>
        </w:rPr>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37"/>
      <w:bookmarkEnd w:id="138"/>
      <w:bookmarkEnd w:id="139"/>
    </w:p>
    <w:p w:rsidR="000D3170" w:rsidRPr="000D3170" w:rsidRDefault="000D3170" w:rsidP="000D3170">
      <w:pPr>
        <w:spacing w:after="0" w:line="240" w:lineRule="auto"/>
        <w:ind w:firstLine="709"/>
        <w:jc w:val="left"/>
        <w:rPr>
          <w:rFonts w:ascii="Times New Roman" w:eastAsia="Calibri" w:hAnsi="Times New Roman" w:cs="Times New Roman"/>
        </w:rPr>
      </w:pPr>
      <w:r w:rsidRPr="000D3170">
        <w:rPr>
          <w:rFonts w:ascii="Times New Roman" w:eastAsia="Calibri" w:hAnsi="Times New Roman" w:cs="Times New Roman"/>
        </w:rPr>
        <w:t>Значения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представлен в таблице ниже.</w:t>
      </w: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t>Таблица 1.5.1.1 - Значения тепловых нагрузок потребителей тепловой энергии</w:t>
      </w:r>
    </w:p>
    <w:tbl>
      <w:tblPr>
        <w:tblStyle w:val="213"/>
        <w:tblW w:w="5000" w:type="pct"/>
        <w:jc w:val="center"/>
        <w:tblLook w:val="04A0" w:firstRow="1" w:lastRow="0" w:firstColumn="1" w:lastColumn="0" w:noHBand="0" w:noVBand="1"/>
      </w:tblPr>
      <w:tblGrid>
        <w:gridCol w:w="2868"/>
        <w:gridCol w:w="2602"/>
        <w:gridCol w:w="2044"/>
        <w:gridCol w:w="2240"/>
      </w:tblGrid>
      <w:tr w:rsidR="000D3170" w:rsidRPr="000D3170" w:rsidTr="000D3170">
        <w:trPr>
          <w:jc w:val="center"/>
        </w:trPr>
        <w:tc>
          <w:tcPr>
            <w:tcW w:w="1470" w:type="pct"/>
            <w:vMerge w:val="restar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Источник тепловой энергии</w:t>
            </w:r>
          </w:p>
        </w:tc>
        <w:tc>
          <w:tcPr>
            <w:tcW w:w="3530" w:type="pct"/>
            <w:gridSpan w:val="3"/>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Тепловая нагрузка, Гкал/ч</w:t>
            </w:r>
          </w:p>
        </w:tc>
      </w:tr>
      <w:tr w:rsidR="000D3170" w:rsidRPr="000D3170" w:rsidTr="000D3170">
        <w:trPr>
          <w:jc w:val="center"/>
        </w:trPr>
        <w:tc>
          <w:tcPr>
            <w:tcW w:w="1470" w:type="pct"/>
            <w:vMerge/>
          </w:tcPr>
          <w:p w:rsidR="000D3170" w:rsidRPr="000D3170" w:rsidRDefault="000D3170" w:rsidP="000D3170">
            <w:pPr>
              <w:spacing w:after="0"/>
              <w:ind w:firstLine="0"/>
              <w:jc w:val="left"/>
              <w:rPr>
                <w:rFonts w:ascii="Times New Roman" w:eastAsia="Calibri" w:hAnsi="Times New Roman" w:cs="Times New Roman"/>
              </w:rPr>
            </w:pPr>
          </w:p>
        </w:tc>
        <w:tc>
          <w:tcPr>
            <w:tcW w:w="1334"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жилой фонд</w:t>
            </w:r>
          </w:p>
        </w:tc>
        <w:tc>
          <w:tcPr>
            <w:tcW w:w="1048"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общественно-деловые здания</w:t>
            </w:r>
          </w:p>
        </w:tc>
        <w:tc>
          <w:tcPr>
            <w:tcW w:w="1148"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производственные объекты</w:t>
            </w:r>
          </w:p>
        </w:tc>
      </w:tr>
      <w:tr w:rsidR="000D3170" w:rsidRPr="000D3170" w:rsidTr="000D3170">
        <w:trPr>
          <w:jc w:val="center"/>
        </w:trPr>
        <w:tc>
          <w:tcPr>
            <w:tcW w:w="5000" w:type="pct"/>
            <w:gridSpan w:val="4"/>
            <w:shd w:val="clear" w:color="auto" w:fill="FFFFFF"/>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lastRenderedPageBreak/>
              <w:t>ул. Звезная, д.1 МАУК «Холмский ЦКД» ДК д. Морхово</w:t>
            </w:r>
          </w:p>
        </w:tc>
      </w:tr>
      <w:tr w:rsidR="000D3170" w:rsidRPr="000D3170" w:rsidTr="000D3170">
        <w:trPr>
          <w:jc w:val="center"/>
        </w:trPr>
        <w:tc>
          <w:tcPr>
            <w:tcW w:w="1470"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Котельная № 8</w:t>
            </w:r>
          </w:p>
        </w:tc>
        <w:tc>
          <w:tcPr>
            <w:tcW w:w="2382" w:type="pct"/>
            <w:gridSpan w:val="2"/>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0,1400</w:t>
            </w:r>
          </w:p>
        </w:tc>
        <w:tc>
          <w:tcPr>
            <w:tcW w:w="1148"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0,0000</w:t>
            </w:r>
          </w:p>
        </w:tc>
      </w:tr>
    </w:tbl>
    <w:p w:rsidR="000D3170" w:rsidRPr="000D3170" w:rsidRDefault="000D3170" w:rsidP="000D317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0" w:name="_Toc176600086"/>
      <w:r w:rsidRPr="000D3170">
        <w:rPr>
          <w:rFonts w:ascii="Times New Roman" w:eastAsia="Times New Roman" w:hAnsi="Times New Roman" w:cs="Times New Roman"/>
          <w:b/>
          <w:bCs/>
          <w:szCs w:val="24"/>
          <w:lang w:eastAsia="ru-RU"/>
        </w:rPr>
        <w:t xml:space="preserve">1.5.2 </w:t>
      </w:r>
      <w:hyperlink r:id="rId63" w:anchor="bookmark60" w:history="1">
        <w:bookmarkStart w:id="141" w:name="_Toc30058718"/>
        <w:r w:rsidRPr="000D3170">
          <w:rPr>
            <w:rFonts w:ascii="Times New Roman" w:eastAsia="Times New Roman" w:hAnsi="Times New Roman" w:cs="Times New Roman"/>
            <w:b/>
            <w:bCs/>
            <w:lang w:eastAsia="ru-RU"/>
          </w:rPr>
          <w:t>Описание значений расчетных тепловых нагрузок на коллекторах источников</w:t>
        </w:r>
      </w:hyperlink>
      <w:r w:rsidRPr="000D3170">
        <w:rPr>
          <w:rFonts w:ascii="Times New Roman" w:eastAsia="Times New Roman" w:hAnsi="Times New Roman" w:cs="Times New Roman"/>
          <w:b/>
          <w:bCs/>
          <w:lang w:eastAsia="ru-RU"/>
        </w:rPr>
        <w:t xml:space="preserve"> </w:t>
      </w:r>
      <w:hyperlink r:id="rId64" w:anchor="bookmark60" w:history="1">
        <w:r w:rsidRPr="000D3170">
          <w:rPr>
            <w:rFonts w:ascii="Times New Roman" w:eastAsia="Times New Roman" w:hAnsi="Times New Roman" w:cs="Times New Roman"/>
            <w:b/>
            <w:bCs/>
            <w:lang w:eastAsia="ru-RU"/>
          </w:rPr>
          <w:t>тепловой энергии</w:t>
        </w:r>
        <w:bookmarkEnd w:id="140"/>
        <w:bookmarkEnd w:id="141"/>
      </w:hyperlink>
    </w:p>
    <w:p w:rsidR="000D3170" w:rsidRPr="000D3170" w:rsidRDefault="000D3170" w:rsidP="000D3170">
      <w:pPr>
        <w:widowControl w:val="0"/>
        <w:spacing w:before="2" w:after="0" w:line="240" w:lineRule="auto"/>
        <w:ind w:left="116" w:right="113" w:firstLine="708"/>
        <w:rPr>
          <w:rFonts w:ascii="Times New Roman" w:eastAsia="Calibri" w:hAnsi="Times New Roman" w:cs="Times New Roman"/>
          <w:lang w:eastAsia="ru-RU"/>
        </w:rPr>
      </w:pPr>
      <w:r w:rsidRPr="000D3170">
        <w:rPr>
          <w:rFonts w:ascii="Times New Roman" w:eastAsia="Calibri" w:hAnsi="Times New Roman" w:cs="Times New Roman"/>
          <w:lang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t>Таблица 1.5.2.1 - Значения расчетных тепловых нагрузок на коллекторах</w:t>
      </w:r>
    </w:p>
    <w:tbl>
      <w:tblPr>
        <w:tblStyle w:val="222"/>
        <w:tblW w:w="5000" w:type="pct"/>
        <w:jc w:val="center"/>
        <w:tblLook w:val="04A0" w:firstRow="1" w:lastRow="0" w:firstColumn="1" w:lastColumn="0" w:noHBand="0" w:noVBand="1"/>
      </w:tblPr>
      <w:tblGrid>
        <w:gridCol w:w="3329"/>
        <w:gridCol w:w="2431"/>
        <w:gridCol w:w="1339"/>
        <w:gridCol w:w="2655"/>
      </w:tblGrid>
      <w:tr w:rsidR="00701246" w:rsidRPr="00701246" w:rsidTr="00701246">
        <w:trPr>
          <w:jc w:val="center"/>
        </w:trPr>
        <w:tc>
          <w:tcPr>
            <w:tcW w:w="1708"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Источник тепловой энергии</w:t>
            </w:r>
          </w:p>
        </w:tc>
        <w:tc>
          <w:tcPr>
            <w:tcW w:w="1247"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Потери в сетях, Гкал/ч</w:t>
            </w:r>
          </w:p>
        </w:tc>
        <w:tc>
          <w:tcPr>
            <w:tcW w:w="683"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Расчетная нагрузка, Гкал/ч</w:t>
            </w:r>
          </w:p>
        </w:tc>
        <w:tc>
          <w:tcPr>
            <w:tcW w:w="1362"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Расчетные значения тепловых нагрузок на коллекторах, Гкал/ч</w:t>
            </w:r>
          </w:p>
        </w:tc>
      </w:tr>
      <w:tr w:rsidR="00701246" w:rsidRPr="00701246" w:rsidTr="00701246">
        <w:trPr>
          <w:jc w:val="center"/>
        </w:trPr>
        <w:tc>
          <w:tcPr>
            <w:tcW w:w="5000" w:type="pct"/>
            <w:gridSpan w:val="4"/>
            <w:shd w:val="clear" w:color="auto" w:fill="DBE5F1"/>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ООО «ТК Новгородская»</w:t>
            </w:r>
          </w:p>
        </w:tc>
      </w:tr>
      <w:tr w:rsidR="00701246" w:rsidRPr="00701246" w:rsidTr="00701246">
        <w:trPr>
          <w:jc w:val="center"/>
        </w:trPr>
        <w:tc>
          <w:tcPr>
            <w:tcW w:w="1708"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left"/>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1247"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0,0100</w:t>
            </w:r>
          </w:p>
        </w:tc>
        <w:tc>
          <w:tcPr>
            <w:tcW w:w="683"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1362"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0,1500</w:t>
            </w:r>
          </w:p>
        </w:tc>
      </w:tr>
      <w:tr w:rsidR="00701246" w:rsidRPr="00701246" w:rsidTr="00701246">
        <w:trPr>
          <w:jc w:val="center"/>
        </w:trPr>
        <w:tc>
          <w:tcPr>
            <w:tcW w:w="1708"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left"/>
              <w:rPr>
                <w:rFonts w:ascii="Times New Roman" w:eastAsia="Calibri" w:hAnsi="Times New Roman" w:cs="Times New Roman"/>
              </w:rPr>
            </w:pPr>
            <w:r w:rsidRPr="00701246">
              <w:rPr>
                <w:rFonts w:ascii="Times New Roman" w:eastAsia="Times New Roman" w:hAnsi="Times New Roman" w:cs="Times New Roman"/>
                <w:b/>
                <w:color w:val="000000"/>
                <w:sz w:val="22"/>
              </w:rPr>
              <w:t>Итого:</w:t>
            </w:r>
          </w:p>
        </w:tc>
        <w:tc>
          <w:tcPr>
            <w:tcW w:w="1247"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0,0100</w:t>
            </w:r>
          </w:p>
        </w:tc>
        <w:tc>
          <w:tcPr>
            <w:tcW w:w="683"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c>
          <w:tcPr>
            <w:tcW w:w="1362"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0,1500</w:t>
            </w:r>
          </w:p>
        </w:tc>
      </w:tr>
      <w:tr w:rsidR="00701246" w:rsidRPr="00701246" w:rsidTr="00701246">
        <w:trPr>
          <w:jc w:val="center"/>
        </w:trPr>
        <w:tc>
          <w:tcPr>
            <w:tcW w:w="1708"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right"/>
              <w:rPr>
                <w:rFonts w:ascii="Times New Roman" w:eastAsia="Calibri" w:hAnsi="Times New Roman" w:cs="Times New Roman"/>
              </w:rPr>
            </w:pPr>
            <w:r w:rsidRPr="00701246">
              <w:rPr>
                <w:rFonts w:ascii="Times New Roman" w:eastAsia="Times New Roman" w:hAnsi="Times New Roman" w:cs="Times New Roman"/>
                <w:sz w:val="22"/>
              </w:rPr>
              <w:t>Итого по МО:</w:t>
            </w:r>
          </w:p>
        </w:tc>
        <w:tc>
          <w:tcPr>
            <w:tcW w:w="1247"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0,0100</w:t>
            </w:r>
          </w:p>
        </w:tc>
        <w:tc>
          <w:tcPr>
            <w:tcW w:w="683"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1362"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0,1500</w:t>
            </w:r>
          </w:p>
        </w:tc>
      </w:tr>
    </w:tbl>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2" w:name="_Toc176600087"/>
      <w:r w:rsidRPr="00701246">
        <w:rPr>
          <w:rFonts w:ascii="Times New Roman" w:eastAsia="Times New Roman" w:hAnsi="Times New Roman" w:cs="Times New Roman"/>
          <w:b/>
          <w:bCs/>
          <w:szCs w:val="24"/>
          <w:lang w:eastAsia="ru-RU"/>
        </w:rPr>
        <w:t xml:space="preserve">1.5.3 </w:t>
      </w:r>
      <w:hyperlink r:id="rId65" w:anchor="bookmark61" w:history="1">
        <w:r w:rsidRPr="00701246">
          <w:rPr>
            <w:rFonts w:ascii="Times New Roman" w:eastAsia="Times New Roman" w:hAnsi="Times New Roman" w:cs="Times New Roman"/>
            <w:b/>
            <w:bCs/>
            <w:lang w:eastAsia="ru-RU"/>
          </w:rPr>
          <w:t>Описание случаев и условий применения отопления жилых помещений в</w:t>
        </w:r>
      </w:hyperlink>
      <w:r w:rsidRPr="00701246">
        <w:rPr>
          <w:rFonts w:ascii="Times New Roman" w:eastAsia="Times New Roman" w:hAnsi="Times New Roman" w:cs="Times New Roman"/>
          <w:b/>
          <w:bCs/>
          <w:lang w:eastAsia="ru-RU"/>
        </w:rPr>
        <w:t xml:space="preserve"> </w:t>
      </w:r>
      <w:hyperlink r:id="rId66" w:anchor="bookmark61" w:history="1">
        <w:r w:rsidRPr="00701246">
          <w:rPr>
            <w:rFonts w:ascii="Times New Roman" w:eastAsia="Times New Roman" w:hAnsi="Times New Roman" w:cs="Times New Roman"/>
            <w:b/>
            <w:bCs/>
            <w:lang w:eastAsia="ru-RU"/>
          </w:rPr>
          <w:t>многоквартирных домах с использованием индивидуальных квартирных источников</w:t>
        </w:r>
      </w:hyperlink>
      <w:r w:rsidRPr="00701246">
        <w:rPr>
          <w:rFonts w:ascii="Times New Roman" w:eastAsia="Times New Roman" w:hAnsi="Times New Roman" w:cs="Times New Roman"/>
          <w:b/>
          <w:bCs/>
          <w:lang w:eastAsia="ru-RU"/>
        </w:rPr>
        <w:t xml:space="preserve"> </w:t>
      </w:r>
      <w:hyperlink r:id="rId67" w:anchor="bookmark61" w:history="1">
        <w:r w:rsidRPr="00701246">
          <w:rPr>
            <w:rFonts w:ascii="Times New Roman" w:eastAsia="Times New Roman" w:hAnsi="Times New Roman" w:cs="Times New Roman"/>
            <w:b/>
            <w:bCs/>
            <w:lang w:eastAsia="ru-RU"/>
          </w:rPr>
          <w:t>тепловой энергии</w:t>
        </w:r>
        <w:bookmarkEnd w:id="142"/>
      </w:hyperlink>
    </w:p>
    <w:p w:rsidR="00701246" w:rsidRPr="00701246" w:rsidRDefault="008C42EF" w:rsidP="00701246">
      <w:pPr>
        <w:spacing w:after="0" w:line="240" w:lineRule="auto"/>
        <w:ind w:firstLine="709"/>
        <w:jc w:val="left"/>
        <w:rPr>
          <w:rFonts w:ascii="Times New Roman" w:eastAsia="Calibri" w:hAnsi="Times New Roman" w:cs="Times New Roman"/>
          <w:lang w:eastAsia="ru-RU"/>
        </w:rPr>
      </w:pPr>
      <w:hyperlink r:id="rId68" w:anchor="bookmark38" w:history="1"/>
      <w:r w:rsidR="00701246" w:rsidRPr="00701246">
        <w:rPr>
          <w:rFonts w:ascii="Times New Roman" w:eastAsia="Calibri" w:hAnsi="Times New Roman" w:cs="Times New Roman"/>
          <w:lang w:eastAsia="ru-RU"/>
        </w:rPr>
        <w:t>Квартиры с индивидуальными источниками тепловой энергии отсутствуют.</w:t>
      </w:r>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3" w:name="_Toc176600088"/>
      <w:r w:rsidRPr="00701246">
        <w:rPr>
          <w:rFonts w:ascii="Times New Roman" w:eastAsia="Times New Roman" w:hAnsi="Times New Roman" w:cs="Times New Roman"/>
          <w:b/>
          <w:bCs/>
          <w:szCs w:val="24"/>
          <w:lang w:eastAsia="ru-RU"/>
        </w:rPr>
        <w:t xml:space="preserve">1.5.4 </w:t>
      </w:r>
      <w:hyperlink r:id="rId69" w:anchor="bookmark62" w:history="1">
        <w:r w:rsidRPr="00701246">
          <w:rPr>
            <w:rFonts w:ascii="Times New Roman" w:eastAsia="Times New Roman" w:hAnsi="Times New Roman" w:cs="Times New Roman"/>
            <w:b/>
            <w:bCs/>
            <w:lang w:eastAsia="ru-RU"/>
          </w:rPr>
          <w:t>Описание величины потребления тепловой энергии в расчетных элементах</w:t>
        </w:r>
      </w:hyperlink>
      <w:r w:rsidRPr="00701246">
        <w:rPr>
          <w:rFonts w:ascii="Times New Roman" w:eastAsia="Times New Roman" w:hAnsi="Times New Roman" w:cs="Times New Roman"/>
          <w:b/>
          <w:bCs/>
          <w:lang w:eastAsia="ru-RU"/>
        </w:rPr>
        <w:t xml:space="preserve"> </w:t>
      </w:r>
      <w:hyperlink r:id="rId70" w:anchor="bookmark62" w:history="1">
        <w:r w:rsidRPr="00701246">
          <w:rPr>
            <w:rFonts w:ascii="Times New Roman" w:eastAsia="Times New Roman" w:hAnsi="Times New Roman" w:cs="Times New Roman"/>
            <w:b/>
            <w:bCs/>
            <w:lang w:eastAsia="ru-RU"/>
          </w:rPr>
          <w:t>территориального деления за отопительный период и за год в целом</w:t>
        </w:r>
        <w:bookmarkEnd w:id="143"/>
      </w:hyperlink>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1.5.4.1 - Потребление тепловой энергии за отопительный период и за год в целом</w:t>
      </w:r>
    </w:p>
    <w:tbl>
      <w:tblPr>
        <w:tblStyle w:val="231"/>
        <w:tblW w:w="5000" w:type="pct"/>
        <w:jc w:val="center"/>
        <w:tblLook w:val="04A0" w:firstRow="1" w:lastRow="0" w:firstColumn="1" w:lastColumn="0" w:noHBand="0" w:noVBand="1"/>
      </w:tblPr>
      <w:tblGrid>
        <w:gridCol w:w="1103"/>
        <w:gridCol w:w="3206"/>
        <w:gridCol w:w="3231"/>
        <w:gridCol w:w="2214"/>
      </w:tblGrid>
      <w:tr w:rsidR="00701246" w:rsidRPr="00701246" w:rsidTr="00701246">
        <w:trPr>
          <w:jc w:val="center"/>
        </w:trPr>
        <w:tc>
          <w:tcPr>
            <w:tcW w:w="0" w:type="dxa"/>
            <w:vMerge w:val="restar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Наименование источника</w:t>
            </w:r>
          </w:p>
        </w:tc>
        <w:tc>
          <w:tcPr>
            <w:tcW w:w="0" w:type="dxa"/>
            <w:gridSpan w:val="2"/>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Потребление тепловой энергии, Гкал/год</w:t>
            </w:r>
          </w:p>
        </w:tc>
      </w:tr>
      <w:tr w:rsidR="00701246" w:rsidRPr="00701246" w:rsidTr="00701246">
        <w:trPr>
          <w:jc w:val="center"/>
        </w:trPr>
        <w:tc>
          <w:tcPr>
            <w:tcW w:w="0" w:type="dxa"/>
            <w:vMerge/>
          </w:tcPr>
          <w:p w:rsidR="00701246" w:rsidRPr="00701246" w:rsidRDefault="00701246" w:rsidP="00701246">
            <w:pPr>
              <w:spacing w:after="0"/>
              <w:ind w:firstLine="0"/>
              <w:jc w:val="left"/>
              <w:rPr>
                <w:rFonts w:ascii="Times New Roman" w:eastAsia="Calibri" w:hAnsi="Times New Roman" w:cs="Times New Roman"/>
              </w:rPr>
            </w:pPr>
          </w:p>
        </w:tc>
        <w:tc>
          <w:tcPr>
            <w:tcW w:w="0" w:type="dxa"/>
            <w:vMerge/>
          </w:tcPr>
          <w:p w:rsidR="00701246" w:rsidRPr="00701246" w:rsidRDefault="00701246" w:rsidP="00701246">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Всего за год</w:t>
            </w:r>
          </w:p>
        </w:tc>
      </w:tr>
      <w:tr w:rsidR="00701246" w:rsidRPr="00701246" w:rsidTr="00701246">
        <w:trPr>
          <w:jc w:val="center"/>
        </w:trPr>
        <w:tc>
          <w:tcPr>
            <w:tcW w:w="0" w:type="dxa"/>
            <w:shd w:val="clear" w:color="auto" w:fill="F2F2F2"/>
            <w:tcMar>
              <w:top w:w="20" w:type="dxa"/>
              <w:left w:w="20" w:type="dxa"/>
              <w:bottom w:w="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4</w:t>
            </w:r>
          </w:p>
        </w:tc>
      </w:tr>
      <w:tr w:rsidR="00701246" w:rsidRPr="00701246" w:rsidTr="00701246">
        <w:trPr>
          <w:jc w:val="center"/>
        </w:trPr>
        <w:tc>
          <w:tcPr>
            <w:tcW w:w="0" w:type="dxa"/>
            <w:shd w:val="clear" w:color="auto" w:fill="FFFFFF"/>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215,7600</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215,7600</w:t>
            </w:r>
          </w:p>
        </w:tc>
      </w:tr>
    </w:tbl>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44" w:name="_Toc176600089"/>
      <w:r w:rsidRPr="00701246">
        <w:rPr>
          <w:rFonts w:ascii="Times New Roman" w:eastAsia="Times New Roman" w:hAnsi="Times New Roman" w:cs="Times New Roman"/>
          <w:b/>
          <w:bCs/>
          <w:szCs w:val="24"/>
          <w:lang w:eastAsia="ru-RU"/>
        </w:rPr>
        <w:t xml:space="preserve">1.5.5 </w:t>
      </w:r>
      <w:hyperlink r:id="rId71" w:anchor="bookmark63" w:history="1">
        <w:r w:rsidRPr="00701246">
          <w:rPr>
            <w:rFonts w:ascii="Times New Roman" w:eastAsia="Times New Roman" w:hAnsi="Times New Roman" w:cs="Times New Roman"/>
            <w:b/>
            <w:bCs/>
            <w:lang w:eastAsia="ru-RU"/>
          </w:rPr>
          <w:t>Описание существующих нормативов потребления тепловой энергии для населения</w:t>
        </w:r>
      </w:hyperlink>
      <w:r w:rsidRPr="00701246">
        <w:rPr>
          <w:rFonts w:ascii="Times New Roman" w:eastAsia="Times New Roman" w:hAnsi="Times New Roman" w:cs="Times New Roman"/>
          <w:b/>
          <w:bCs/>
          <w:lang w:eastAsia="ru-RU"/>
        </w:rPr>
        <w:t xml:space="preserve"> </w:t>
      </w:r>
      <w:hyperlink r:id="rId72" w:anchor="bookmark63" w:history="1">
        <w:r w:rsidRPr="00701246">
          <w:rPr>
            <w:rFonts w:ascii="Times New Roman" w:eastAsia="Times New Roman" w:hAnsi="Times New Roman" w:cs="Times New Roman"/>
            <w:b/>
            <w:bCs/>
            <w:lang w:eastAsia="ru-RU"/>
          </w:rPr>
          <w:t>на отопление и горячее водоснабжение</w:t>
        </w:r>
        <w:bookmarkEnd w:id="144"/>
      </w:hyperlink>
    </w:p>
    <w:p w:rsidR="00701246" w:rsidRPr="00701246" w:rsidRDefault="00701246" w:rsidP="00AA5F84">
      <w:pPr>
        <w:autoSpaceDE w:val="0"/>
        <w:autoSpaceDN w:val="0"/>
        <w:adjustRightInd w:val="0"/>
        <w:spacing w:before="240" w:after="0"/>
        <w:ind w:firstLine="0"/>
        <w:rPr>
          <w:rFonts w:ascii="Times New Roman" w:eastAsia="Times New Roman" w:hAnsi="Times New Roman" w:cs="Times New Roman"/>
          <w:b/>
          <w:bCs/>
          <w:szCs w:val="24"/>
          <w:lang w:eastAsia="ru-RU"/>
        </w:rPr>
      </w:pPr>
      <w:r w:rsidRPr="00701246">
        <w:rPr>
          <w:rFonts w:ascii="Times New Roman" w:eastAsia="Calibri" w:hAnsi="Times New Roman" w:cs="Times New Roman"/>
          <w:noProof/>
          <w:lang w:eastAsia="ru-RU"/>
        </w:rPr>
        <w:lastRenderedPageBreak/>
        <w:drawing>
          <wp:inline distT="0" distB="0" distL="0" distR="0" wp14:anchorId="517C1B19" wp14:editId="212880A6">
            <wp:extent cx="5876925" cy="6924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876925" cy="6924675"/>
                    </a:xfrm>
                    <a:prstGeom prst="rect">
                      <a:avLst/>
                    </a:prstGeom>
                  </pic:spPr>
                </pic:pic>
              </a:graphicData>
            </a:graphic>
          </wp:inline>
        </w:drawing>
      </w:r>
      <w:bookmarkStart w:id="145" w:name="_Toc176600090"/>
      <w:r w:rsidRPr="00701246">
        <w:rPr>
          <w:rFonts w:ascii="Times New Roman" w:eastAsia="Times New Roman" w:hAnsi="Times New Roman" w:cs="Times New Roman"/>
          <w:b/>
          <w:bCs/>
          <w:szCs w:val="24"/>
          <w:lang w:eastAsia="ru-RU"/>
        </w:rPr>
        <w:t>1.5.6 Описание сравнения величины договорной и расчетной тепловой нагрузки по зоне действия каждого источника тепловой энергии</w:t>
      </w:r>
      <w:bookmarkEnd w:id="145"/>
    </w:p>
    <w:p w:rsidR="00701246" w:rsidRDefault="00701246" w:rsidP="00701246">
      <w:pPr>
        <w:spacing w:after="0" w:line="240" w:lineRule="auto"/>
        <w:ind w:firstLine="709"/>
        <w:jc w:val="left"/>
        <w:rPr>
          <w:rFonts w:ascii="Times New Roman" w:eastAsia="Calibri" w:hAnsi="Times New Roman" w:cs="Times New Roman"/>
          <w:lang w:eastAsia="ru-RU"/>
        </w:rPr>
      </w:pPr>
      <w:r w:rsidRPr="00701246">
        <w:rPr>
          <w:rFonts w:ascii="Times New Roman" w:eastAsia="Calibri" w:hAnsi="Times New Roman" w:cs="Times New Roman"/>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rsidR="00AA5F84" w:rsidRDefault="00AA5F84" w:rsidP="00701246">
      <w:pPr>
        <w:spacing w:after="0" w:line="240" w:lineRule="auto"/>
        <w:ind w:firstLine="709"/>
        <w:jc w:val="left"/>
        <w:rPr>
          <w:rFonts w:ascii="Times New Roman" w:eastAsia="Calibri" w:hAnsi="Times New Roman" w:cs="Times New Roman"/>
          <w:lang w:eastAsia="ru-RU"/>
        </w:rPr>
      </w:pPr>
      <w:r>
        <w:rPr>
          <w:rFonts w:ascii="Times New Roman" w:eastAsia="Calibri" w:hAnsi="Times New Roman" w:cs="Times New Roman"/>
          <w:lang w:eastAsia="ru-RU"/>
        </w:rPr>
        <w:br w:type="page"/>
      </w:r>
    </w:p>
    <w:p w:rsidR="00AA5F84" w:rsidRPr="00701246" w:rsidRDefault="00AA5F84" w:rsidP="00701246">
      <w:pPr>
        <w:spacing w:after="0" w:line="240" w:lineRule="auto"/>
        <w:ind w:firstLine="709"/>
        <w:jc w:val="left"/>
        <w:rPr>
          <w:rFonts w:ascii="Times New Roman" w:eastAsia="Calibri" w:hAnsi="Times New Roman" w:cs="Times New Roman"/>
          <w:lang w:eastAsia="ru-RU"/>
        </w:rPr>
      </w:pPr>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1.5.6.1 - Тепловые нагрузки</w:t>
      </w:r>
    </w:p>
    <w:tbl>
      <w:tblPr>
        <w:tblStyle w:val="250"/>
        <w:tblW w:w="5000" w:type="pct"/>
        <w:jc w:val="center"/>
        <w:tblLook w:val="04A0" w:firstRow="1" w:lastRow="0" w:firstColumn="1" w:lastColumn="0" w:noHBand="0" w:noVBand="1"/>
      </w:tblPr>
      <w:tblGrid>
        <w:gridCol w:w="309"/>
        <w:gridCol w:w="2192"/>
        <w:gridCol w:w="2250"/>
        <w:gridCol w:w="2437"/>
        <w:gridCol w:w="2386"/>
      </w:tblGrid>
      <w:tr w:rsidR="00701246" w:rsidRPr="00701246" w:rsidTr="00701246">
        <w:trPr>
          <w:jc w:val="center"/>
        </w:trPr>
        <w:tc>
          <w:tcPr>
            <w:tcW w:w="331" w:type="dxa"/>
            <w:shd w:val="clear" w:color="auto" w:fill="F2F2F2"/>
            <w:tcMar>
              <w:top w:w="120" w:type="dxa"/>
              <w:left w:w="20" w:type="dxa"/>
              <w:bottom w:w="1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w:t>
            </w:r>
          </w:p>
        </w:tc>
        <w:tc>
          <w:tcPr>
            <w:tcW w:w="2354"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Наименование источника</w:t>
            </w:r>
          </w:p>
        </w:tc>
        <w:tc>
          <w:tcPr>
            <w:tcW w:w="2417"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Установленная мощность, Гкал/час</w:t>
            </w:r>
          </w:p>
        </w:tc>
        <w:tc>
          <w:tcPr>
            <w:tcW w:w="2617"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Присоединенная нагрузка, Гкал/час</w:t>
            </w:r>
          </w:p>
        </w:tc>
        <w:tc>
          <w:tcPr>
            <w:tcW w:w="2563"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Перспективная присоединенная нагрузка, Гкал/час</w:t>
            </w:r>
          </w:p>
        </w:tc>
      </w:tr>
      <w:tr w:rsidR="00701246" w:rsidRPr="00701246" w:rsidTr="00701246">
        <w:trPr>
          <w:jc w:val="center"/>
        </w:trPr>
        <w:tc>
          <w:tcPr>
            <w:tcW w:w="331" w:type="dxa"/>
            <w:shd w:val="clear" w:color="auto" w:fill="F2F2F2"/>
            <w:tcMar>
              <w:top w:w="20" w:type="dxa"/>
              <w:left w:w="20" w:type="dxa"/>
              <w:bottom w:w="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1</w:t>
            </w:r>
          </w:p>
        </w:tc>
        <w:tc>
          <w:tcPr>
            <w:tcW w:w="2354"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2</w:t>
            </w:r>
          </w:p>
        </w:tc>
        <w:tc>
          <w:tcPr>
            <w:tcW w:w="2417"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3</w:t>
            </w:r>
          </w:p>
        </w:tc>
        <w:tc>
          <w:tcPr>
            <w:tcW w:w="2617"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4</w:t>
            </w:r>
          </w:p>
        </w:tc>
        <w:tc>
          <w:tcPr>
            <w:tcW w:w="2563"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5</w:t>
            </w:r>
          </w:p>
        </w:tc>
      </w:tr>
      <w:tr w:rsidR="00701246" w:rsidRPr="00701246" w:rsidTr="00701246">
        <w:trPr>
          <w:jc w:val="center"/>
        </w:trPr>
        <w:tc>
          <w:tcPr>
            <w:tcW w:w="10282" w:type="dxa"/>
            <w:gridSpan w:val="5"/>
            <w:shd w:val="clear" w:color="auto" w:fill="DBE5F1"/>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ООО «ТК Новгородская»</w:t>
            </w:r>
          </w:p>
        </w:tc>
      </w:tr>
      <w:tr w:rsidR="00701246" w:rsidRPr="00701246" w:rsidTr="00701246">
        <w:trPr>
          <w:jc w:val="center"/>
        </w:trPr>
        <w:tc>
          <w:tcPr>
            <w:tcW w:w="331" w:type="dxa"/>
            <w:shd w:val="clear" w:color="auto" w:fill="FFFFFF"/>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1</w:t>
            </w:r>
          </w:p>
        </w:tc>
        <w:tc>
          <w:tcPr>
            <w:tcW w:w="2354"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2417"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0,8600</w:t>
            </w:r>
          </w:p>
        </w:tc>
        <w:tc>
          <w:tcPr>
            <w:tcW w:w="2617"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2563"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r>
      <w:tr w:rsidR="00701246" w:rsidRPr="00701246" w:rsidTr="00701246">
        <w:trPr>
          <w:jc w:val="center"/>
        </w:trPr>
        <w:tc>
          <w:tcPr>
            <w:tcW w:w="2685" w:type="dxa"/>
            <w:gridSpan w:val="2"/>
            <w:shd w:val="clear" w:color="auto" w:fill="FBD4B4"/>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b/>
                <w:color w:val="000000"/>
                <w:sz w:val="22"/>
              </w:rPr>
              <w:t>Итого по ООО «ТК Новгородская»</w:t>
            </w:r>
          </w:p>
        </w:tc>
        <w:tc>
          <w:tcPr>
            <w:tcW w:w="2417"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0,8600</w:t>
            </w:r>
          </w:p>
        </w:tc>
        <w:tc>
          <w:tcPr>
            <w:tcW w:w="2617"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c>
          <w:tcPr>
            <w:tcW w:w="2563"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r>
      <w:tr w:rsidR="00701246" w:rsidRPr="00701246" w:rsidTr="00701246">
        <w:trPr>
          <w:jc w:val="center"/>
        </w:trPr>
        <w:tc>
          <w:tcPr>
            <w:tcW w:w="2685" w:type="dxa"/>
            <w:gridSpan w:val="2"/>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right"/>
              <w:rPr>
                <w:rFonts w:ascii="Times New Roman" w:eastAsia="Calibri" w:hAnsi="Times New Roman" w:cs="Times New Roman"/>
              </w:rPr>
            </w:pPr>
            <w:r w:rsidRPr="00701246">
              <w:rPr>
                <w:rFonts w:ascii="Times New Roman" w:eastAsia="Times New Roman" w:hAnsi="Times New Roman" w:cs="Times New Roman"/>
                <w:sz w:val="22"/>
              </w:rPr>
              <w:t>Итого по МО:</w:t>
            </w:r>
          </w:p>
        </w:tc>
        <w:tc>
          <w:tcPr>
            <w:tcW w:w="2417"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0,8600</w:t>
            </w:r>
          </w:p>
        </w:tc>
        <w:tc>
          <w:tcPr>
            <w:tcW w:w="2617"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2563"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r>
    </w:tbl>
    <w:p w:rsidR="00701246" w:rsidRPr="00701246" w:rsidRDefault="00701246" w:rsidP="0070124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46" w:name="_Toc176600091"/>
      <w:r w:rsidRPr="00701246">
        <w:rPr>
          <w:rFonts w:ascii="Times New Roman" w:eastAsia="Times New Roman" w:hAnsi="Times New Roman" w:cs="Times New Roman"/>
          <w:b/>
          <w:bCs/>
          <w:szCs w:val="24"/>
          <w:lang w:eastAsia="ru-RU"/>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46"/>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1.5.7.1 - Изменения тепловых нагрузок потребителей тепловой энергии</w:t>
      </w:r>
    </w:p>
    <w:tbl>
      <w:tblPr>
        <w:tblStyle w:val="260"/>
        <w:tblW w:w="4732" w:type="pct"/>
        <w:jc w:val="center"/>
        <w:tblLook w:val="04A0" w:firstRow="1" w:lastRow="0" w:firstColumn="1" w:lastColumn="0" w:noHBand="0" w:noVBand="1"/>
      </w:tblPr>
      <w:tblGrid>
        <w:gridCol w:w="351"/>
        <w:gridCol w:w="1939"/>
        <w:gridCol w:w="1427"/>
        <w:gridCol w:w="2987"/>
        <w:gridCol w:w="2357"/>
      </w:tblGrid>
      <w:tr w:rsidR="00C0251C" w:rsidRPr="00C0251C" w:rsidTr="00C0251C">
        <w:trPr>
          <w:trHeight w:val="782"/>
          <w:jc w:val="center"/>
        </w:trPr>
        <w:tc>
          <w:tcPr>
            <w:tcW w:w="377"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208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Источник тепловой энергии</w:t>
            </w:r>
          </w:p>
        </w:tc>
        <w:tc>
          <w:tcPr>
            <w:tcW w:w="1533"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3208"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Предшествующий  актуализации схемы теплоснабжения</w:t>
            </w:r>
          </w:p>
        </w:tc>
        <w:tc>
          <w:tcPr>
            <w:tcW w:w="253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На момент актуализации </w:t>
            </w:r>
          </w:p>
        </w:tc>
      </w:tr>
      <w:tr w:rsidR="00C0251C" w:rsidRPr="00C0251C" w:rsidTr="00C0251C">
        <w:trPr>
          <w:trHeight w:val="211"/>
          <w:jc w:val="center"/>
        </w:trPr>
        <w:tc>
          <w:tcPr>
            <w:tcW w:w="9731"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ООО «ТК Новгородская»</w:t>
            </w:r>
          </w:p>
        </w:tc>
      </w:tr>
      <w:tr w:rsidR="00C0251C" w:rsidRPr="00C0251C" w:rsidTr="00C0251C">
        <w:trPr>
          <w:trHeight w:val="407"/>
          <w:jc w:val="center"/>
        </w:trPr>
        <w:tc>
          <w:tcPr>
            <w:tcW w:w="377"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208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c>
          <w:tcPr>
            <w:tcW w:w="153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320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53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r>
    </w:tbl>
    <w:p w:rsidR="00C0251C" w:rsidRPr="00C0251C" w:rsidRDefault="008C42EF" w:rsidP="00C0251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74" w:anchor="bookmark66" w:history="1">
        <w:bookmarkStart w:id="147" w:name="_Toc31810078"/>
        <w:bookmarkStart w:id="148" w:name="_Toc176600092"/>
        <w:bookmarkStart w:id="149" w:name="_Toc30058724"/>
        <w:r w:rsidR="00C0251C" w:rsidRPr="00C0251C">
          <w:rPr>
            <w:rFonts w:ascii="Times New Roman" w:eastAsia="Times New Roman" w:hAnsi="Times New Roman" w:cs="Times New Roman"/>
            <w:b/>
            <w:bCs/>
            <w:szCs w:val="24"/>
            <w:lang w:eastAsia="ru-RU"/>
          </w:rPr>
          <w:t>Часть 6. БАЛАНСЫ ТЕПЛОВОЙ МОЩНОСТИ И ТЕПЛОВОЙ НАГРУЗКИ</w:t>
        </w:r>
        <w:bookmarkEnd w:id="147"/>
        <w:bookmarkEnd w:id="148"/>
        <w:r w:rsidR="00C0251C" w:rsidRPr="00C0251C">
          <w:rPr>
            <w:rFonts w:ascii="Times New Roman" w:eastAsia="Times New Roman" w:hAnsi="Times New Roman" w:cs="Times New Roman"/>
            <w:b/>
            <w:bCs/>
            <w:szCs w:val="24"/>
            <w:lang w:eastAsia="ru-RU"/>
          </w:rPr>
          <w:t xml:space="preserve"> </w:t>
        </w:r>
      </w:hyperlink>
      <w:bookmarkEnd w:id="149"/>
    </w:p>
    <w:p w:rsidR="00C0251C" w:rsidRPr="00C0251C" w:rsidRDefault="00C0251C" w:rsidP="00C0251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50" w:name="_Toc176600093"/>
      <w:bookmarkStart w:id="151" w:name="_Toc53926922"/>
      <w:bookmarkStart w:id="152" w:name="_Toc54952854"/>
      <w:bookmarkStart w:id="153" w:name="_Toc30058725"/>
      <w:bookmarkStart w:id="154" w:name="_Toc31810079"/>
      <w:bookmarkStart w:id="155" w:name="_Hlk55504295"/>
      <w:r w:rsidRPr="00C0251C">
        <w:rPr>
          <w:rFonts w:ascii="Times New Roman" w:eastAsia="Times New Roman" w:hAnsi="Times New Roman" w:cs="Times New Roman"/>
          <w:b/>
          <w:bCs/>
          <w:lang w:eastAsia="ru-RU"/>
        </w:rPr>
        <w:t xml:space="preserve">1.6.1 </w:t>
      </w:r>
      <w:r w:rsidRPr="00C0251C">
        <w:rPr>
          <w:rFonts w:ascii="Times New Roman" w:eastAsia="Times New Roman" w:hAnsi="Times New Roman" w:cs="Times New Roman"/>
          <w:b/>
          <w:bCs/>
          <w:szCs w:val="24"/>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50"/>
    </w:p>
    <w:bookmarkEnd w:id="151"/>
    <w:bookmarkEnd w:id="152"/>
    <w:bookmarkEnd w:id="153"/>
    <w:bookmarkEnd w:id="154"/>
    <w:bookmarkEnd w:id="155"/>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Балансы тепловой мощности приведены в таблице ниже</w:t>
      </w: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1.6.1.1 - Балансы тепловой мощности</w:t>
      </w:r>
    </w:p>
    <w:tbl>
      <w:tblPr>
        <w:tblStyle w:val="270"/>
        <w:tblW w:w="5000" w:type="pct"/>
        <w:jc w:val="center"/>
        <w:tblLook w:val="04A0" w:firstRow="1" w:lastRow="0" w:firstColumn="1" w:lastColumn="0" w:noHBand="0" w:noVBand="1"/>
      </w:tblPr>
      <w:tblGrid>
        <w:gridCol w:w="279"/>
        <w:gridCol w:w="1405"/>
        <w:gridCol w:w="1439"/>
        <w:gridCol w:w="1407"/>
        <w:gridCol w:w="1311"/>
        <w:gridCol w:w="1130"/>
        <w:gridCol w:w="1053"/>
        <w:gridCol w:w="1550"/>
      </w:tblGrid>
      <w:tr w:rsidR="00C0251C" w:rsidRPr="00C0251C" w:rsidTr="00C0251C">
        <w:trPr>
          <w:tblHeader/>
          <w:jc w:val="center"/>
        </w:trPr>
        <w:tc>
          <w:tcPr>
            <w:tcW w:w="266"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1516"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Наименование</w:t>
            </w:r>
          </w:p>
        </w:tc>
        <w:tc>
          <w:tcPr>
            <w:tcW w:w="1555"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Установленная мощность, Гкал/час</w:t>
            </w:r>
          </w:p>
        </w:tc>
        <w:tc>
          <w:tcPr>
            <w:tcW w:w="1519"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Располагаемая мощность, Гкал/час</w:t>
            </w:r>
          </w:p>
        </w:tc>
        <w:tc>
          <w:tcPr>
            <w:tcW w:w="141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Собственные нужды, Гкал/час</w:t>
            </w:r>
          </w:p>
        </w:tc>
        <w:tc>
          <w:tcPr>
            <w:tcW w:w="121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Мощность нетто, Гкал/час</w:t>
            </w:r>
          </w:p>
        </w:tc>
        <w:tc>
          <w:tcPr>
            <w:tcW w:w="1126"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Потери в тепловых сетях, Гкал/час</w:t>
            </w:r>
          </w:p>
        </w:tc>
        <w:tc>
          <w:tcPr>
            <w:tcW w:w="1677"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Присоединенная нагрузка, Гкал/час</w:t>
            </w:r>
          </w:p>
        </w:tc>
      </w:tr>
      <w:tr w:rsidR="00C0251C" w:rsidRPr="00C0251C" w:rsidTr="00C0251C">
        <w:trPr>
          <w:jc w:val="center"/>
        </w:trPr>
        <w:tc>
          <w:tcPr>
            <w:tcW w:w="266" w:type="dxa"/>
            <w:shd w:val="clear" w:color="auto" w:fill="F2F2F2"/>
            <w:tcMar>
              <w:top w:w="20" w:type="dxa"/>
              <w:left w:w="20" w:type="dxa"/>
              <w:bottom w:w="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1516"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1555"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1519"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c>
          <w:tcPr>
            <w:tcW w:w="1412"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5</w:t>
            </w:r>
          </w:p>
        </w:tc>
        <w:tc>
          <w:tcPr>
            <w:tcW w:w="1211"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6</w:t>
            </w:r>
          </w:p>
        </w:tc>
        <w:tc>
          <w:tcPr>
            <w:tcW w:w="1126"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7</w:t>
            </w:r>
          </w:p>
        </w:tc>
        <w:tc>
          <w:tcPr>
            <w:tcW w:w="1677"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8</w:t>
            </w:r>
          </w:p>
        </w:tc>
      </w:tr>
      <w:tr w:rsidR="00C0251C" w:rsidRPr="00C0251C" w:rsidTr="00C0251C">
        <w:trPr>
          <w:jc w:val="center"/>
        </w:trPr>
        <w:tc>
          <w:tcPr>
            <w:tcW w:w="10282" w:type="dxa"/>
            <w:gridSpan w:val="8"/>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ООО «ТК Новгородская»</w:t>
            </w:r>
          </w:p>
        </w:tc>
      </w:tr>
      <w:tr w:rsidR="00C0251C" w:rsidRPr="00C0251C" w:rsidTr="00C0251C">
        <w:trPr>
          <w:jc w:val="center"/>
        </w:trPr>
        <w:tc>
          <w:tcPr>
            <w:tcW w:w="266"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1</w:t>
            </w:r>
          </w:p>
        </w:tc>
        <w:tc>
          <w:tcPr>
            <w:tcW w:w="1516"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Котельная № 8</w:t>
            </w:r>
          </w:p>
        </w:tc>
        <w:tc>
          <w:tcPr>
            <w:tcW w:w="1555"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51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41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0,0000</w:t>
            </w:r>
          </w:p>
        </w:tc>
        <w:tc>
          <w:tcPr>
            <w:tcW w:w="121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126"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0,0100</w:t>
            </w:r>
          </w:p>
        </w:tc>
        <w:tc>
          <w:tcPr>
            <w:tcW w:w="167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0,1400</w:t>
            </w:r>
          </w:p>
        </w:tc>
      </w:tr>
      <w:tr w:rsidR="00C0251C" w:rsidRPr="00C0251C" w:rsidTr="00C0251C">
        <w:trPr>
          <w:jc w:val="center"/>
        </w:trPr>
        <w:tc>
          <w:tcPr>
            <w:tcW w:w="1782" w:type="dxa"/>
            <w:gridSpan w:val="2"/>
            <w:shd w:val="clear" w:color="auto" w:fill="FBD4B4"/>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b/>
                <w:color w:val="000000"/>
                <w:sz w:val="20"/>
                <w:szCs w:val="20"/>
              </w:rPr>
              <w:t>Итого по ООО «ТК Новгородская»</w:t>
            </w:r>
          </w:p>
        </w:tc>
        <w:tc>
          <w:tcPr>
            <w:tcW w:w="1555"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0,8600</w:t>
            </w:r>
          </w:p>
        </w:tc>
        <w:tc>
          <w:tcPr>
            <w:tcW w:w="1519"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0,3800</w:t>
            </w:r>
          </w:p>
        </w:tc>
        <w:tc>
          <w:tcPr>
            <w:tcW w:w="1412"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0,0000</w:t>
            </w:r>
          </w:p>
        </w:tc>
        <w:tc>
          <w:tcPr>
            <w:tcW w:w="1211"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0,8600</w:t>
            </w:r>
          </w:p>
        </w:tc>
        <w:tc>
          <w:tcPr>
            <w:tcW w:w="1126"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0,0100</w:t>
            </w:r>
          </w:p>
        </w:tc>
        <w:tc>
          <w:tcPr>
            <w:tcW w:w="1677"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0,1400</w:t>
            </w:r>
          </w:p>
        </w:tc>
      </w:tr>
      <w:tr w:rsidR="00C0251C" w:rsidRPr="00C0251C" w:rsidTr="00C0251C">
        <w:trPr>
          <w:jc w:val="center"/>
        </w:trPr>
        <w:tc>
          <w:tcPr>
            <w:tcW w:w="1782" w:type="dxa"/>
            <w:gridSpan w:val="2"/>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right"/>
              <w:rPr>
                <w:rFonts w:ascii="Times New Roman" w:eastAsia="Calibri" w:hAnsi="Times New Roman" w:cs="Times New Roman"/>
              </w:rPr>
            </w:pPr>
            <w:r w:rsidRPr="00C0251C">
              <w:rPr>
                <w:rFonts w:ascii="Times New Roman" w:eastAsia="Times New Roman" w:hAnsi="Times New Roman" w:cs="Times New Roman"/>
                <w:sz w:val="20"/>
                <w:szCs w:val="20"/>
              </w:rPr>
              <w:t>Итого по МО:</w:t>
            </w:r>
          </w:p>
        </w:tc>
        <w:tc>
          <w:tcPr>
            <w:tcW w:w="1555"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519"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412"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0,0000</w:t>
            </w:r>
          </w:p>
        </w:tc>
        <w:tc>
          <w:tcPr>
            <w:tcW w:w="1211"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126"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0,0100</w:t>
            </w:r>
          </w:p>
        </w:tc>
        <w:tc>
          <w:tcPr>
            <w:tcW w:w="1677"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0,1400</w:t>
            </w:r>
          </w:p>
        </w:tc>
      </w:tr>
    </w:tbl>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56" w:name="_Toc45099622"/>
      <w:bookmarkStart w:id="157" w:name="_Toc45614817"/>
      <w:bookmarkStart w:id="158" w:name="_Toc54952856"/>
      <w:bookmarkStart w:id="159" w:name="_Toc176600094"/>
      <w:r w:rsidRPr="00C0251C">
        <w:rPr>
          <w:rFonts w:ascii="Times New Roman" w:eastAsia="Calibri" w:hAnsi="Times New Roman" w:cs="Times New Roman"/>
          <w:b/>
          <w:bCs/>
          <w:lang w:eastAsia="ru-RU"/>
        </w:rPr>
        <w:t>1.6.2 Описание</w:t>
      </w:r>
      <w:r w:rsidRPr="00C0251C">
        <w:rPr>
          <w:rFonts w:ascii="Times New Roman" w:eastAsia="Calibri" w:hAnsi="Times New Roman" w:cs="Times New Roman"/>
          <w:lang w:eastAsia="ru-RU"/>
        </w:rPr>
        <w:t xml:space="preserve"> </w:t>
      </w:r>
      <w:hyperlink r:id="rId75" w:anchor="bookmark71" w:history="1">
        <w:r w:rsidRPr="00C0251C">
          <w:rPr>
            <w:rFonts w:ascii="Times New Roman" w:eastAsia="Times New Roman" w:hAnsi="Times New Roman" w:cs="Times New Roman"/>
            <w:b/>
            <w:bCs/>
            <w:lang w:eastAsia="ru-RU"/>
          </w:rPr>
          <w:t>резервов и дефицитов тепловой мощности нетто по каждому источнику тепловой</w:t>
        </w:r>
      </w:hyperlink>
      <w:r w:rsidRPr="00C0251C">
        <w:rPr>
          <w:rFonts w:ascii="Times New Roman" w:eastAsia="Times New Roman" w:hAnsi="Times New Roman" w:cs="Times New Roman"/>
          <w:b/>
          <w:bCs/>
          <w:lang w:eastAsia="ru-RU"/>
        </w:rPr>
        <w:t xml:space="preserve"> </w:t>
      </w:r>
      <w:hyperlink r:id="rId76" w:anchor="bookmark71" w:history="1">
        <w:r w:rsidRPr="00C0251C">
          <w:rPr>
            <w:rFonts w:ascii="Times New Roman" w:eastAsia="Times New Roman" w:hAnsi="Times New Roman" w:cs="Times New Roman"/>
            <w:b/>
            <w:bCs/>
            <w:lang w:eastAsia="ru-RU"/>
          </w:rPr>
          <w:t>энергии</w:t>
        </w:r>
        <w:bookmarkEnd w:id="156"/>
      </w:hyperlink>
      <w:r w:rsidRPr="00C0251C">
        <w:rPr>
          <w:rFonts w:ascii="Times New Roman" w:eastAsia="Times New Roman" w:hAnsi="Times New Roman" w:cs="Times New Roman"/>
          <w:b/>
          <w:bCs/>
          <w:lang w:eastAsia="ru-RU"/>
        </w:rPr>
        <w:t xml:space="preserve">, </w:t>
      </w:r>
      <w:r w:rsidRPr="00C0251C">
        <w:rPr>
          <w:rFonts w:ascii="Times New Roman" w:eastAsia="Times New Roman" w:hAnsi="Times New Roman" w:cs="Times New Roman"/>
          <w:b/>
          <w:bCs/>
          <w:szCs w:val="24"/>
          <w:lang w:eastAsia="ru-RU"/>
        </w:rPr>
        <w:t xml:space="preserve">а в ценовых зонах теплоснабжения - по каждой системе </w:t>
      </w:r>
      <w:r w:rsidRPr="00C0251C">
        <w:rPr>
          <w:rFonts w:ascii="Times New Roman" w:eastAsia="Times New Roman" w:hAnsi="Times New Roman" w:cs="Times New Roman"/>
          <w:b/>
          <w:bCs/>
          <w:szCs w:val="24"/>
          <w:lang w:eastAsia="ru-RU"/>
        </w:rPr>
        <w:lastRenderedPageBreak/>
        <w:t>теплоснабжения</w:t>
      </w:r>
      <w:bookmarkEnd w:id="157"/>
      <w:bookmarkEnd w:id="158"/>
      <w:bookmarkEnd w:id="159"/>
    </w:p>
    <w:p w:rsidR="00C0251C" w:rsidRPr="00C0251C" w:rsidRDefault="00C0251C" w:rsidP="00C0251C">
      <w:pPr>
        <w:spacing w:after="0" w:line="240" w:lineRule="auto"/>
        <w:ind w:firstLine="708"/>
        <w:rPr>
          <w:rFonts w:ascii="Times New Roman" w:eastAsia="Calibri" w:hAnsi="Times New Roman" w:cs="Times New Roman"/>
          <w:lang w:eastAsia="ru-RU"/>
        </w:rPr>
      </w:pPr>
      <w:r w:rsidRPr="00C0251C">
        <w:rPr>
          <w:rFonts w:ascii="Times New Roman" w:eastAsia="Calibri" w:hAnsi="Times New Roman" w:cs="Times New Roman"/>
          <w:lang w:eastAsia="ru-RU"/>
        </w:rPr>
        <w:t xml:space="preserve">Анализируя данные о балансах тепловой мощности и тепловой нагрузки можно сделать следующие выводы о том что </w:t>
      </w:r>
      <w:bookmarkStart w:id="160" w:name="OLE_LINK24"/>
      <w:bookmarkStart w:id="161" w:name="OLE_LINK25"/>
      <w:bookmarkEnd w:id="160"/>
      <w:bookmarkEnd w:id="161"/>
      <w:r w:rsidRPr="00C0251C">
        <w:rPr>
          <w:rFonts w:ascii="Times New Roman" w:eastAsia="Calibri" w:hAnsi="Times New Roman" w:cs="Times New Roman"/>
          <w:lang w:eastAsia="ru-RU"/>
        </w:rPr>
        <w:t xml:space="preserve">каждый из источников имеет резерв тепловой мощности.                                                                                                </w:t>
      </w:r>
    </w:p>
    <w:p w:rsidR="00C0251C" w:rsidRPr="00C0251C" w:rsidRDefault="00C0251C" w:rsidP="00C0251C">
      <w:pPr>
        <w:spacing w:after="0" w:line="240" w:lineRule="auto"/>
        <w:ind w:firstLine="0"/>
        <w:rPr>
          <w:rFonts w:ascii="Times New Roman" w:eastAsia="Calibri" w:hAnsi="Times New Roman" w:cs="Times New Roman"/>
          <w:lang w:eastAsia="ru-RU"/>
        </w:rPr>
      </w:pPr>
      <w:r w:rsidRPr="00C0251C">
        <w:rPr>
          <w:rFonts w:ascii="Times New Roman" w:eastAsia="Calibri" w:hAnsi="Times New Roman" w:cs="Times New Roman"/>
          <w:lang w:eastAsia="ru-RU"/>
        </w:rPr>
        <w:t>В таблице ниже представлены данные:</w:t>
      </w: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1.6.2.1 - Резервы и дефициты тепловой мощности</w:t>
      </w:r>
    </w:p>
    <w:tbl>
      <w:tblPr>
        <w:tblStyle w:val="280"/>
        <w:tblW w:w="5000" w:type="pct"/>
        <w:jc w:val="center"/>
        <w:tblLook w:val="04A0" w:firstRow="1" w:lastRow="0" w:firstColumn="1" w:lastColumn="0" w:noHBand="0" w:noVBand="1"/>
      </w:tblPr>
      <w:tblGrid>
        <w:gridCol w:w="332"/>
        <w:gridCol w:w="2353"/>
        <w:gridCol w:w="1778"/>
        <w:gridCol w:w="2615"/>
        <w:gridCol w:w="2496"/>
      </w:tblGrid>
      <w:tr w:rsidR="00C0251C" w:rsidRPr="00C0251C" w:rsidTr="00C0251C">
        <w:trPr>
          <w:jc w:val="center"/>
        </w:trPr>
        <w:tc>
          <w:tcPr>
            <w:tcW w:w="0"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Тепловая мощность нетто, Гкал/час</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Присоединенная Тепловая нагрузка, Гкал/час</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Резерв/дефицит</w:t>
            </w:r>
          </w:p>
        </w:tc>
      </w:tr>
      <w:tr w:rsidR="00C0251C" w:rsidRPr="00C0251C" w:rsidTr="00C0251C">
        <w:trPr>
          <w:jc w:val="center"/>
        </w:trPr>
        <w:tc>
          <w:tcPr>
            <w:tcW w:w="0" w:type="dxa"/>
            <w:shd w:val="clear" w:color="auto" w:fill="F2F2F2"/>
            <w:tcMar>
              <w:top w:w="20" w:type="dxa"/>
              <w:left w:w="20" w:type="dxa"/>
              <w:bottom w:w="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5</w:t>
            </w:r>
          </w:p>
        </w:tc>
      </w:tr>
      <w:tr w:rsidR="00C0251C" w:rsidRPr="00C0251C" w:rsidTr="00C0251C">
        <w:trPr>
          <w:jc w:val="center"/>
        </w:trPr>
        <w:tc>
          <w:tcPr>
            <w:tcW w:w="0"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0,2300</w:t>
            </w:r>
          </w:p>
        </w:tc>
      </w:tr>
    </w:tbl>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62" w:name="_Toc45614818"/>
      <w:bookmarkStart w:id="163" w:name="_Toc54952857"/>
      <w:bookmarkStart w:id="164" w:name="_Toc176600095"/>
      <w:r w:rsidRPr="00C0251C">
        <w:rPr>
          <w:rFonts w:ascii="Times New Roman" w:eastAsia="Times New Roman" w:hAnsi="Times New Roman" w:cs="Times New Roman"/>
          <w:b/>
          <w:bCs/>
          <w:szCs w:val="24"/>
          <w:lang w:eastAsia="ru-RU"/>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62"/>
      <w:bookmarkEnd w:id="163"/>
      <w:bookmarkEnd w:id="164"/>
    </w:p>
    <w:p w:rsidR="00C0251C" w:rsidRPr="00C0251C" w:rsidRDefault="00C0251C" w:rsidP="00C0251C">
      <w:pPr>
        <w:shd w:val="clear" w:color="auto" w:fill="FFFFFF"/>
        <w:spacing w:after="0" w:line="240" w:lineRule="auto"/>
        <w:ind w:left="-57" w:right="-57" w:firstLine="624"/>
        <w:rPr>
          <w:rFonts w:ascii="Times New Roman" w:eastAsia="Arial" w:hAnsi="Times New Roman" w:cs="Times New Roman"/>
          <w:szCs w:val="24"/>
          <w:lang w:eastAsia="zh-CN"/>
        </w:rPr>
      </w:pPr>
      <w:r w:rsidRPr="00C0251C">
        <w:rPr>
          <w:rFonts w:ascii="Times New Roman" w:eastAsia="Arial" w:hAnsi="Times New Roman" w:cs="Times New Roman"/>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65" w:name="_Toc45099624"/>
      <w:bookmarkStart w:id="166" w:name="_Toc45614819"/>
      <w:bookmarkStart w:id="167" w:name="_Toc54952858"/>
      <w:bookmarkStart w:id="168" w:name="_Toc176600096"/>
      <w:r w:rsidRPr="00C0251C">
        <w:rPr>
          <w:rFonts w:ascii="Times New Roman" w:eastAsia="Times New Roman" w:hAnsi="Times New Roman" w:cs="Times New Roman"/>
          <w:b/>
          <w:bCs/>
          <w:szCs w:val="24"/>
          <w:lang w:eastAsia="ru-RU"/>
        </w:rPr>
        <w:t xml:space="preserve">1.6.4 Описание </w:t>
      </w:r>
      <w:hyperlink r:id="rId77" w:anchor="bookmark73" w:history="1">
        <w:r w:rsidRPr="00C0251C">
          <w:rPr>
            <w:rFonts w:ascii="Times New Roman" w:eastAsia="Times New Roman" w:hAnsi="Times New Roman" w:cs="Times New Roman"/>
            <w:b/>
            <w:bCs/>
            <w:lang w:eastAsia="ru-RU"/>
          </w:rPr>
          <w:t>причины возникновения дефицитов тепловой мощности и последствий влияния</w:t>
        </w:r>
      </w:hyperlink>
      <w:r w:rsidRPr="00C0251C">
        <w:rPr>
          <w:rFonts w:ascii="Times New Roman" w:eastAsia="Times New Roman" w:hAnsi="Times New Roman" w:cs="Times New Roman"/>
          <w:b/>
          <w:bCs/>
          <w:lang w:eastAsia="ru-RU"/>
        </w:rPr>
        <w:t xml:space="preserve"> </w:t>
      </w:r>
      <w:hyperlink r:id="rId78" w:anchor="bookmark73" w:history="1">
        <w:r w:rsidRPr="00C0251C">
          <w:rPr>
            <w:rFonts w:ascii="Times New Roman" w:eastAsia="Times New Roman" w:hAnsi="Times New Roman" w:cs="Times New Roman"/>
            <w:b/>
            <w:bCs/>
            <w:lang w:eastAsia="ru-RU"/>
          </w:rPr>
          <w:t>дефицитов на качество теплоснабжения</w:t>
        </w:r>
        <w:bookmarkEnd w:id="165"/>
        <w:bookmarkEnd w:id="166"/>
        <w:bookmarkEnd w:id="167"/>
        <w:bookmarkEnd w:id="168"/>
      </w:hyperlink>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Дефициты тепловой мощности отсутствуют.</w:t>
      </w: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9" w:name="_Toc45099625"/>
      <w:bookmarkStart w:id="170" w:name="_Toc45614820"/>
      <w:bookmarkStart w:id="171" w:name="_Toc54952859"/>
      <w:bookmarkStart w:id="172" w:name="_Toc176600097"/>
      <w:r w:rsidRPr="00C0251C">
        <w:rPr>
          <w:rFonts w:ascii="Times New Roman" w:eastAsia="Times New Roman" w:hAnsi="Times New Roman" w:cs="Times New Roman"/>
          <w:b/>
          <w:bCs/>
          <w:szCs w:val="24"/>
          <w:lang w:eastAsia="ru-RU"/>
        </w:rPr>
        <w:t xml:space="preserve">1.6.5 </w:t>
      </w:r>
      <w:bookmarkEnd w:id="169"/>
      <w:r w:rsidRPr="00C0251C">
        <w:rPr>
          <w:rFonts w:ascii="Times New Roman" w:eastAsia="Times New Roman" w:hAnsi="Times New Roman" w:cs="Times New Roman"/>
          <w:b/>
          <w:bCs/>
          <w:szCs w:val="24"/>
          <w:lang w:eastAsia="ru-RU"/>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70"/>
      <w:bookmarkEnd w:id="171"/>
      <w:bookmarkEnd w:id="172"/>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Балансы тепловой мощности представлены в пункте 1.6.1.</w:t>
      </w: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73" w:name="_Toc176600098"/>
      <w:r w:rsidRPr="00C0251C">
        <w:rPr>
          <w:rFonts w:ascii="Times New Roman" w:eastAsia="Times New Roman" w:hAnsi="Times New Roman" w:cs="Times New Roman"/>
          <w:b/>
          <w:bCs/>
          <w:szCs w:val="24"/>
          <w:lang w:eastAsia="ru-RU"/>
        </w:rPr>
        <w:t xml:space="preserve">1.6.6 </w:t>
      </w:r>
      <w:bookmarkStart w:id="174" w:name="OLE_LINK54"/>
      <w:bookmarkStart w:id="175" w:name="OLE_LINK55"/>
      <w:bookmarkStart w:id="176" w:name="OLE_LINK56"/>
      <w:r w:rsidRPr="00C0251C">
        <w:rPr>
          <w:rFonts w:ascii="Times New Roman" w:eastAsia="Times New Roman" w:hAnsi="Times New Roman" w:cs="Times New Roman"/>
          <w:b/>
          <w:bCs/>
          <w:lang w:eastAsia="ru-RU"/>
        </w:rPr>
        <w:t>Описание изменений в балансах тепловой мощности и тепловой нагрузки</w:t>
      </w:r>
      <w:bookmarkEnd w:id="174"/>
      <w:bookmarkEnd w:id="175"/>
      <w:bookmarkEnd w:id="176"/>
      <w:r w:rsidRPr="00C0251C">
        <w:rPr>
          <w:rFonts w:ascii="Times New Roman" w:eastAsia="Times New Roman" w:hAnsi="Times New Roman" w:cs="Times New Roman"/>
          <w:b/>
          <w:bCs/>
          <w:lang w:eastAsia="ru-RU"/>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73"/>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1.6.6.1 - Изменения в балансах тепловой мощности и тепловой нагрузке</w:t>
      </w:r>
    </w:p>
    <w:tbl>
      <w:tblPr>
        <w:tblStyle w:val="290"/>
        <w:tblW w:w="5000" w:type="pct"/>
        <w:jc w:val="center"/>
        <w:tblLook w:val="04A0" w:firstRow="1" w:lastRow="0" w:firstColumn="1" w:lastColumn="0" w:noHBand="0" w:noVBand="1"/>
      </w:tblPr>
      <w:tblGrid>
        <w:gridCol w:w="342"/>
        <w:gridCol w:w="2684"/>
        <w:gridCol w:w="1380"/>
        <w:gridCol w:w="2890"/>
        <w:gridCol w:w="2278"/>
      </w:tblGrid>
      <w:tr w:rsidR="00C0251C" w:rsidRPr="00C0251C" w:rsidTr="00C0251C">
        <w:trPr>
          <w:jc w:val="center"/>
        </w:trPr>
        <w:tc>
          <w:tcPr>
            <w:tcW w:w="333"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262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1347"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282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Предшествующий  актуализации схемы теплоснабжения</w:t>
            </w:r>
          </w:p>
        </w:tc>
        <w:tc>
          <w:tcPr>
            <w:tcW w:w="2224"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На момент актуализации</w:t>
            </w:r>
          </w:p>
        </w:tc>
      </w:tr>
      <w:tr w:rsidR="00C0251C" w:rsidRPr="00C0251C" w:rsidTr="00C0251C">
        <w:trPr>
          <w:jc w:val="center"/>
        </w:trPr>
        <w:tc>
          <w:tcPr>
            <w:tcW w:w="9345"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ООО «ТК Новгородская»</w:t>
            </w:r>
          </w:p>
        </w:tc>
      </w:tr>
      <w:tr w:rsidR="00C0251C" w:rsidRPr="00C0251C" w:rsidTr="00C0251C">
        <w:trPr>
          <w:jc w:val="center"/>
        </w:trPr>
        <w:tc>
          <w:tcPr>
            <w:tcW w:w="9345" w:type="dxa"/>
            <w:gridSpan w:val="5"/>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0,3800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4</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0,2300</w:t>
            </w:r>
          </w:p>
        </w:tc>
      </w:tr>
    </w:tbl>
    <w:p w:rsidR="00C0251C" w:rsidRDefault="00C0251C"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C0251C" w:rsidSect="00AA5F84">
          <w:pgSz w:w="11906" w:h="16838"/>
          <w:pgMar w:top="567" w:right="567" w:bottom="964" w:left="1985" w:header="709" w:footer="709" w:gutter="0"/>
          <w:cols w:space="708"/>
          <w:docGrid w:linePitch="360"/>
        </w:sectPr>
      </w:pPr>
    </w:p>
    <w:p w:rsidR="00C0251C" w:rsidRPr="00C0251C"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79" w:anchor="bookmark75" w:history="1">
        <w:bookmarkStart w:id="177" w:name="_Toc31810087"/>
        <w:bookmarkStart w:id="178" w:name="_Toc30058733"/>
        <w:bookmarkStart w:id="179" w:name="_Toc176600099"/>
        <w:r w:rsidR="00C0251C" w:rsidRPr="00C0251C">
          <w:rPr>
            <w:rFonts w:ascii="Times New Roman" w:eastAsia="Times New Roman" w:hAnsi="Times New Roman" w:cs="Times New Roman"/>
            <w:b/>
            <w:bCs/>
            <w:szCs w:val="24"/>
            <w:lang w:eastAsia="ru-RU"/>
          </w:rPr>
          <w:t>Часть 7. БАЛАНСЫ ТЕПЛОНОСИТЕЛЯ</w:t>
        </w:r>
        <w:bookmarkEnd w:id="177"/>
        <w:bookmarkEnd w:id="178"/>
        <w:bookmarkEnd w:id="179"/>
      </w:hyperlink>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80" w:name="_Toc30058734"/>
      <w:bookmarkStart w:id="181" w:name="_Toc31810088"/>
      <w:bookmarkStart w:id="182" w:name="_Toc176600100"/>
      <w:r w:rsidRPr="00C0251C">
        <w:rPr>
          <w:rFonts w:ascii="Times New Roman" w:eastAsia="Times New Roman" w:hAnsi="Times New Roman" w:cs="Times New Roman"/>
          <w:b/>
          <w:bCs/>
          <w:lang w:eastAsia="ru-RU"/>
        </w:rPr>
        <w:t xml:space="preserve">1.7.1 </w:t>
      </w:r>
      <w:hyperlink r:id="rId80" w:anchor="bookmark76" w:history="1">
        <w:r w:rsidRPr="00C0251C">
          <w:rPr>
            <w:rFonts w:ascii="Times New Roman" w:eastAsia="Times New Roman" w:hAnsi="Times New Roman" w:cs="Times New Roman"/>
            <w:b/>
            <w:bCs/>
            <w:lang w:eastAsia="ru-RU"/>
          </w:rPr>
          <w:t>Описание балансов производительности водоподготовительных установок</w:t>
        </w:r>
      </w:hyperlink>
      <w:r w:rsidRPr="00C0251C">
        <w:rPr>
          <w:rFonts w:ascii="Times New Roman" w:eastAsia="Times New Roman" w:hAnsi="Times New Roman" w:cs="Times New Roman"/>
          <w:b/>
          <w:bCs/>
          <w:lang w:eastAsia="ru-RU"/>
        </w:rPr>
        <w:t xml:space="preserve"> </w:t>
      </w:r>
      <w:hyperlink r:id="rId81" w:anchor="bookmark76" w:history="1">
        <w:r w:rsidRPr="00C0251C">
          <w:rPr>
            <w:rFonts w:ascii="Times New Roman" w:eastAsia="Times New Roman" w:hAnsi="Times New Roman" w:cs="Times New Roman"/>
            <w:b/>
            <w:bCs/>
            <w:lang w:eastAsia="ru-RU"/>
          </w:rPr>
          <w:t>теплоносителя для тепловых сетей и максимального потребления теплоносителя в</w:t>
        </w:r>
      </w:hyperlink>
      <w:r w:rsidRPr="00C0251C">
        <w:rPr>
          <w:rFonts w:ascii="Times New Roman" w:eastAsia="Times New Roman" w:hAnsi="Times New Roman" w:cs="Times New Roman"/>
          <w:b/>
          <w:bCs/>
          <w:lang w:eastAsia="ru-RU"/>
        </w:rPr>
        <w:t xml:space="preserve"> </w:t>
      </w:r>
      <w:hyperlink r:id="rId82" w:anchor="bookmark76" w:history="1">
        <w:r w:rsidRPr="00C0251C">
          <w:rPr>
            <w:rFonts w:ascii="Times New Roman" w:eastAsia="Times New Roman" w:hAnsi="Times New Roman" w:cs="Times New Roman"/>
            <w:b/>
            <w:bCs/>
            <w:lang w:eastAsia="ru-RU"/>
          </w:rPr>
          <w:t>теплоиспользующих установках потребителей в перспективных зонах действия систем</w:t>
        </w:r>
      </w:hyperlink>
      <w:r w:rsidRPr="00C0251C">
        <w:rPr>
          <w:rFonts w:ascii="Times New Roman" w:eastAsia="Times New Roman" w:hAnsi="Times New Roman" w:cs="Times New Roman"/>
          <w:b/>
          <w:bCs/>
          <w:lang w:eastAsia="ru-RU"/>
        </w:rPr>
        <w:t xml:space="preserve"> </w:t>
      </w:r>
      <w:hyperlink r:id="rId83" w:anchor="bookmark76" w:history="1">
        <w:r w:rsidRPr="00C0251C">
          <w:rPr>
            <w:rFonts w:ascii="Times New Roman" w:eastAsia="Times New Roman" w:hAnsi="Times New Roman" w:cs="Times New Roman"/>
            <w:b/>
            <w:bCs/>
            <w:lang w:eastAsia="ru-RU"/>
          </w:rPr>
          <w:t>теплоснабжения и источников тепловой энергии, в том числе работающих на единую</w:t>
        </w:r>
      </w:hyperlink>
      <w:r w:rsidRPr="00C0251C">
        <w:rPr>
          <w:rFonts w:ascii="Times New Roman" w:eastAsia="Times New Roman" w:hAnsi="Times New Roman" w:cs="Times New Roman"/>
          <w:b/>
          <w:bCs/>
          <w:lang w:eastAsia="ru-RU"/>
        </w:rPr>
        <w:t xml:space="preserve"> </w:t>
      </w:r>
      <w:hyperlink r:id="rId84" w:anchor="bookmark76" w:history="1">
        <w:r w:rsidRPr="00C0251C">
          <w:rPr>
            <w:rFonts w:ascii="Times New Roman" w:eastAsia="Times New Roman" w:hAnsi="Times New Roman" w:cs="Times New Roman"/>
            <w:b/>
            <w:bCs/>
            <w:lang w:eastAsia="ru-RU"/>
          </w:rPr>
          <w:t>тепловую сеть</w:t>
        </w:r>
        <w:bookmarkEnd w:id="180"/>
        <w:bookmarkEnd w:id="181"/>
        <w:bookmarkEnd w:id="182"/>
      </w:hyperlink>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1.7.1.1 - Баланс теплоносителя</w:t>
      </w:r>
    </w:p>
    <w:tbl>
      <w:tblPr>
        <w:tblStyle w:val="300"/>
        <w:tblW w:w="5000" w:type="pct"/>
        <w:jc w:val="center"/>
        <w:tblLook w:val="04A0" w:firstRow="1" w:lastRow="0" w:firstColumn="1" w:lastColumn="0" w:noHBand="0" w:noVBand="1"/>
      </w:tblPr>
      <w:tblGrid>
        <w:gridCol w:w="914"/>
        <w:gridCol w:w="4523"/>
        <w:gridCol w:w="1802"/>
        <w:gridCol w:w="2415"/>
      </w:tblGrid>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Ед.изм</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Значение за год</w:t>
            </w:r>
          </w:p>
        </w:tc>
      </w:tr>
      <w:tr w:rsidR="00C0251C" w:rsidRPr="00C0251C" w:rsidTr="00C0251C">
        <w:trPr>
          <w:jc w:val="center"/>
        </w:trPr>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r>
      <w:tr w:rsidR="00C0251C" w:rsidRPr="00C0251C" w:rsidTr="00C0251C">
        <w:trPr>
          <w:jc w:val="center"/>
        </w:trPr>
        <w:tc>
          <w:tcPr>
            <w:tcW w:w="0" w:type="dxa"/>
            <w:vMerge w:val="restart"/>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Всего подпитки тепловой сети</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нормативные утечки теплоносителя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сверхнормативные утечки теплоносителя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0,0000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отпуск теплоносителя на цели ГВС (для открытых систем теплоснабжения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0,0000</w:t>
            </w:r>
          </w:p>
        </w:tc>
      </w:tr>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Максимум подпитки тепловой сети в эксплуатационном режиме</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Максимум подпитки тепловой сети в период повреждения участка (в аварийном режиме)</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r>
    </w:tbl>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3" w:name="_Toc45099579"/>
      <w:bookmarkStart w:id="184" w:name="_Toc45614774"/>
      <w:bookmarkStart w:id="185" w:name="_Toc54952811"/>
      <w:bookmarkStart w:id="186" w:name="_Toc176600101"/>
      <w:r w:rsidRPr="00C0251C">
        <w:rPr>
          <w:rFonts w:ascii="Times New Roman" w:eastAsia="Times New Roman" w:hAnsi="Times New Roman" w:cs="Times New Roman"/>
          <w:b/>
          <w:bCs/>
          <w:szCs w:val="24"/>
          <w:lang w:eastAsia="ru-RU"/>
        </w:rPr>
        <w:t xml:space="preserve">1.7.2 </w:t>
      </w:r>
      <w:bookmarkEnd w:id="183"/>
      <w:bookmarkEnd w:id="184"/>
      <w:bookmarkEnd w:id="185"/>
      <w:r w:rsidRPr="00C0251C">
        <w:rPr>
          <w:rFonts w:ascii="Times New Roman" w:eastAsia="Times New Roman" w:hAnsi="Times New Roman" w:cs="Times New Roman"/>
          <w:b/>
          <w:bCs/>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86"/>
    </w:p>
    <w:p w:rsidR="00C0251C" w:rsidRPr="00C0251C" w:rsidRDefault="00C0251C" w:rsidP="00C0251C">
      <w:pPr>
        <w:spacing w:after="0" w:line="240" w:lineRule="auto"/>
        <w:ind w:firstLine="709"/>
        <w:jc w:val="left"/>
        <w:rPr>
          <w:rFonts w:ascii="Times New Roman" w:eastAsia="Calibri" w:hAnsi="Times New Roman" w:cs="Times New Roman"/>
          <w:lang w:eastAsia="ru-RU"/>
        </w:rPr>
      </w:pPr>
      <w:bookmarkStart w:id="187" w:name="_Hlk176512938"/>
      <w:r w:rsidRPr="00C0251C">
        <w:rPr>
          <w:rFonts w:ascii="Times New Roman" w:eastAsia="Calibri" w:hAnsi="Times New Roman" w:cs="Times New Roman"/>
          <w:lang w:eastAsia="ru-RU"/>
        </w:rPr>
        <w:t>На котельной отсутствуют водоподготовительные установки.</w:t>
      </w: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8" w:name="_Toc176600102"/>
      <w:bookmarkEnd w:id="187"/>
      <w:r w:rsidRPr="00C0251C">
        <w:rPr>
          <w:rFonts w:ascii="Times New Roman" w:eastAsia="Times New Roman" w:hAnsi="Times New Roman" w:cs="Times New Roman"/>
          <w:b/>
          <w:bCs/>
          <w:szCs w:val="24"/>
          <w:lang w:eastAsia="ru-RU"/>
        </w:rPr>
        <w:t xml:space="preserve">1.7.3 </w:t>
      </w:r>
      <w:r w:rsidRPr="00C0251C">
        <w:rPr>
          <w:rFonts w:ascii="Times New Roman" w:eastAsia="Times New Roman" w:hAnsi="Times New Roman" w:cs="Times New Roman"/>
          <w:b/>
          <w:bCs/>
          <w:lang w:eastAsia="ru-RU"/>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88"/>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1.7.3.1 - Изменения в балансах водоподготовительных установок</w:t>
      </w:r>
    </w:p>
    <w:tbl>
      <w:tblPr>
        <w:tblStyle w:val="312"/>
        <w:tblW w:w="4978" w:type="pct"/>
        <w:jc w:val="center"/>
        <w:tblLook w:val="04A0" w:firstRow="1" w:lastRow="0" w:firstColumn="1" w:lastColumn="0" w:noHBand="0" w:noVBand="1"/>
      </w:tblPr>
      <w:tblGrid>
        <w:gridCol w:w="312"/>
        <w:gridCol w:w="3221"/>
        <w:gridCol w:w="1264"/>
        <w:gridCol w:w="2647"/>
        <w:gridCol w:w="2088"/>
      </w:tblGrid>
      <w:tr w:rsidR="00C0251C" w:rsidRPr="00C0251C" w:rsidTr="007F3B39">
        <w:trPr>
          <w:trHeight w:val="972"/>
          <w:jc w:val="center"/>
        </w:trPr>
        <w:tc>
          <w:tcPr>
            <w:tcW w:w="335"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3459"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1358"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2843"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Предшествующий  актуализации схемы теплоснабжения</w:t>
            </w:r>
          </w:p>
        </w:tc>
        <w:tc>
          <w:tcPr>
            <w:tcW w:w="224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На момент актуализации </w:t>
            </w:r>
          </w:p>
        </w:tc>
      </w:tr>
      <w:tr w:rsidR="00C0251C" w:rsidRPr="00C0251C" w:rsidTr="007F3B39">
        <w:trPr>
          <w:trHeight w:val="252"/>
          <w:jc w:val="center"/>
        </w:trPr>
        <w:tc>
          <w:tcPr>
            <w:tcW w:w="10237"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ООО «ТК Новгородская»</w:t>
            </w:r>
          </w:p>
        </w:tc>
      </w:tr>
      <w:tr w:rsidR="00C0251C" w:rsidRPr="00C0251C" w:rsidTr="007F3B39">
        <w:trPr>
          <w:trHeight w:val="233"/>
          <w:jc w:val="center"/>
        </w:trPr>
        <w:tc>
          <w:tcPr>
            <w:tcW w:w="10237" w:type="dxa"/>
            <w:gridSpan w:val="5"/>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r>
      <w:tr w:rsidR="00C0251C" w:rsidRPr="00C0251C" w:rsidTr="007F3B39">
        <w:trPr>
          <w:trHeight w:val="738"/>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Производительность водоподготовительных установок</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w:t>
            </w:r>
          </w:p>
        </w:tc>
      </w:tr>
      <w:tr w:rsidR="00C0251C" w:rsidRPr="00C0251C" w:rsidTr="007F3B39">
        <w:trPr>
          <w:trHeight w:val="720"/>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Максимальное потребление теплоносителя </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7F3B39">
        <w:trPr>
          <w:trHeight w:val="720"/>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Максимальное потребление в аварийных режимах</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Гкал/ч</w:t>
            </w:r>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r>
    </w:tbl>
    <w:p w:rsidR="007F3B39" w:rsidRPr="007F3B39"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85" w:anchor="bookmark81" w:history="1">
        <w:bookmarkStart w:id="189" w:name="_Toc30058739"/>
        <w:bookmarkStart w:id="190" w:name="_Toc31810093"/>
        <w:bookmarkStart w:id="191" w:name="_Toc176600103"/>
        <w:r w:rsidR="007F3B39" w:rsidRPr="007F3B39">
          <w:rPr>
            <w:rFonts w:ascii="Times New Roman" w:eastAsia="Times New Roman" w:hAnsi="Times New Roman" w:cs="Times New Roman"/>
            <w:b/>
            <w:bCs/>
            <w:szCs w:val="24"/>
            <w:lang w:eastAsia="ru-RU"/>
          </w:rPr>
          <w:t>Часть 8. ТОПЛИВНЫЕ БАЛАНСЫ ИСТОЧНИКОВ ТЕПЛОВОЙ ЭНЕРГИИ И СИСТЕМА</w:t>
        </w:r>
      </w:hyperlink>
      <w:r w:rsidR="007F3B39" w:rsidRPr="007F3B39">
        <w:rPr>
          <w:rFonts w:ascii="Times New Roman" w:eastAsia="Times New Roman" w:hAnsi="Times New Roman" w:cs="Times New Roman"/>
          <w:b/>
          <w:bCs/>
          <w:szCs w:val="24"/>
          <w:lang w:eastAsia="ru-RU"/>
        </w:rPr>
        <w:t xml:space="preserve"> </w:t>
      </w:r>
      <w:hyperlink r:id="rId86" w:anchor="bookmark81" w:history="1">
        <w:r w:rsidR="007F3B39" w:rsidRPr="007F3B39">
          <w:rPr>
            <w:rFonts w:ascii="Times New Roman" w:eastAsia="Times New Roman" w:hAnsi="Times New Roman" w:cs="Times New Roman"/>
            <w:b/>
            <w:bCs/>
            <w:szCs w:val="24"/>
            <w:lang w:eastAsia="ru-RU"/>
          </w:rPr>
          <w:t>ОБЕСПЕЧЕНИЯ ТОПЛИВОМ</w:t>
        </w:r>
        <w:bookmarkEnd w:id="189"/>
        <w:bookmarkEnd w:id="190"/>
        <w:bookmarkEnd w:id="191"/>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87" w:anchor="bookmark82" w:history="1">
        <w:bookmarkStart w:id="192" w:name="_Toc176600104"/>
        <w:r w:rsidR="007F3B39" w:rsidRPr="007F3B39">
          <w:rPr>
            <w:rFonts w:ascii="Times New Roman" w:eastAsia="Times New Roman" w:hAnsi="Times New Roman" w:cs="Times New Roman"/>
            <w:b/>
            <w:bCs/>
            <w:szCs w:val="24"/>
            <w:lang w:eastAsia="ru-RU"/>
          </w:rPr>
          <w:t>1.8.1 Описание видов и количества используемого основного топлива для каждого</w:t>
        </w:r>
      </w:hyperlink>
      <w:r w:rsidR="007F3B39" w:rsidRPr="007F3B39">
        <w:rPr>
          <w:rFonts w:ascii="Times New Roman" w:eastAsia="Times New Roman" w:hAnsi="Times New Roman" w:cs="Times New Roman"/>
          <w:b/>
          <w:bCs/>
          <w:lang w:eastAsia="ru-RU"/>
        </w:rPr>
        <w:t xml:space="preserve"> </w:t>
      </w:r>
      <w:hyperlink r:id="rId88" w:anchor="bookmark82" w:history="1">
        <w:r w:rsidR="007F3B39" w:rsidRPr="007F3B39">
          <w:rPr>
            <w:rFonts w:ascii="Times New Roman" w:eastAsia="Times New Roman" w:hAnsi="Times New Roman" w:cs="Times New Roman"/>
            <w:b/>
            <w:bCs/>
            <w:szCs w:val="24"/>
            <w:lang w:eastAsia="ru-RU"/>
          </w:rPr>
          <w:t>источника тепловой энергии</w:t>
        </w:r>
        <w:bookmarkEnd w:id="192"/>
      </w:hyperlink>
    </w:p>
    <w:p w:rsidR="007F3B39" w:rsidRPr="007F3B39" w:rsidRDefault="007F3B39" w:rsidP="007F3B39">
      <w:pPr>
        <w:spacing w:after="0" w:line="240" w:lineRule="auto"/>
        <w:ind w:firstLine="709"/>
        <w:rPr>
          <w:rFonts w:ascii="Times New Roman" w:eastAsia="Calibri" w:hAnsi="Times New Roman" w:cs="Times New Roman"/>
          <w:bCs/>
        </w:rPr>
      </w:pPr>
      <w:r w:rsidRPr="007F3B39">
        <w:rPr>
          <w:rFonts w:ascii="Times New Roman" w:eastAsia="Calibri" w:hAnsi="Times New Roman" w:cs="Times New Roman"/>
        </w:rPr>
        <w:t xml:space="preserve">Виды топлива, используемые </w:t>
      </w:r>
      <w:r w:rsidRPr="007F3B39">
        <w:rPr>
          <w:rFonts w:ascii="Times New Roman" w:eastAsia="Calibri" w:hAnsi="Times New Roman" w:cs="Times New Roman"/>
          <w:bCs/>
        </w:rPr>
        <w:t>источниками тепловой энергии представлены в таблице ниже.</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1.8.1.1 - Топливный баланс системы теплоснабжения, образованной на базе котельных в зоне деятельности единой теплоснабжающей организации</w:t>
      </w:r>
    </w:p>
    <w:tbl>
      <w:tblPr>
        <w:tblStyle w:val="320"/>
        <w:tblW w:w="5000" w:type="pct"/>
        <w:jc w:val="center"/>
        <w:tblLook w:val="04A0" w:firstRow="1" w:lastRow="0" w:firstColumn="1" w:lastColumn="0" w:noHBand="0" w:noVBand="1"/>
      </w:tblPr>
      <w:tblGrid>
        <w:gridCol w:w="1049"/>
        <w:gridCol w:w="1626"/>
        <w:gridCol w:w="1044"/>
        <w:gridCol w:w="1207"/>
        <w:gridCol w:w="1207"/>
        <w:gridCol w:w="1207"/>
        <w:gridCol w:w="1207"/>
        <w:gridCol w:w="1207"/>
      </w:tblGrid>
      <w:tr w:rsidR="007F3B39" w:rsidRPr="007F3B39" w:rsidTr="007F3B39">
        <w:trPr>
          <w:tblHeader/>
          <w:jc w:val="center"/>
        </w:trPr>
        <w:tc>
          <w:tcPr>
            <w:tcW w:w="535"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841"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w:t>
            </w:r>
          </w:p>
        </w:tc>
        <w:tc>
          <w:tcPr>
            <w:tcW w:w="532"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Ед. изм.</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2019</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2020</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2021</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2022</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2023</w:t>
            </w:r>
          </w:p>
        </w:tc>
      </w:tr>
      <w:tr w:rsidR="007F3B39" w:rsidRPr="007F3B39" w:rsidTr="007F3B39">
        <w:trPr>
          <w:jc w:val="center"/>
        </w:trPr>
        <w:tc>
          <w:tcPr>
            <w:tcW w:w="5000" w:type="pct"/>
            <w:gridSpan w:val="8"/>
            <w:shd w:val="clear" w:color="auto" w:fill="DEEAF6"/>
            <w:tcMar>
              <w:top w:w="40" w:type="dxa"/>
              <w:left w:w="16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ЕТО-1 ООО «ТК Новгородская»</w:t>
            </w:r>
          </w:p>
        </w:tc>
      </w:tr>
      <w:tr w:rsidR="007F3B39" w:rsidRPr="007F3B39" w:rsidTr="007F3B39">
        <w:trPr>
          <w:jc w:val="center"/>
        </w:trPr>
        <w:tc>
          <w:tcPr>
            <w:tcW w:w="5000" w:type="pct"/>
            <w:gridSpan w:val="8"/>
            <w:shd w:val="clear" w:color="auto" w:fill="FFFFFF"/>
            <w:tcMar>
              <w:top w:w="40" w:type="dxa"/>
              <w:left w:w="16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Котельная № 8</w:t>
            </w:r>
          </w:p>
        </w:tc>
      </w:tr>
      <w:tr w:rsidR="007F3B39" w:rsidRPr="007F3B39" w:rsidTr="007F3B39">
        <w:trPr>
          <w:jc w:val="center"/>
        </w:trPr>
        <w:tc>
          <w:tcPr>
            <w:tcW w:w="535" w:type="pct"/>
            <w:vMerge w:val="restar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Остаток топлива на начало года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Приход топлива за год</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vMerge w:val="restar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Израсходовано топлива: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338,0000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347,7000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390,2200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342,1600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342,1600</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vMerge/>
          </w:tcPr>
          <w:p w:rsidR="007F3B39" w:rsidRPr="007F3B39" w:rsidRDefault="007F3B39" w:rsidP="007F3B39">
            <w:pPr>
              <w:spacing w:after="0"/>
              <w:ind w:firstLine="0"/>
              <w:jc w:val="left"/>
              <w:rPr>
                <w:rFonts w:ascii="Times New Roman" w:eastAsia="Calibri" w:hAnsi="Times New Roman" w:cs="Times New Roman"/>
              </w:rPr>
            </w:pP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т.у.т.</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89,9100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92,4900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103,8000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Остаток топлива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Низшая теплота сгорания</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ккал/ед.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r>
    </w:tbl>
    <w:p w:rsidR="007F3B39" w:rsidRPr="007F3B39"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89" w:anchor="bookmark82" w:history="1">
        <w:bookmarkStart w:id="193" w:name="_Toc30058740"/>
        <w:bookmarkStart w:id="194" w:name="_Toc31810094"/>
        <w:bookmarkStart w:id="195" w:name="_Toc176600105"/>
        <w:r w:rsidR="007F3B39" w:rsidRPr="007F3B39">
          <w:rPr>
            <w:rFonts w:ascii="Times New Roman" w:eastAsia="Times New Roman" w:hAnsi="Times New Roman" w:cs="Times New Roman"/>
            <w:b/>
            <w:bCs/>
            <w:lang w:eastAsia="ru-RU"/>
          </w:rPr>
          <w:t xml:space="preserve">1.8.2 </w:t>
        </w:r>
      </w:hyperlink>
      <w:bookmarkEnd w:id="193"/>
      <w:bookmarkEnd w:id="194"/>
      <w:r w:rsidR="007F3B39" w:rsidRPr="007F3B39">
        <w:rPr>
          <w:rFonts w:ascii="Times New Roman" w:eastAsia="Times New Roman" w:hAnsi="Times New Roman" w:cs="Times New Roman"/>
          <w:b/>
          <w:bCs/>
          <w:lang w:eastAsia="ru-RU"/>
        </w:rPr>
        <w:t>Описание видов резервного и аварийного топлива и возможности их обеспечения в соответствии с нормативными требованиями</w:t>
      </w:r>
      <w:bookmarkEnd w:id="195"/>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96" w:name="_Toc176600106"/>
      <w:r w:rsidRPr="007F3B39">
        <w:rPr>
          <w:rFonts w:ascii="Times New Roman" w:eastAsia="Times New Roman" w:hAnsi="Times New Roman" w:cs="Times New Roman"/>
          <w:b/>
          <w:bCs/>
          <w:lang w:eastAsia="ru-RU"/>
        </w:rPr>
        <w:t>1.8.3 Описание особенностей характеристик топлива в зависимости от мест поставки</w:t>
      </w:r>
      <w:bookmarkEnd w:id="196"/>
      <w:r w:rsidRPr="007F3B39">
        <w:rPr>
          <w:rFonts w:ascii="Times New Roman" w:eastAsia="Times New Roman" w:hAnsi="Times New Roman" w:cs="Times New Roman"/>
          <w:b/>
          <w:bCs/>
          <w:lang w:eastAsia="ru-RU"/>
        </w:rPr>
        <w:t xml:space="preserve"> </w:t>
      </w: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На основании заключенного договора на поставку топлива для источников тепловой энергии </w:t>
      </w:r>
      <w:r w:rsidR="00AA5F84">
        <w:rPr>
          <w:rFonts w:ascii="Times New Roman" w:eastAsia="Calibri" w:hAnsi="Times New Roman" w:cs="Times New Roman"/>
          <w:lang w:eastAsia="ru-RU"/>
        </w:rPr>
        <w:t>Морховского</w:t>
      </w:r>
      <w:r w:rsidRPr="007F3B39">
        <w:rPr>
          <w:rFonts w:ascii="Times New Roman" w:eastAsia="Calibri" w:hAnsi="Times New Roman" w:cs="Times New Roman"/>
          <w:lang w:eastAsia="ru-RU"/>
        </w:rPr>
        <w:t xml:space="preserve"> сельского поселения качество предоставляемого топлива соответствует ГОСТу.</w:t>
      </w: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197" w:name="_Toc176600107"/>
      <w:r w:rsidRPr="007F3B39">
        <w:rPr>
          <w:rFonts w:ascii="Times New Roman" w:eastAsia="Times New Roman" w:hAnsi="Times New Roman" w:cs="Times New Roman"/>
          <w:b/>
          <w:bCs/>
          <w:szCs w:val="24"/>
          <w:lang w:eastAsia="ru-RU"/>
        </w:rPr>
        <w:t xml:space="preserve">1.8.4 </w:t>
      </w:r>
      <w:hyperlink r:id="rId90" w:anchor="bookmark87" w:history="1">
        <w:r w:rsidRPr="007F3B39">
          <w:rPr>
            <w:rFonts w:ascii="Times New Roman" w:eastAsia="Times New Roman" w:hAnsi="Times New Roman" w:cs="Times New Roman"/>
            <w:b/>
            <w:bCs/>
            <w:lang w:eastAsia="ru-RU"/>
          </w:rPr>
          <w:t>Описание использования местных видов топлива</w:t>
        </w:r>
        <w:bookmarkEnd w:id="197"/>
      </w:hyperlink>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Местные виды топлива в процессе выработки тепловой энергии источниками теплоснабжения не используются.</w:t>
      </w: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98" w:name="_Toc45614829"/>
      <w:bookmarkStart w:id="199" w:name="_Toc54952870"/>
      <w:bookmarkStart w:id="200" w:name="_Toc176600108"/>
      <w:r w:rsidRPr="007F3B39">
        <w:rPr>
          <w:rFonts w:ascii="Times New Roman" w:eastAsia="Times New Roman" w:hAnsi="Times New Roman" w:cs="Times New Roman"/>
          <w:b/>
          <w:bCs/>
          <w:szCs w:val="24"/>
          <w:lang w:eastAsia="ru-RU"/>
        </w:rPr>
        <w:t xml:space="preserve">1.8.5 </w:t>
      </w:r>
      <w:bookmarkStart w:id="201" w:name="OLE_LINK14"/>
      <w:bookmarkStart w:id="202" w:name="OLE_LINK22"/>
      <w:bookmarkStart w:id="203" w:name="OLE_LINK23"/>
      <w:r w:rsidRPr="007F3B39">
        <w:rPr>
          <w:rFonts w:ascii="Times New Roman" w:eastAsia="Times New Roman" w:hAnsi="Times New Roman" w:cs="Times New Roman"/>
          <w:b/>
          <w:bCs/>
          <w:szCs w:val="24"/>
          <w:lang w:eastAsia="ru-RU"/>
        </w:rPr>
        <w:t xml:space="preserve">Описание видов топлива </w:t>
      </w:r>
      <w:bookmarkEnd w:id="201"/>
      <w:bookmarkEnd w:id="202"/>
      <w:bookmarkEnd w:id="203"/>
      <w:r w:rsidRPr="007F3B39">
        <w:rPr>
          <w:rFonts w:ascii="Times New Roman" w:eastAsia="Times New Roman" w:hAnsi="Times New Roman" w:cs="Times New Roman"/>
          <w:b/>
          <w:bCs/>
          <w:szCs w:val="24"/>
          <w:lang w:eastAsia="ru-RU"/>
        </w:rPr>
        <w:t xml:space="preserve">(в случае, если топливом является уголь, - вид ископаемого угля в соответствии с Межгосударственным стандартом </w:t>
      </w:r>
      <w:hyperlink r:id="rId91" w:history="1">
        <w:r w:rsidRPr="007F3B39">
          <w:rPr>
            <w:rFonts w:ascii="Times New Roman" w:eastAsia="Times New Roman" w:hAnsi="Times New Roman" w:cs="Times New Roman"/>
            <w:b/>
            <w:bCs/>
            <w:color w:val="106BBE"/>
            <w:szCs w:val="24"/>
            <w:lang w:eastAsia="ru-RU"/>
          </w:rPr>
          <w:t>ГОСТ 25543-2013</w:t>
        </w:r>
      </w:hyperlink>
      <w:r w:rsidRPr="007F3B39">
        <w:rPr>
          <w:rFonts w:ascii="Times New Roman" w:eastAsia="Times New Roman" w:hAnsi="Times New Roman" w:cs="Times New Roman"/>
          <w:b/>
          <w:bCs/>
          <w:szCs w:val="24"/>
          <w:lang w:eastAsia="ru-RU"/>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98"/>
      <w:bookmarkEnd w:id="199"/>
      <w:bookmarkEnd w:id="200"/>
    </w:p>
    <w:p w:rsidR="007F3B39" w:rsidRPr="007F3B39" w:rsidRDefault="007F3B39" w:rsidP="007F3B39">
      <w:pPr>
        <w:spacing w:after="0" w:line="240" w:lineRule="auto"/>
        <w:ind w:firstLine="709"/>
        <w:rPr>
          <w:rFonts w:ascii="Times New Roman" w:eastAsia="Calibri" w:hAnsi="Times New Roman" w:cs="Times New Roman"/>
        </w:rPr>
      </w:pPr>
      <w:r w:rsidRPr="007F3B39">
        <w:rPr>
          <w:rFonts w:ascii="Times New Roman" w:eastAsia="Calibri" w:hAnsi="Times New Roman" w:cs="Times New Roman"/>
        </w:rPr>
        <w:t>На территории муниципального образования источниками тепловой энергии используются следующие виды топлива:</w:t>
      </w:r>
    </w:p>
    <w:p w:rsidR="007F3B39" w:rsidRPr="007F3B39" w:rsidRDefault="007F3B39" w:rsidP="007F3B39">
      <w:pPr>
        <w:spacing w:after="0" w:line="240" w:lineRule="auto"/>
        <w:ind w:firstLine="709"/>
        <w:jc w:val="left"/>
        <w:rPr>
          <w:rFonts w:ascii="Times New Roman" w:eastAsia="Calibri" w:hAnsi="Times New Roman" w:cs="Times New Roman"/>
        </w:rPr>
      </w:pPr>
      <w:r w:rsidRPr="007F3B39">
        <w:rPr>
          <w:rFonts w:ascii="Times New Roman" w:eastAsia="Calibri" w:hAnsi="Times New Roman" w:cs="Times New Roman"/>
        </w:rPr>
        <w:t>- Дрова;</w:t>
      </w:r>
    </w:p>
    <w:p w:rsidR="007F3B39" w:rsidRPr="007F3B39" w:rsidRDefault="007F3B39" w:rsidP="007F3B39">
      <w:pPr>
        <w:spacing w:after="0" w:line="240" w:lineRule="auto"/>
        <w:ind w:firstLine="709"/>
        <w:rPr>
          <w:rFonts w:ascii="Times New Roman" w:eastAsia="Calibri" w:hAnsi="Times New Roman" w:cs="Times New Roman"/>
        </w:rPr>
      </w:pPr>
      <w:r w:rsidRPr="007F3B39">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7F3B39" w:rsidRDefault="007F3B39" w:rsidP="007F3B39">
      <w:pPr>
        <w:spacing w:after="0" w:line="240" w:lineRule="auto"/>
        <w:ind w:firstLine="709"/>
        <w:jc w:val="center"/>
        <w:rPr>
          <w:rFonts w:ascii="Times New Roman" w:eastAsia="Calibri" w:hAnsi="Times New Roman" w:cs="Times New Roman"/>
        </w:rPr>
      </w:pP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lastRenderedPageBreak/>
        <w:t>Таблица 1.8.5.1 - Виды топлива, их доля и значения низшей теплоты сгорания</w:t>
      </w:r>
    </w:p>
    <w:tbl>
      <w:tblPr>
        <w:tblStyle w:val="330"/>
        <w:tblW w:w="5000" w:type="pct"/>
        <w:jc w:val="center"/>
        <w:tblLook w:val="04A0" w:firstRow="1" w:lastRow="0" w:firstColumn="1" w:lastColumn="0" w:noHBand="0" w:noVBand="1"/>
      </w:tblPr>
      <w:tblGrid>
        <w:gridCol w:w="1983"/>
        <w:gridCol w:w="2223"/>
        <w:gridCol w:w="1444"/>
        <w:gridCol w:w="2252"/>
        <w:gridCol w:w="1672"/>
      </w:tblGrid>
      <w:tr w:rsidR="007F3B39" w:rsidRPr="007F3B39" w:rsidTr="007F3B39">
        <w:trPr>
          <w:jc w:val="center"/>
        </w:trPr>
        <w:tc>
          <w:tcPr>
            <w:tcW w:w="2129" w:type="dxa"/>
            <w:shd w:val="clear" w:color="auto" w:fill="F2F2F2"/>
            <w:tcMar>
              <w:top w:w="120" w:type="dxa"/>
              <w:left w:w="20" w:type="dxa"/>
              <w:bottom w:w="12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системы теплоснабжения</w:t>
            </w:r>
          </w:p>
        </w:tc>
        <w:tc>
          <w:tcPr>
            <w:tcW w:w="2387"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 источника</w:t>
            </w:r>
          </w:p>
        </w:tc>
        <w:tc>
          <w:tcPr>
            <w:tcW w:w="1551"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2419"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Доли топлива, используемого для производства ТЭ в данной системе, %</w:t>
            </w:r>
          </w:p>
        </w:tc>
        <w:tc>
          <w:tcPr>
            <w:tcW w:w="1796"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Низшая теплота сгорания, ккал/ед.</w:t>
            </w:r>
          </w:p>
        </w:tc>
      </w:tr>
      <w:tr w:rsidR="007F3B39" w:rsidRPr="007F3B39" w:rsidTr="007F3B39">
        <w:trPr>
          <w:jc w:val="center"/>
        </w:trPr>
        <w:tc>
          <w:tcPr>
            <w:tcW w:w="2129" w:type="dxa"/>
            <w:shd w:val="clear" w:color="auto" w:fill="FFFFFF"/>
            <w:tcMar>
              <w:top w:w="40" w:type="dxa"/>
              <w:left w:w="20" w:type="dxa"/>
              <w:bottom w:w="4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w:t>
            </w:r>
          </w:p>
        </w:tc>
        <w:tc>
          <w:tcPr>
            <w:tcW w:w="2387"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Котельная № 8</w:t>
            </w:r>
          </w:p>
        </w:tc>
        <w:tc>
          <w:tcPr>
            <w:tcW w:w="1551"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2419"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100,000</w:t>
            </w:r>
          </w:p>
        </w:tc>
        <w:tc>
          <w:tcPr>
            <w:tcW w:w="1796"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r>
    </w:tbl>
    <w:p w:rsidR="007F3B39" w:rsidRP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4" w:name="_Toc176600109"/>
      <w:r w:rsidRPr="007F3B39">
        <w:rPr>
          <w:rFonts w:ascii="Times New Roman" w:eastAsia="Times New Roman" w:hAnsi="Times New Roman" w:cs="Times New Roman"/>
          <w:b/>
          <w:bCs/>
          <w:szCs w:val="24"/>
          <w:lang w:eastAsia="ru-RU"/>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04"/>
    </w:p>
    <w:p w:rsidR="007F3B39" w:rsidRPr="007F3B39" w:rsidRDefault="007F3B39" w:rsidP="007F3B39">
      <w:pPr>
        <w:spacing w:after="0" w:line="240" w:lineRule="auto"/>
        <w:ind w:firstLine="708"/>
        <w:rPr>
          <w:rFonts w:ascii="Times New Roman" w:eastAsia="Calibri" w:hAnsi="Times New Roman" w:cs="Times New Roman"/>
          <w:lang w:eastAsia="ru-RU"/>
        </w:rPr>
      </w:pPr>
      <w:r w:rsidRPr="007F3B39">
        <w:rPr>
          <w:rFonts w:ascii="Times New Roman" w:eastAsia="Calibri" w:hAnsi="Times New Roman" w:cs="Times New Roman"/>
        </w:rPr>
        <w:t xml:space="preserve">Согласно таблице 1.8.6.1 преобладающим вид топлива на территории </w:t>
      </w:r>
      <w:r w:rsidR="00AA5F84">
        <w:rPr>
          <w:rFonts w:ascii="Times New Roman" w:eastAsia="Calibri" w:hAnsi="Times New Roman" w:cs="Times New Roman"/>
          <w:lang w:eastAsia="ru-RU"/>
        </w:rPr>
        <w:t>Морховского</w:t>
      </w:r>
      <w:r w:rsidRPr="007F3B39">
        <w:rPr>
          <w:rFonts w:ascii="Times New Roman" w:eastAsia="Calibri" w:hAnsi="Times New Roman" w:cs="Times New Roman"/>
          <w:lang w:eastAsia="ru-RU"/>
        </w:rPr>
        <w:t xml:space="preserve"> сельского поселения </w:t>
      </w:r>
      <w:r w:rsidRPr="007F3B39">
        <w:rPr>
          <w:rFonts w:ascii="Times New Roman" w:eastAsia="Calibri" w:hAnsi="Times New Roman" w:cs="Times New Roman"/>
        </w:rPr>
        <w:t>является дрова</w:t>
      </w:r>
      <w:r w:rsidRPr="007F3B39">
        <w:rPr>
          <w:rFonts w:ascii="Times New Roman" w:eastAsia="Calibri" w:hAnsi="Times New Roman" w:cs="Times New Roman"/>
          <w:lang w:eastAsia="ru-RU"/>
        </w:rPr>
        <w:t>.</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1.8.6.1 - Доля видов топлива в общем топливном балансе в МО</w:t>
      </w:r>
    </w:p>
    <w:tbl>
      <w:tblPr>
        <w:tblStyle w:val="340"/>
        <w:tblW w:w="5000" w:type="pct"/>
        <w:jc w:val="center"/>
        <w:tblLook w:val="04A0" w:firstRow="1" w:lastRow="0" w:firstColumn="1" w:lastColumn="0" w:noHBand="0" w:noVBand="1"/>
      </w:tblPr>
      <w:tblGrid>
        <w:gridCol w:w="4136"/>
        <w:gridCol w:w="2961"/>
        <w:gridCol w:w="2657"/>
      </w:tblGrid>
      <w:tr w:rsidR="007F3B39" w:rsidRPr="007F3B39" w:rsidTr="007F3B39">
        <w:trPr>
          <w:jc w:val="center"/>
        </w:trPr>
        <w:tc>
          <w:tcPr>
            <w:tcW w:w="2120"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15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Израсходовано топлива за год, т.у.т</w:t>
            </w:r>
          </w:p>
        </w:tc>
        <w:tc>
          <w:tcPr>
            <w:tcW w:w="1362"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Доля в общем топливном балансе, %</w:t>
            </w:r>
          </w:p>
        </w:tc>
      </w:tr>
      <w:tr w:rsidR="007F3B39" w:rsidRPr="007F3B39" w:rsidTr="007F3B39">
        <w:trPr>
          <w:jc w:val="center"/>
        </w:trPr>
        <w:tc>
          <w:tcPr>
            <w:tcW w:w="2120"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15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136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100,000</w:t>
            </w:r>
          </w:p>
        </w:tc>
      </w:tr>
      <w:tr w:rsidR="007F3B39" w:rsidRPr="007F3B39" w:rsidTr="007F3B39">
        <w:trPr>
          <w:jc w:val="center"/>
        </w:trPr>
        <w:tc>
          <w:tcPr>
            <w:tcW w:w="2120"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right"/>
              <w:rPr>
                <w:rFonts w:ascii="Times New Roman" w:eastAsia="Calibri" w:hAnsi="Times New Roman" w:cs="Times New Roman"/>
              </w:rPr>
            </w:pPr>
            <w:r w:rsidRPr="007F3B39">
              <w:rPr>
                <w:rFonts w:ascii="Times New Roman" w:eastAsia="Times New Roman" w:hAnsi="Times New Roman" w:cs="Times New Roman"/>
                <w:sz w:val="22"/>
              </w:rPr>
              <w:t>Итого:</w:t>
            </w:r>
          </w:p>
        </w:tc>
        <w:tc>
          <w:tcPr>
            <w:tcW w:w="1518"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1362"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w:t>
            </w:r>
          </w:p>
        </w:tc>
      </w:tr>
    </w:tbl>
    <w:p w:rsidR="007F3B39" w:rsidRP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5" w:name="_Toc54952872"/>
      <w:bookmarkStart w:id="206" w:name="_Toc54952871"/>
      <w:bookmarkStart w:id="207" w:name="_Toc45614830"/>
      <w:bookmarkStart w:id="208" w:name="_Toc176600110"/>
      <w:r w:rsidRPr="007F3B39">
        <w:rPr>
          <w:rFonts w:ascii="Times New Roman" w:eastAsia="Times New Roman" w:hAnsi="Times New Roman" w:cs="Times New Roman"/>
          <w:b/>
          <w:bCs/>
          <w:szCs w:val="24"/>
          <w:lang w:eastAsia="ru-RU"/>
        </w:rPr>
        <w:t>1.8.7 Описание приоритетного направления развития топливного баланса поселения, городского округа</w:t>
      </w:r>
      <w:bookmarkEnd w:id="205"/>
      <w:bookmarkEnd w:id="206"/>
      <w:bookmarkEnd w:id="207"/>
      <w:bookmarkEnd w:id="208"/>
    </w:p>
    <w:p w:rsidR="007F3B39" w:rsidRPr="007F3B39" w:rsidRDefault="007F3B39" w:rsidP="007F3B39">
      <w:pPr>
        <w:spacing w:after="0" w:line="240" w:lineRule="auto"/>
        <w:ind w:firstLine="0"/>
        <w:jc w:val="left"/>
        <w:rPr>
          <w:rFonts w:ascii="Times New Roman" w:eastAsia="Calibri" w:hAnsi="Times New Roman" w:cs="Times New Roman"/>
        </w:rPr>
      </w:pPr>
    </w:p>
    <w:p w:rsidR="00C0251C" w:rsidRDefault="007F3B39" w:rsidP="007F3B39">
      <w:pPr>
        <w:autoSpaceDE w:val="0"/>
        <w:autoSpaceDN w:val="0"/>
        <w:adjustRightInd w:val="0"/>
        <w:spacing w:before="240" w:after="0"/>
        <w:ind w:firstLine="0"/>
        <w:rPr>
          <w:rFonts w:ascii="Times New Roman" w:eastAsia="Calibri" w:hAnsi="Times New Roman" w:cs="Times New Roman"/>
        </w:rPr>
      </w:pPr>
      <w:r w:rsidRPr="007F3B39">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AA5F84">
          <w:pgSz w:w="11906" w:h="16838"/>
          <w:pgMar w:top="567" w:right="567" w:bottom="964" w:left="1985" w:header="709" w:footer="709" w:gutter="0"/>
          <w:cols w:space="708"/>
          <w:docGrid w:linePitch="360"/>
        </w:sect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9" w:name="_Toc45099618"/>
      <w:bookmarkStart w:id="210" w:name="_Toc45614813"/>
      <w:bookmarkStart w:id="211" w:name="_Toc54952851"/>
      <w:bookmarkStart w:id="212" w:name="_Toc176600111"/>
      <w:r w:rsidRPr="007F3B39">
        <w:rPr>
          <w:rFonts w:ascii="Times New Roman" w:eastAsia="Times New Roman" w:hAnsi="Times New Roman" w:cs="Times New Roman"/>
          <w:b/>
          <w:bCs/>
          <w:szCs w:val="24"/>
          <w:lang w:eastAsia="ru-RU"/>
        </w:rPr>
        <w:lastRenderedPageBreak/>
        <w:t xml:space="preserve">1.8.8 </w:t>
      </w:r>
      <w:bookmarkStart w:id="213" w:name="OLE_LINK88"/>
      <w:bookmarkStart w:id="214" w:name="OLE_LINK89"/>
      <w:bookmarkStart w:id="215" w:name="OLE_LINK90"/>
      <w:bookmarkEnd w:id="209"/>
      <w:bookmarkEnd w:id="210"/>
      <w:bookmarkEnd w:id="211"/>
      <w:r w:rsidRPr="007F3B39">
        <w:rPr>
          <w:rFonts w:ascii="Times New Roman" w:eastAsia="Times New Roman" w:hAnsi="Times New Roman" w:cs="Times New Roman"/>
          <w:b/>
          <w:bCs/>
          <w:lang w:eastAsia="ru-RU"/>
        </w:rPr>
        <w:t xml:space="preserve">Описание изменений в топливных балансах источников тепловой энергии </w:t>
      </w:r>
      <w:bookmarkEnd w:id="213"/>
      <w:bookmarkEnd w:id="214"/>
      <w:bookmarkEnd w:id="215"/>
      <w:r w:rsidRPr="007F3B39">
        <w:rPr>
          <w:rFonts w:ascii="Times New Roman" w:eastAsia="Times New Roman" w:hAnsi="Times New Roman" w:cs="Times New Roman"/>
          <w:b/>
          <w:bCs/>
          <w:lang w:eastAsia="ru-RU"/>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12"/>
    </w:p>
    <w:p w:rsidR="007F3B39" w:rsidRPr="007F3B39" w:rsidRDefault="007F3B39" w:rsidP="007F3B39">
      <w:pPr>
        <w:spacing w:after="0" w:line="240" w:lineRule="auto"/>
        <w:ind w:firstLine="709"/>
        <w:jc w:val="center"/>
        <w:rPr>
          <w:rFonts w:ascii="Times New Roman" w:eastAsia="Calibri" w:hAnsi="Times New Roman" w:cs="Times New Roman"/>
          <w:lang w:eastAsia="ru-RU"/>
        </w:rPr>
      </w:pPr>
      <w:bookmarkStart w:id="216" w:name="OLE_LINK50"/>
      <w:bookmarkStart w:id="217" w:name="OLE_LINK51"/>
      <w:bookmarkStart w:id="218" w:name="OLE_LINK52"/>
      <w:bookmarkEnd w:id="216"/>
      <w:bookmarkEnd w:id="217"/>
      <w:bookmarkEnd w:id="218"/>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Описание изменений в топливных балансах систем теплоснабжение представлено в таблице ниже.</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1.8.8.1 - Изменения в топливных балансах</w:t>
      </w:r>
    </w:p>
    <w:tbl>
      <w:tblPr>
        <w:tblStyle w:val="350"/>
        <w:tblW w:w="5000" w:type="pct"/>
        <w:jc w:val="center"/>
        <w:tblLook w:val="04A0" w:firstRow="1" w:lastRow="0" w:firstColumn="1" w:lastColumn="0" w:noHBand="0" w:noVBand="1"/>
      </w:tblPr>
      <w:tblGrid>
        <w:gridCol w:w="2128"/>
        <w:gridCol w:w="2383"/>
        <w:gridCol w:w="1549"/>
        <w:gridCol w:w="1092"/>
        <w:gridCol w:w="1498"/>
        <w:gridCol w:w="1498"/>
        <w:gridCol w:w="1646"/>
        <w:gridCol w:w="1498"/>
        <w:gridCol w:w="1498"/>
      </w:tblGrid>
      <w:tr w:rsidR="007F3B39" w:rsidRPr="007F3B39" w:rsidTr="007F3B39">
        <w:trPr>
          <w:jc w:val="center"/>
        </w:trPr>
        <w:tc>
          <w:tcPr>
            <w:tcW w:w="0" w:type="dxa"/>
            <w:shd w:val="clear" w:color="auto" w:fill="F2F2F2"/>
            <w:tcMar>
              <w:top w:w="120" w:type="dxa"/>
              <w:left w:w="20" w:type="dxa"/>
              <w:bottom w:w="12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Ед. изм.</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2019</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2020</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2021</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2022</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2023</w:t>
            </w:r>
          </w:p>
        </w:tc>
      </w:tr>
      <w:tr w:rsidR="007F3B39" w:rsidRPr="007F3B39" w:rsidTr="007F3B39">
        <w:trPr>
          <w:jc w:val="center"/>
        </w:trPr>
        <w:tc>
          <w:tcPr>
            <w:tcW w:w="0" w:type="dxa"/>
            <w:shd w:val="clear" w:color="auto" w:fill="FFFFFF"/>
            <w:tcMar>
              <w:top w:w="40" w:type="dxa"/>
              <w:left w:w="20" w:type="dxa"/>
              <w:bottom w:w="4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т.у.т</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89,9100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92,4900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103,8000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r>
    </w:tbl>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6838" w:h="11906" w:orient="landscape"/>
          <w:pgMar w:top="851" w:right="1134" w:bottom="993" w:left="1134" w:header="708" w:footer="708" w:gutter="0"/>
          <w:cols w:space="708"/>
          <w:docGrid w:linePitch="360"/>
        </w:sectPr>
      </w:pPr>
    </w:p>
    <w:p w:rsidR="007F3B39" w:rsidRPr="007F3B39" w:rsidRDefault="008C42EF"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szCs w:val="24"/>
          <w:lang w:eastAsia="ru-RU"/>
        </w:rPr>
      </w:pPr>
      <w:hyperlink r:id="rId92" w:anchor="bookmark88" w:history="1">
        <w:bookmarkStart w:id="219" w:name="_Toc30058747"/>
        <w:bookmarkStart w:id="220" w:name="_Toc31810098"/>
        <w:bookmarkStart w:id="221" w:name="_Toc176600112"/>
        <w:r w:rsidR="007F3B39" w:rsidRPr="007F3B39">
          <w:rPr>
            <w:rFonts w:ascii="Times New Roman" w:eastAsia="Times New Roman" w:hAnsi="Times New Roman" w:cs="Times New Roman"/>
            <w:b/>
            <w:bCs/>
            <w:szCs w:val="24"/>
            <w:lang w:eastAsia="ru-RU"/>
          </w:rPr>
          <w:t>Часть 9. НАДЕЖНОСТЬ ТЕПЛОСНАБЖЕНИЯ</w:t>
        </w:r>
        <w:bookmarkEnd w:id="219"/>
        <w:bookmarkEnd w:id="220"/>
        <w:bookmarkEnd w:id="221"/>
      </w:hyperlink>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222" w:name="_Toc30058748"/>
      <w:bookmarkStart w:id="223" w:name="_Toc31810099"/>
      <w:bookmarkStart w:id="224" w:name="_Toc176600113"/>
      <w:r w:rsidRPr="007F3B39">
        <w:rPr>
          <w:rFonts w:ascii="Times New Roman" w:eastAsia="Times New Roman" w:hAnsi="Times New Roman" w:cs="Times New Roman"/>
          <w:b/>
          <w:bCs/>
          <w:lang w:eastAsia="ru-RU"/>
        </w:rPr>
        <w:t xml:space="preserve">1.9.1 </w:t>
      </w:r>
      <w:hyperlink r:id="rId93" w:anchor="bookmark89" w:history="1">
        <w:r w:rsidRPr="007F3B39">
          <w:rPr>
            <w:rFonts w:ascii="Times New Roman" w:eastAsia="Times New Roman" w:hAnsi="Times New Roman" w:cs="Times New Roman"/>
            <w:b/>
            <w:bCs/>
            <w:lang w:eastAsia="ru-RU"/>
          </w:rPr>
          <w:t>Поток отказов (частота отказов) участков тепловых сетей</w:t>
        </w:r>
        <w:bookmarkEnd w:id="222"/>
        <w:bookmarkEnd w:id="223"/>
        <w:bookmarkEnd w:id="224"/>
      </w:hyperlink>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Основные определения: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+12°С, в промышленных зданиях ниже +8°С, более числа раз, установленного нормативами.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Градация основывается на значении вероятности безотказной работы системы. Так в зависимости от вероятности: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0 - 0,5 ненадежные;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0,5 - 0,74 малонадежные;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0,75 - 0,89 надежные;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0,9 - 1 высоконадежные.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для: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источников тепловой энергии Рит = 0,97;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тепловых сетей Ртс = 0,9;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-потребителя тепловой энергии Рпт = 0,99;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системы централизованного теплоснабжения в целом Рсцт = 0,97·0,9·0,99 = 0,86.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Коэффициент готовности (качества) системы (Кг)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Кг принимается равным 0,97.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К свойствам надежности, регламентированным, относятся: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lastRenderedPageBreak/>
        <w:t xml:space="preserve">безотказность, долговечность, ремонтопригодность, сохраняемость.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zp, необходимое для ликвидации повреждения. </w:t>
      </w:r>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Сохраняемость – способность сохранять безотказность, долговечность и ремонтопригодность в течение срока консервации.</w:t>
      </w:r>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225" w:name="_Toc30058749"/>
      <w:bookmarkStart w:id="226" w:name="_Toc31810100"/>
      <w:bookmarkStart w:id="227" w:name="_Toc176600114"/>
      <w:r w:rsidRPr="007F3B39">
        <w:rPr>
          <w:rFonts w:ascii="Times New Roman" w:eastAsia="Times New Roman" w:hAnsi="Times New Roman" w:cs="Times New Roman"/>
          <w:b/>
          <w:bCs/>
          <w:lang w:eastAsia="ru-RU"/>
        </w:rPr>
        <w:t xml:space="preserve">1.9.2 </w:t>
      </w:r>
      <w:hyperlink r:id="rId94" w:anchor="bookmark90" w:history="1">
        <w:r w:rsidRPr="007F3B39">
          <w:rPr>
            <w:rFonts w:ascii="Times New Roman" w:eastAsia="Times New Roman" w:hAnsi="Times New Roman" w:cs="Times New Roman"/>
            <w:b/>
            <w:bCs/>
            <w:lang w:eastAsia="ru-RU"/>
          </w:rPr>
          <w:t>Частота отключений потребителей</w:t>
        </w:r>
        <w:bookmarkEnd w:id="225"/>
        <w:bookmarkEnd w:id="226"/>
        <w:bookmarkEnd w:id="227"/>
      </w:hyperlink>
    </w:p>
    <w:p w:rsidR="007F3B39" w:rsidRPr="007F3B39" w:rsidRDefault="007F3B39" w:rsidP="002A4807">
      <w:pPr>
        <w:spacing w:after="0" w:line="360" w:lineRule="atLeast"/>
        <w:ind w:firstLine="709"/>
        <w:rPr>
          <w:rFonts w:ascii="Times New Roman" w:eastAsia="Calibri" w:hAnsi="Times New Roman" w:cs="Times New Roman"/>
          <w:lang w:eastAsia="ru-RU"/>
        </w:rPr>
      </w:pPr>
      <w:bookmarkStart w:id="228" w:name="_Hlk176513116"/>
      <w:r w:rsidRPr="007F3B39">
        <w:rPr>
          <w:rFonts w:ascii="Times New Roman" w:eastAsia="Calibri" w:hAnsi="Times New Roman" w:cs="Times New Roman"/>
          <w:lang w:eastAsia="ru-RU"/>
        </w:rPr>
        <w:t>Отключений потребителей не зафиксировано.</w:t>
      </w:r>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229" w:name="_Toc30058750"/>
      <w:bookmarkStart w:id="230" w:name="_Toc31810101"/>
      <w:bookmarkStart w:id="231" w:name="_Toc176600115"/>
      <w:bookmarkEnd w:id="228"/>
      <w:r w:rsidRPr="007F3B39">
        <w:rPr>
          <w:rFonts w:ascii="Times New Roman" w:eastAsia="Times New Roman" w:hAnsi="Times New Roman" w:cs="Times New Roman"/>
          <w:b/>
          <w:bCs/>
          <w:lang w:eastAsia="ru-RU"/>
        </w:rPr>
        <w:t xml:space="preserve">1.9.3 </w:t>
      </w:r>
      <w:hyperlink r:id="rId95" w:anchor="bookmark91" w:history="1">
        <w:r w:rsidRPr="007F3B39">
          <w:rPr>
            <w:rFonts w:ascii="Times New Roman" w:eastAsia="Times New Roman" w:hAnsi="Times New Roman" w:cs="Times New Roman"/>
            <w:b/>
            <w:bCs/>
            <w:lang w:eastAsia="ru-RU"/>
          </w:rPr>
          <w:t>Поток (частота) и время восстановления теплоснабжения потребителей после</w:t>
        </w:r>
      </w:hyperlink>
      <w:r w:rsidRPr="007F3B39">
        <w:rPr>
          <w:rFonts w:ascii="Times New Roman" w:eastAsia="Times New Roman" w:hAnsi="Times New Roman" w:cs="Times New Roman"/>
          <w:b/>
          <w:bCs/>
          <w:lang w:eastAsia="ru-RU"/>
        </w:rPr>
        <w:t xml:space="preserve"> </w:t>
      </w:r>
      <w:hyperlink r:id="rId96" w:anchor="bookmark91" w:history="1">
        <w:r w:rsidRPr="007F3B39">
          <w:rPr>
            <w:rFonts w:ascii="Times New Roman" w:eastAsia="Times New Roman" w:hAnsi="Times New Roman" w:cs="Times New Roman"/>
            <w:b/>
            <w:bCs/>
            <w:lang w:eastAsia="ru-RU"/>
          </w:rPr>
          <w:t>отключений</w:t>
        </w:r>
        <w:bookmarkEnd w:id="229"/>
        <w:bookmarkEnd w:id="230"/>
        <w:bookmarkEnd w:id="231"/>
      </w:hyperlink>
    </w:p>
    <w:p w:rsidR="007F3B39" w:rsidRPr="007F3B39" w:rsidRDefault="007F3B39" w:rsidP="002A4807">
      <w:pPr>
        <w:spacing w:after="0" w:line="360" w:lineRule="atLeast"/>
        <w:ind w:firstLine="709"/>
        <w:rPr>
          <w:rFonts w:ascii="Times New Roman" w:eastAsia="Calibri" w:hAnsi="Times New Roman" w:cs="Times New Roman"/>
          <w:lang w:eastAsia="ru-RU"/>
        </w:rPr>
      </w:pPr>
      <w:bookmarkStart w:id="232" w:name="_Hlk176513126"/>
      <w:r w:rsidRPr="007F3B39">
        <w:rPr>
          <w:rFonts w:ascii="Times New Roman" w:eastAsia="Calibri" w:hAnsi="Times New Roman" w:cs="Times New Roman"/>
          <w:lang w:eastAsia="ru-RU"/>
        </w:rPr>
        <w:t>Отключений потребителей не зафиксировано.</w:t>
      </w:r>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233" w:name="_Toc53926951"/>
      <w:bookmarkStart w:id="234" w:name="_Toc54952878"/>
      <w:bookmarkStart w:id="235" w:name="_Toc176600116"/>
      <w:bookmarkEnd w:id="232"/>
      <w:r w:rsidRPr="007F3B39">
        <w:rPr>
          <w:rFonts w:ascii="Times New Roman" w:eastAsia="Times New Roman" w:hAnsi="Times New Roman" w:cs="Times New Roman"/>
          <w:b/>
          <w:bCs/>
          <w:lang w:eastAsia="ru-RU"/>
        </w:rPr>
        <w:t>1.9.4. Графические материалы (карты-схемы тепловых сетей и зон ненормативной надежности и безопасности теплоснабжения)</w:t>
      </w:r>
      <w:bookmarkEnd w:id="233"/>
      <w:bookmarkEnd w:id="234"/>
      <w:bookmarkEnd w:id="235"/>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Зоны ненормативной надежности отсутствуют</w:t>
      </w:r>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236" w:name="_Toc30058752"/>
      <w:bookmarkStart w:id="237" w:name="_Toc31810103"/>
      <w:bookmarkStart w:id="238" w:name="_Toc176600117"/>
      <w:r w:rsidRPr="007F3B39">
        <w:rPr>
          <w:rFonts w:ascii="Times New Roman" w:eastAsia="Times New Roman" w:hAnsi="Times New Roman" w:cs="Times New Roman"/>
          <w:b/>
          <w:bCs/>
          <w:lang w:eastAsia="ru-RU"/>
        </w:rPr>
        <w:t xml:space="preserve">1.9.5 </w:t>
      </w:r>
      <w:hyperlink r:id="rId97" w:anchor="bookmark93" w:history="1">
        <w:r w:rsidRPr="007F3B39">
          <w:rPr>
            <w:rFonts w:ascii="Times New Roman" w:eastAsia="Times New Roman" w:hAnsi="Times New Roman" w:cs="Times New Roman"/>
            <w:b/>
            <w:bCs/>
            <w:lang w:eastAsia="ru-RU"/>
          </w:rPr>
          <w:t>Результаты анализа аварийных ситуаций при теплоснабжении, расследование причин</w:t>
        </w:r>
      </w:hyperlink>
      <w:r w:rsidRPr="007F3B39">
        <w:rPr>
          <w:rFonts w:ascii="Times New Roman" w:eastAsia="Times New Roman" w:hAnsi="Times New Roman" w:cs="Times New Roman"/>
          <w:b/>
          <w:bCs/>
          <w:lang w:eastAsia="ru-RU"/>
        </w:rPr>
        <w:t xml:space="preserve"> </w:t>
      </w:r>
      <w:hyperlink r:id="rId98" w:anchor="bookmark93" w:history="1">
        <w:r w:rsidRPr="007F3B39">
          <w:rPr>
            <w:rFonts w:ascii="Times New Roman" w:eastAsia="Times New Roman" w:hAnsi="Times New Roman" w:cs="Times New Roman"/>
            <w:b/>
            <w:bCs/>
            <w:lang w:eastAsia="ru-RU"/>
          </w:rPr>
          <w:t>которых осуществляется федеральным органом исполнительной власти, уполномоченным</w:t>
        </w:r>
      </w:hyperlink>
      <w:r w:rsidRPr="007F3B39">
        <w:rPr>
          <w:rFonts w:ascii="Times New Roman" w:eastAsia="Times New Roman" w:hAnsi="Times New Roman" w:cs="Times New Roman"/>
          <w:b/>
          <w:bCs/>
          <w:lang w:eastAsia="ru-RU"/>
        </w:rPr>
        <w:t xml:space="preserve"> </w:t>
      </w:r>
      <w:hyperlink r:id="rId99" w:anchor="bookmark93" w:history="1">
        <w:r w:rsidRPr="007F3B39">
          <w:rPr>
            <w:rFonts w:ascii="Times New Roman" w:eastAsia="Times New Roman" w:hAnsi="Times New Roman" w:cs="Times New Roman"/>
            <w:b/>
            <w:bCs/>
            <w:lang w:eastAsia="ru-RU"/>
          </w:rPr>
          <w:t>на осуществление федерального государственного энергетического надзора, в</w:t>
        </w:r>
      </w:hyperlink>
      <w:r w:rsidRPr="007F3B39">
        <w:rPr>
          <w:rFonts w:ascii="Times New Roman" w:eastAsia="Times New Roman" w:hAnsi="Times New Roman" w:cs="Times New Roman"/>
          <w:b/>
          <w:bCs/>
          <w:lang w:eastAsia="ru-RU"/>
        </w:rPr>
        <w:t xml:space="preserve"> </w:t>
      </w:r>
      <w:hyperlink r:id="rId100" w:anchor="bookmark93" w:history="1">
        <w:r w:rsidRPr="007F3B39">
          <w:rPr>
            <w:rFonts w:ascii="Times New Roman" w:eastAsia="Times New Roman" w:hAnsi="Times New Roman" w:cs="Times New Roman"/>
            <w:b/>
            <w:bCs/>
            <w:lang w:eastAsia="ru-RU"/>
          </w:rPr>
          <w:t>соответствии с Правилами расследования причин аварийных ситуаций при</w:t>
        </w:r>
      </w:hyperlink>
      <w:r w:rsidRPr="007F3B39">
        <w:rPr>
          <w:rFonts w:ascii="Times New Roman" w:eastAsia="Times New Roman" w:hAnsi="Times New Roman" w:cs="Times New Roman"/>
          <w:b/>
          <w:bCs/>
          <w:lang w:eastAsia="ru-RU"/>
        </w:rPr>
        <w:t xml:space="preserve"> </w:t>
      </w:r>
      <w:hyperlink r:id="rId101" w:anchor="bookmark93" w:history="1">
        <w:r w:rsidRPr="007F3B39">
          <w:rPr>
            <w:rFonts w:ascii="Times New Roman" w:eastAsia="Times New Roman" w:hAnsi="Times New Roman" w:cs="Times New Roman"/>
            <w:b/>
            <w:bCs/>
            <w:lang w:eastAsia="ru-RU"/>
          </w:rPr>
          <w:t>теплоснабжении, утвержденными постановлением Правительства Российской Федерации</w:t>
        </w:r>
      </w:hyperlink>
      <w:r w:rsidRPr="007F3B39">
        <w:rPr>
          <w:rFonts w:ascii="Times New Roman" w:eastAsia="Times New Roman" w:hAnsi="Times New Roman" w:cs="Times New Roman"/>
          <w:b/>
          <w:bCs/>
          <w:lang w:eastAsia="ru-RU"/>
        </w:rPr>
        <w:t xml:space="preserve"> </w:t>
      </w:r>
      <w:hyperlink r:id="rId102" w:anchor="bookmark93" w:history="1">
        <w:r w:rsidRPr="007F3B39">
          <w:rPr>
            <w:rFonts w:ascii="Times New Roman" w:eastAsia="Times New Roman" w:hAnsi="Times New Roman" w:cs="Times New Roman"/>
            <w:b/>
            <w:bCs/>
            <w:lang w:eastAsia="ru-RU"/>
          </w:rPr>
          <w:t>от 17 октября 2015 г. N 1114 "О расследовании причин аварийных ситуаций при</w:t>
        </w:r>
      </w:hyperlink>
      <w:r w:rsidRPr="007F3B39">
        <w:rPr>
          <w:rFonts w:ascii="Times New Roman" w:eastAsia="Times New Roman" w:hAnsi="Times New Roman" w:cs="Times New Roman"/>
          <w:b/>
          <w:bCs/>
          <w:lang w:eastAsia="ru-RU"/>
        </w:rPr>
        <w:t xml:space="preserve"> </w:t>
      </w:r>
      <w:hyperlink r:id="rId103" w:anchor="bookmark93" w:history="1">
        <w:r w:rsidRPr="007F3B39">
          <w:rPr>
            <w:rFonts w:ascii="Times New Roman" w:eastAsia="Times New Roman" w:hAnsi="Times New Roman" w:cs="Times New Roman"/>
            <w:b/>
            <w:bCs/>
            <w:lang w:eastAsia="ru-RU"/>
          </w:rPr>
          <w:t>теплоснабжении и о признании утратившими силу отдельных положений Правил</w:t>
        </w:r>
      </w:hyperlink>
      <w:r w:rsidRPr="007F3B39">
        <w:rPr>
          <w:rFonts w:ascii="Times New Roman" w:eastAsia="Times New Roman" w:hAnsi="Times New Roman" w:cs="Times New Roman"/>
          <w:b/>
          <w:bCs/>
          <w:lang w:eastAsia="ru-RU"/>
        </w:rPr>
        <w:t xml:space="preserve"> </w:t>
      </w:r>
      <w:hyperlink r:id="rId104" w:anchor="bookmark93" w:history="1">
        <w:r w:rsidRPr="007F3B39">
          <w:rPr>
            <w:rFonts w:ascii="Times New Roman" w:eastAsia="Times New Roman" w:hAnsi="Times New Roman" w:cs="Times New Roman"/>
            <w:b/>
            <w:bCs/>
            <w:lang w:eastAsia="ru-RU"/>
          </w:rPr>
          <w:t>расследования причин аварий в электроэнергетике"</w:t>
        </w:r>
        <w:bookmarkEnd w:id="236"/>
        <w:bookmarkEnd w:id="237"/>
        <w:bookmarkEnd w:id="238"/>
      </w:hyperlink>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239" w:name="_Toc30058753"/>
      <w:bookmarkStart w:id="240" w:name="_Toc31810104"/>
      <w:bookmarkStart w:id="241" w:name="_Toc176600118"/>
      <w:r w:rsidRPr="007F3B39">
        <w:rPr>
          <w:rFonts w:ascii="Times New Roman" w:eastAsia="Times New Roman" w:hAnsi="Times New Roman" w:cs="Times New Roman"/>
          <w:b/>
          <w:bCs/>
          <w:lang w:eastAsia="ru-RU"/>
        </w:rPr>
        <w:t xml:space="preserve">1.9.6 </w:t>
      </w:r>
      <w:hyperlink r:id="rId105" w:anchor="bookmark94" w:history="1">
        <w:r w:rsidRPr="007F3B39">
          <w:rPr>
            <w:rFonts w:ascii="Times New Roman" w:eastAsia="Times New Roman" w:hAnsi="Times New Roman" w:cs="Times New Roman"/>
            <w:b/>
            <w:bCs/>
            <w:lang w:eastAsia="ru-RU"/>
          </w:rPr>
          <w:t>Результаты анализа времени восстановления теплоснабжения потребителей,</w:t>
        </w:r>
      </w:hyperlink>
      <w:r w:rsidRPr="007F3B39">
        <w:rPr>
          <w:rFonts w:ascii="Times New Roman" w:eastAsia="Times New Roman" w:hAnsi="Times New Roman" w:cs="Times New Roman"/>
          <w:b/>
          <w:bCs/>
          <w:lang w:eastAsia="ru-RU"/>
        </w:rPr>
        <w:t xml:space="preserve"> </w:t>
      </w:r>
      <w:hyperlink r:id="rId106" w:anchor="bookmark94" w:history="1">
        <w:r w:rsidRPr="007F3B39">
          <w:rPr>
            <w:rFonts w:ascii="Times New Roman" w:eastAsia="Times New Roman" w:hAnsi="Times New Roman" w:cs="Times New Roman"/>
            <w:b/>
            <w:bCs/>
            <w:lang w:eastAsia="ru-RU"/>
          </w:rPr>
          <w:t>отключенных в результате аварийных ситуаций при теплоснабжении</w:t>
        </w:r>
        <w:bookmarkEnd w:id="239"/>
        <w:bookmarkEnd w:id="240"/>
        <w:bookmarkEnd w:id="241"/>
      </w:hyperlink>
    </w:p>
    <w:p w:rsidR="007F3B39" w:rsidRPr="007F3B39"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Результаты анализа времени восстановления теплоснабжения потребителей, отключенных в результате аварийных ситуаций при теплоснабжении позволяет сделать следующий вывод о том, что большинство отказов тепловых сетей происходит по причине коррозии металла трубопроводов тепловой сети: язвенной, пленочной, точечной электрохимической.</w:t>
      </w:r>
    </w:p>
    <w:p w:rsidR="007F3B39" w:rsidRPr="007F3B39" w:rsidRDefault="007F3B39" w:rsidP="002A4807">
      <w:pPr>
        <w:widowControl w:val="0"/>
        <w:autoSpaceDE w:val="0"/>
        <w:autoSpaceDN w:val="0"/>
        <w:adjustRightInd w:val="0"/>
        <w:spacing w:after="0" w:line="360" w:lineRule="atLeast"/>
        <w:ind w:firstLine="709"/>
        <w:outlineLvl w:val="1"/>
        <w:rPr>
          <w:rFonts w:ascii="Times New Roman" w:eastAsia="Times New Roman" w:hAnsi="Times New Roman" w:cs="Times New Roman"/>
          <w:b/>
          <w:bCs/>
          <w:szCs w:val="24"/>
          <w:lang w:eastAsia="ru-RU"/>
        </w:rPr>
      </w:pPr>
      <w:bookmarkStart w:id="242" w:name="_Toc53926946"/>
      <w:bookmarkStart w:id="243" w:name="_Toc54952874"/>
      <w:bookmarkStart w:id="244" w:name="_Toc176600119"/>
      <w:r w:rsidRPr="007F3B39">
        <w:rPr>
          <w:rFonts w:ascii="Times New Roman" w:eastAsia="Times New Roman" w:hAnsi="Times New Roman" w:cs="Times New Roman"/>
          <w:b/>
          <w:bCs/>
          <w:lang w:eastAsia="ru-RU"/>
        </w:rPr>
        <w:lastRenderedPageBreak/>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42"/>
      <w:bookmarkEnd w:id="243"/>
      <w:bookmarkEnd w:id="244"/>
    </w:p>
    <w:p w:rsidR="002A4807" w:rsidRDefault="007F3B39" w:rsidP="002A4807">
      <w:pPr>
        <w:spacing w:after="0" w:line="360" w:lineRule="atLeast"/>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По сравнению с базовой версией Схемы теплоснабжения произведено уточнение статистики отказов на тепловых сетях за 2023 г.</w:t>
      </w:r>
    </w:p>
    <w:p w:rsidR="007F3B39" w:rsidRPr="007F3B39" w:rsidRDefault="008C42EF" w:rsidP="002A4807">
      <w:pPr>
        <w:spacing w:after="0" w:line="360" w:lineRule="atLeast"/>
        <w:ind w:firstLine="709"/>
        <w:rPr>
          <w:rFonts w:ascii="Times New Roman" w:eastAsia="Times New Roman" w:hAnsi="Times New Roman" w:cs="Times New Roman"/>
          <w:b/>
          <w:bCs/>
          <w:szCs w:val="24"/>
          <w:lang w:eastAsia="ru-RU"/>
        </w:rPr>
      </w:pPr>
      <w:hyperlink r:id="rId107" w:anchor="bookmark95" w:history="1">
        <w:bookmarkStart w:id="245" w:name="_Toc30058754"/>
        <w:bookmarkStart w:id="246" w:name="_Toc31810105"/>
        <w:bookmarkStart w:id="247" w:name="_Toc176600120"/>
        <w:r w:rsidR="007F3B39" w:rsidRPr="007F3B39">
          <w:rPr>
            <w:rFonts w:ascii="Times New Roman" w:eastAsia="Times New Roman" w:hAnsi="Times New Roman" w:cs="Times New Roman"/>
            <w:b/>
            <w:bCs/>
            <w:szCs w:val="24"/>
            <w:lang w:eastAsia="ru-RU"/>
          </w:rPr>
          <w:t>Часть 10. ТЕХНИКО-ЭКОНОМИЧЕСКИЕ ПОКАЗАТЕЛИ ТЕПЛОСНАБЖАЮЩИХ И</w:t>
        </w:r>
      </w:hyperlink>
      <w:r w:rsidR="007F3B39" w:rsidRPr="007F3B39">
        <w:rPr>
          <w:rFonts w:ascii="Times New Roman" w:eastAsia="Times New Roman" w:hAnsi="Times New Roman" w:cs="Times New Roman"/>
          <w:b/>
          <w:bCs/>
          <w:szCs w:val="24"/>
          <w:lang w:eastAsia="ru-RU"/>
        </w:rPr>
        <w:t xml:space="preserve"> </w:t>
      </w:r>
      <w:hyperlink r:id="rId108" w:anchor="bookmark95" w:history="1">
        <w:r w:rsidR="007F3B39" w:rsidRPr="007F3B39">
          <w:rPr>
            <w:rFonts w:ascii="Times New Roman" w:eastAsia="Times New Roman" w:hAnsi="Times New Roman" w:cs="Times New Roman"/>
            <w:b/>
            <w:bCs/>
            <w:szCs w:val="24"/>
            <w:lang w:eastAsia="ru-RU"/>
          </w:rPr>
          <w:t>ТЕПЛОСЕТЕВЫХ ОРГАНИЗАЦИЙ</w:t>
        </w:r>
        <w:bookmarkEnd w:id="245"/>
        <w:bookmarkEnd w:id="246"/>
        <w:bookmarkEnd w:id="247"/>
      </w:hyperlink>
    </w:p>
    <w:p w:rsidR="007F3B39" w:rsidRPr="007F3B39" w:rsidRDefault="007F3B39" w:rsidP="002A4807">
      <w:pPr>
        <w:widowControl w:val="0"/>
        <w:kinsoku w:val="0"/>
        <w:overflowPunct w:val="0"/>
        <w:spacing w:after="0" w:line="360" w:lineRule="atLeast"/>
        <w:ind w:firstLine="709"/>
        <w:rPr>
          <w:rFonts w:ascii="Times New Roman" w:eastAsia="Times New Roman" w:hAnsi="Times New Roman" w:cs="Times New Roman"/>
          <w:spacing w:val="-1"/>
          <w:szCs w:val="24"/>
        </w:rPr>
      </w:pPr>
      <w:r w:rsidRPr="007F3B39">
        <w:rPr>
          <w:rFonts w:ascii="Times New Roman" w:eastAsia="Times New Roman" w:hAnsi="Times New Roman" w:cs="Times New Roman"/>
          <w:spacing w:val="-1"/>
          <w:szCs w:val="24"/>
        </w:rPr>
        <w:t>Основные</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технико-экономические</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показатели</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предприятия</w:t>
      </w:r>
      <w:r w:rsidRPr="007F3B39">
        <w:rPr>
          <w:rFonts w:ascii="Times New Roman" w:eastAsia="Times New Roman" w:hAnsi="Times New Roman" w:cs="Times New Roman"/>
          <w:spacing w:val="32"/>
          <w:szCs w:val="24"/>
        </w:rPr>
        <w:t xml:space="preserve"> </w:t>
      </w:r>
      <w:r w:rsidRPr="007F3B39">
        <w:rPr>
          <w:rFonts w:ascii="Times New Roman" w:eastAsia="Times New Roman" w:hAnsi="Times New Roman" w:cs="Times New Roman"/>
          <w:szCs w:val="24"/>
        </w:rPr>
        <w:t>-</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zCs w:val="24"/>
        </w:rPr>
        <w:t>это</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система</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измерителей,</w:t>
      </w:r>
      <w:r w:rsidRPr="007F3B39">
        <w:rPr>
          <w:rFonts w:ascii="Times New Roman" w:eastAsia="Times New Roman" w:hAnsi="Times New Roman" w:cs="Times New Roman"/>
          <w:spacing w:val="53"/>
          <w:szCs w:val="24"/>
        </w:rPr>
        <w:t xml:space="preserve"> </w:t>
      </w:r>
      <w:r w:rsidRPr="007F3B39">
        <w:rPr>
          <w:rFonts w:ascii="Times New Roman" w:eastAsia="Times New Roman" w:hAnsi="Times New Roman" w:cs="Times New Roman"/>
          <w:spacing w:val="-1"/>
          <w:szCs w:val="24"/>
        </w:rPr>
        <w:t>абсолютных</w:t>
      </w:r>
      <w:r w:rsidRPr="007F3B39">
        <w:rPr>
          <w:rFonts w:ascii="Times New Roman" w:eastAsia="Times New Roman" w:hAnsi="Times New Roman" w:cs="Times New Roman"/>
          <w:spacing w:val="54"/>
          <w:szCs w:val="24"/>
        </w:rPr>
        <w:t xml:space="preserve"> </w:t>
      </w:r>
      <w:r w:rsidRPr="007F3B39">
        <w:rPr>
          <w:rFonts w:ascii="Times New Roman" w:eastAsia="Times New Roman" w:hAnsi="Times New Roman" w:cs="Times New Roman"/>
          <w:szCs w:val="24"/>
        </w:rPr>
        <w:t>и</w:t>
      </w:r>
      <w:r w:rsidRPr="007F3B39">
        <w:rPr>
          <w:rFonts w:ascii="Times New Roman" w:eastAsia="Times New Roman" w:hAnsi="Times New Roman" w:cs="Times New Roman"/>
          <w:spacing w:val="54"/>
          <w:szCs w:val="24"/>
        </w:rPr>
        <w:t xml:space="preserve"> </w:t>
      </w:r>
      <w:r w:rsidRPr="007F3B39">
        <w:rPr>
          <w:rFonts w:ascii="Times New Roman" w:eastAsia="Times New Roman" w:hAnsi="Times New Roman" w:cs="Times New Roman"/>
          <w:spacing w:val="-1"/>
          <w:szCs w:val="24"/>
        </w:rPr>
        <w:t>относительных</w:t>
      </w:r>
      <w:r w:rsidRPr="007F3B39">
        <w:rPr>
          <w:rFonts w:ascii="Times New Roman" w:eastAsia="Times New Roman" w:hAnsi="Times New Roman" w:cs="Times New Roman"/>
          <w:spacing w:val="52"/>
          <w:szCs w:val="24"/>
        </w:rPr>
        <w:t xml:space="preserve"> </w:t>
      </w:r>
      <w:r w:rsidRPr="007F3B39">
        <w:rPr>
          <w:rFonts w:ascii="Times New Roman" w:eastAsia="Times New Roman" w:hAnsi="Times New Roman" w:cs="Times New Roman"/>
          <w:spacing w:val="-1"/>
          <w:szCs w:val="24"/>
        </w:rPr>
        <w:t>показателей,</w:t>
      </w:r>
      <w:r w:rsidRPr="007F3B39">
        <w:rPr>
          <w:rFonts w:ascii="Times New Roman" w:eastAsia="Times New Roman" w:hAnsi="Times New Roman" w:cs="Times New Roman"/>
          <w:spacing w:val="53"/>
          <w:szCs w:val="24"/>
        </w:rPr>
        <w:t xml:space="preserve"> </w:t>
      </w:r>
      <w:r w:rsidRPr="007F3B39">
        <w:rPr>
          <w:rFonts w:ascii="Times New Roman" w:eastAsia="Times New Roman" w:hAnsi="Times New Roman" w:cs="Times New Roman"/>
          <w:spacing w:val="-1"/>
          <w:szCs w:val="24"/>
        </w:rPr>
        <w:t>которая</w:t>
      </w:r>
      <w:r w:rsidRPr="007F3B39">
        <w:rPr>
          <w:rFonts w:ascii="Times New Roman" w:eastAsia="Times New Roman" w:hAnsi="Times New Roman" w:cs="Times New Roman"/>
          <w:spacing w:val="52"/>
          <w:szCs w:val="24"/>
        </w:rPr>
        <w:t xml:space="preserve"> </w:t>
      </w:r>
      <w:r w:rsidRPr="007F3B39">
        <w:rPr>
          <w:rFonts w:ascii="Times New Roman" w:eastAsia="Times New Roman" w:hAnsi="Times New Roman" w:cs="Times New Roman"/>
          <w:spacing w:val="-1"/>
          <w:szCs w:val="24"/>
        </w:rPr>
        <w:t>характеризует</w:t>
      </w:r>
      <w:r w:rsidRPr="007F3B39">
        <w:rPr>
          <w:rFonts w:ascii="Times New Roman" w:eastAsia="Times New Roman" w:hAnsi="Times New Roman" w:cs="Times New Roman"/>
          <w:spacing w:val="39"/>
          <w:szCs w:val="24"/>
        </w:rPr>
        <w:t xml:space="preserve"> </w:t>
      </w:r>
      <w:r w:rsidRPr="007F3B39">
        <w:rPr>
          <w:rFonts w:ascii="Times New Roman" w:eastAsia="Times New Roman" w:hAnsi="Times New Roman" w:cs="Times New Roman"/>
          <w:spacing w:val="-1"/>
          <w:szCs w:val="24"/>
        </w:rPr>
        <w:t>хозяйственно-экономическую</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1"/>
          <w:szCs w:val="24"/>
        </w:rPr>
        <w:t>деятельность</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2"/>
          <w:szCs w:val="24"/>
        </w:rPr>
        <w:t>предприятия.</w:t>
      </w:r>
      <w:r w:rsidRPr="007F3B39">
        <w:rPr>
          <w:rFonts w:ascii="Times New Roman" w:eastAsia="Times New Roman" w:hAnsi="Times New Roman" w:cs="Times New Roman"/>
          <w:spacing w:val="5"/>
          <w:szCs w:val="24"/>
        </w:rPr>
        <w:t xml:space="preserve"> </w:t>
      </w:r>
      <w:r w:rsidRPr="007F3B39">
        <w:rPr>
          <w:rFonts w:ascii="Times New Roman" w:eastAsia="Times New Roman" w:hAnsi="Times New Roman" w:cs="Times New Roman"/>
          <w:spacing w:val="-1"/>
          <w:szCs w:val="24"/>
        </w:rPr>
        <w:t>Комплексный</w:t>
      </w:r>
      <w:r w:rsidRPr="007F3B39">
        <w:rPr>
          <w:rFonts w:ascii="Times New Roman" w:eastAsia="Times New Roman" w:hAnsi="Times New Roman" w:cs="Times New Roman"/>
          <w:spacing w:val="6"/>
          <w:szCs w:val="24"/>
        </w:rPr>
        <w:t xml:space="preserve"> </w:t>
      </w:r>
      <w:r w:rsidRPr="007F3B39">
        <w:rPr>
          <w:rFonts w:ascii="Times New Roman" w:eastAsia="Times New Roman" w:hAnsi="Times New Roman" w:cs="Times New Roman"/>
          <w:spacing w:val="-1"/>
          <w:szCs w:val="24"/>
        </w:rPr>
        <w:t>характер</w:t>
      </w:r>
      <w:r w:rsidRPr="007F3B39">
        <w:rPr>
          <w:rFonts w:ascii="Times New Roman" w:eastAsia="Times New Roman" w:hAnsi="Times New Roman" w:cs="Times New Roman"/>
          <w:spacing w:val="65"/>
          <w:szCs w:val="24"/>
        </w:rPr>
        <w:t xml:space="preserve"> </w:t>
      </w:r>
      <w:r w:rsidRPr="007F3B39">
        <w:rPr>
          <w:rFonts w:ascii="Times New Roman" w:eastAsia="Times New Roman" w:hAnsi="Times New Roman" w:cs="Times New Roman"/>
          <w:spacing w:val="-1"/>
          <w:szCs w:val="24"/>
        </w:rPr>
        <w:t>системы</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технико-экономических</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показателей</w:t>
      </w:r>
      <w:r w:rsidRPr="007F3B39">
        <w:rPr>
          <w:rFonts w:ascii="Times New Roman" w:eastAsia="Times New Roman" w:hAnsi="Times New Roman" w:cs="Times New Roman"/>
          <w:spacing w:val="49"/>
          <w:szCs w:val="24"/>
        </w:rPr>
        <w:t xml:space="preserve"> </w:t>
      </w:r>
      <w:r w:rsidRPr="007F3B39">
        <w:rPr>
          <w:rFonts w:ascii="Times New Roman" w:eastAsia="Times New Roman" w:hAnsi="Times New Roman" w:cs="Times New Roman"/>
          <w:spacing w:val="-1"/>
          <w:szCs w:val="24"/>
        </w:rPr>
        <w:t>позволяет</w:t>
      </w:r>
      <w:r w:rsidRPr="007F3B39">
        <w:rPr>
          <w:rFonts w:ascii="Times New Roman" w:eastAsia="Times New Roman" w:hAnsi="Times New Roman" w:cs="Times New Roman"/>
          <w:spacing w:val="50"/>
          <w:szCs w:val="24"/>
        </w:rPr>
        <w:t xml:space="preserve"> </w:t>
      </w:r>
      <w:r w:rsidRPr="007F3B39">
        <w:rPr>
          <w:rFonts w:ascii="Times New Roman" w:eastAsia="Times New Roman" w:hAnsi="Times New Roman" w:cs="Times New Roman"/>
          <w:spacing w:val="-1"/>
          <w:szCs w:val="24"/>
        </w:rPr>
        <w:t>адекватно</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оценить</w:t>
      </w:r>
      <w:r w:rsidRPr="007F3B39">
        <w:rPr>
          <w:rFonts w:ascii="Times New Roman" w:eastAsia="Times New Roman" w:hAnsi="Times New Roman" w:cs="Times New Roman"/>
          <w:spacing w:val="61"/>
          <w:szCs w:val="24"/>
        </w:rPr>
        <w:t xml:space="preserve"> </w:t>
      </w:r>
      <w:r w:rsidRPr="007F3B39">
        <w:rPr>
          <w:rFonts w:ascii="Times New Roman" w:eastAsia="Times New Roman" w:hAnsi="Times New Roman" w:cs="Times New Roman"/>
          <w:spacing w:val="-1"/>
          <w:szCs w:val="24"/>
        </w:rPr>
        <w:t>деятельность</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1"/>
          <w:szCs w:val="24"/>
        </w:rPr>
        <w:t>отдельного</w:t>
      </w:r>
      <w:r w:rsidRPr="007F3B39">
        <w:rPr>
          <w:rFonts w:ascii="Times New Roman" w:eastAsia="Times New Roman" w:hAnsi="Times New Roman" w:cs="Times New Roman"/>
          <w:spacing w:val="1"/>
          <w:szCs w:val="24"/>
        </w:rPr>
        <w:t xml:space="preserve"> </w:t>
      </w:r>
      <w:r w:rsidRPr="007F3B39">
        <w:rPr>
          <w:rFonts w:ascii="Times New Roman" w:eastAsia="Times New Roman" w:hAnsi="Times New Roman" w:cs="Times New Roman"/>
          <w:spacing w:val="-2"/>
          <w:szCs w:val="24"/>
        </w:rPr>
        <w:t>предприятия</w:t>
      </w:r>
      <w:r w:rsidRPr="007F3B39">
        <w:rPr>
          <w:rFonts w:ascii="Times New Roman" w:eastAsia="Times New Roman" w:hAnsi="Times New Roman" w:cs="Times New Roman"/>
          <w:szCs w:val="24"/>
        </w:rPr>
        <w:t xml:space="preserve"> и</w:t>
      </w:r>
      <w:r w:rsidRPr="007F3B39">
        <w:rPr>
          <w:rFonts w:ascii="Times New Roman" w:eastAsia="Times New Roman" w:hAnsi="Times New Roman" w:cs="Times New Roman"/>
          <w:spacing w:val="-3"/>
          <w:szCs w:val="24"/>
        </w:rPr>
        <w:t xml:space="preserve"> </w:t>
      </w:r>
      <w:r w:rsidRPr="007F3B39">
        <w:rPr>
          <w:rFonts w:ascii="Times New Roman" w:eastAsia="Times New Roman" w:hAnsi="Times New Roman" w:cs="Times New Roman"/>
          <w:spacing w:val="-1"/>
          <w:szCs w:val="24"/>
        </w:rPr>
        <w:t>сопоставить его</w:t>
      </w:r>
      <w:r w:rsidRPr="007F3B39">
        <w:rPr>
          <w:rFonts w:ascii="Times New Roman" w:eastAsia="Times New Roman" w:hAnsi="Times New Roman" w:cs="Times New Roman"/>
          <w:spacing w:val="1"/>
          <w:szCs w:val="24"/>
        </w:rPr>
        <w:t xml:space="preserve"> </w:t>
      </w:r>
      <w:r w:rsidRPr="007F3B39">
        <w:rPr>
          <w:rFonts w:ascii="Times New Roman" w:eastAsia="Times New Roman" w:hAnsi="Times New Roman" w:cs="Times New Roman"/>
          <w:spacing w:val="-1"/>
          <w:szCs w:val="24"/>
        </w:rPr>
        <w:t>результаты</w:t>
      </w:r>
      <w:r w:rsidRPr="007F3B39">
        <w:rPr>
          <w:rFonts w:ascii="Times New Roman" w:eastAsia="Times New Roman" w:hAnsi="Times New Roman" w:cs="Times New Roman"/>
          <w:szCs w:val="24"/>
        </w:rPr>
        <w:t xml:space="preserve"> в</w:t>
      </w:r>
      <w:r w:rsidRPr="007F3B39">
        <w:rPr>
          <w:rFonts w:ascii="Times New Roman" w:eastAsia="Times New Roman" w:hAnsi="Times New Roman" w:cs="Times New Roman"/>
          <w:spacing w:val="-2"/>
          <w:szCs w:val="24"/>
        </w:rPr>
        <w:t xml:space="preserve"> </w:t>
      </w:r>
      <w:r w:rsidRPr="007F3B39">
        <w:rPr>
          <w:rFonts w:ascii="Times New Roman" w:eastAsia="Times New Roman" w:hAnsi="Times New Roman" w:cs="Times New Roman"/>
          <w:spacing w:val="-1"/>
          <w:szCs w:val="24"/>
        </w:rPr>
        <w:t>динамике.</w:t>
      </w:r>
    </w:p>
    <w:p w:rsidR="007F3B39" w:rsidRPr="007F3B39" w:rsidRDefault="007F3B39" w:rsidP="002A4807">
      <w:pPr>
        <w:widowControl w:val="0"/>
        <w:kinsoku w:val="0"/>
        <w:overflowPunct w:val="0"/>
        <w:spacing w:after="0" w:line="360" w:lineRule="atLeast"/>
        <w:ind w:firstLine="709"/>
        <w:rPr>
          <w:rFonts w:ascii="Times New Roman" w:eastAsia="Times New Roman" w:hAnsi="Times New Roman" w:cs="Times New Roman"/>
          <w:spacing w:val="-1"/>
          <w:szCs w:val="24"/>
        </w:rPr>
      </w:pPr>
      <w:r w:rsidRPr="007F3B39">
        <w:rPr>
          <w:rFonts w:ascii="Times New Roman" w:eastAsia="Times New Roman" w:hAnsi="Times New Roman" w:cs="Times New Roman"/>
          <w:szCs w:val="24"/>
        </w:rPr>
        <w:t>В</w:t>
      </w:r>
      <w:r w:rsidRPr="007F3B39">
        <w:rPr>
          <w:rFonts w:ascii="Times New Roman" w:eastAsia="Times New Roman" w:hAnsi="Times New Roman" w:cs="Times New Roman"/>
          <w:spacing w:val="46"/>
          <w:szCs w:val="24"/>
        </w:rPr>
        <w:t xml:space="preserve"> </w:t>
      </w:r>
      <w:r w:rsidRPr="007F3B39">
        <w:rPr>
          <w:rFonts w:ascii="Times New Roman" w:eastAsia="Times New Roman" w:hAnsi="Times New Roman" w:cs="Times New Roman"/>
          <w:spacing w:val="-1"/>
          <w:szCs w:val="24"/>
        </w:rPr>
        <w:t>таблице 1.10.1 отображены технико-экономические показатели теплоснабжающей организации.</w:t>
      </w:r>
    </w:p>
    <w:p w:rsidR="007F3B39" w:rsidRPr="007F3B39" w:rsidRDefault="007F3B39" w:rsidP="002A4807">
      <w:pPr>
        <w:spacing w:after="0" w:line="360" w:lineRule="atLeast"/>
        <w:ind w:firstLine="709"/>
        <w:jc w:val="left"/>
        <w:rPr>
          <w:rFonts w:ascii="Times New Roman" w:eastAsia="Calibri" w:hAnsi="Times New Roman" w:cs="Times New Roman"/>
          <w:b/>
        </w:rPr>
      </w:pPr>
      <w:r w:rsidRPr="007F3B39">
        <w:rPr>
          <w:rFonts w:ascii="Times New Roman" w:eastAsia="Calibri" w:hAnsi="Times New Roman" w:cs="Times New Roman"/>
          <w:b/>
        </w:rPr>
        <w:t>Таблица 1.10.1 - Основные технико-экономические показатели</w:t>
      </w:r>
    </w:p>
    <w:tbl>
      <w:tblPr>
        <w:tblStyle w:val="1f"/>
        <w:tblW w:w="9451" w:type="dxa"/>
        <w:tblLook w:val="04A0" w:firstRow="1" w:lastRow="0" w:firstColumn="1" w:lastColumn="0" w:noHBand="0" w:noVBand="1"/>
      </w:tblPr>
      <w:tblGrid>
        <w:gridCol w:w="436"/>
        <w:gridCol w:w="2846"/>
        <w:gridCol w:w="1242"/>
        <w:gridCol w:w="923"/>
        <w:gridCol w:w="923"/>
        <w:gridCol w:w="923"/>
        <w:gridCol w:w="1227"/>
        <w:gridCol w:w="931"/>
      </w:tblGrid>
      <w:tr w:rsidR="007F3B39" w:rsidRPr="007F3B39" w:rsidTr="002A4807">
        <w:trPr>
          <w:trHeight w:val="627"/>
        </w:trPr>
        <w:tc>
          <w:tcPr>
            <w:tcW w:w="436"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bookmarkStart w:id="248" w:name="_Hlk176513148"/>
            <w:r w:rsidRPr="007F3B39">
              <w:rPr>
                <w:rFonts w:ascii="Times New Roman" w:eastAsia="Times New Roman" w:hAnsi="Times New Roman" w:cs="Times New Roman"/>
                <w:color w:val="000000"/>
                <w:sz w:val="22"/>
                <w:lang w:eastAsia="ru-RU"/>
              </w:rPr>
              <w:t>№</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Наименование показателя</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Ед. изм.</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2019</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2020</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2021</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2022</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2023</w:t>
            </w:r>
          </w:p>
        </w:tc>
      </w:tr>
      <w:tr w:rsidR="007F3B39" w:rsidRPr="007F3B39" w:rsidTr="002A4807">
        <w:trPr>
          <w:trHeight w:val="600"/>
        </w:trPr>
        <w:tc>
          <w:tcPr>
            <w:tcW w:w="436"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Производство тепловой энергии </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Покупка тепловой энергии</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600"/>
        </w:trPr>
        <w:tc>
          <w:tcPr>
            <w:tcW w:w="436"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3</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тепловой энергии на собственные и хоз. нужды</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600"/>
        </w:trPr>
        <w:tc>
          <w:tcPr>
            <w:tcW w:w="436"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4</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Отпуск тепловой энергии  в сеть, в том числе: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 с коллекторов в сеть</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6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покупной тепловой энергии в сеть</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600"/>
        </w:trPr>
        <w:tc>
          <w:tcPr>
            <w:tcW w:w="436"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5</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Отпуск (полезный отпуск) из тепловой сети потребителям</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600"/>
        </w:trPr>
        <w:tc>
          <w:tcPr>
            <w:tcW w:w="436"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6</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Операционные (подконтрольные) расходы</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7</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Неподконтрольные расходы</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1500"/>
        </w:trPr>
        <w:tc>
          <w:tcPr>
            <w:tcW w:w="436"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8</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приобретение (производство) энергитических ресурсов, холодной воды и теплоносителя, в том числе:</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топливо</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т.у.т.</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теплоноситель</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м3</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val="restart"/>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электрическую энергию</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2848" w:type="dxa"/>
            <w:vMerge/>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кВТ/ч</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300"/>
        </w:trPr>
        <w:tc>
          <w:tcPr>
            <w:tcW w:w="436"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9</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Прибыль/убыток</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2A4807">
        <w:trPr>
          <w:trHeight w:val="570"/>
        </w:trPr>
        <w:tc>
          <w:tcPr>
            <w:tcW w:w="436"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10</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Итого необходимая валовая выручка</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тыс. руб.</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650,96</w:t>
            </w:r>
          </w:p>
        </w:tc>
      </w:tr>
      <w:tr w:rsidR="007F3B39" w:rsidRPr="007F3B39" w:rsidTr="002A4807">
        <w:trPr>
          <w:trHeight w:val="300"/>
        </w:trPr>
        <w:tc>
          <w:tcPr>
            <w:tcW w:w="436"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11</w:t>
            </w:r>
          </w:p>
        </w:tc>
        <w:tc>
          <w:tcPr>
            <w:tcW w:w="284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Тариф</w:t>
            </w:r>
          </w:p>
        </w:tc>
        <w:tc>
          <w:tcPr>
            <w:tcW w:w="124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руб/Гкал</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hideMark/>
          </w:tcPr>
          <w:p w:rsidR="007F3B39" w:rsidRPr="007F3B39" w:rsidRDefault="007F3B39" w:rsidP="002A4807">
            <w:pPr>
              <w:spacing w:before="120" w:after="0" w:line="240" w:lineRule="exact"/>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3017,06</w:t>
            </w:r>
          </w:p>
        </w:tc>
      </w:tr>
    </w:tbl>
    <w:bookmarkEnd w:id="248"/>
    <w:p w:rsidR="007F3B39" w:rsidRPr="007F3B39" w:rsidRDefault="00194C8D"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szCs w:val="24"/>
          <w:lang w:eastAsia="ru-RU"/>
        </w:rPr>
      </w:pPr>
      <w:r>
        <w:fldChar w:fldCharType="begin"/>
      </w:r>
      <w:r>
        <w:instrText xml:space="preserve"> HYPERLINK "file:///C:\\Users\\t1\\Desktop\\кировск\\2019%20Том%201%20Схема%20ТС%20Кировск.doc" \l "bookmark96" </w:instrText>
      </w:r>
      <w:r>
        <w:fldChar w:fldCharType="separate"/>
      </w:r>
      <w:bookmarkStart w:id="249" w:name="_Toc176600121"/>
      <w:bookmarkStart w:id="250" w:name="_Toc31810106"/>
      <w:bookmarkStart w:id="251" w:name="_Toc30058755"/>
      <w:r w:rsidR="007F3B39" w:rsidRPr="007F3B39">
        <w:rPr>
          <w:rFonts w:ascii="Times New Roman" w:eastAsia="Times New Roman" w:hAnsi="Times New Roman" w:cs="Times New Roman"/>
          <w:b/>
          <w:bCs/>
          <w:szCs w:val="24"/>
          <w:lang w:eastAsia="ru-RU"/>
        </w:rPr>
        <w:t>Часть 11. ЦЕНЫ (ТАРИФЫ) В СФЕРЕ ТЕПЛОСНАБЖЕНИЯ</w:t>
      </w:r>
      <w:bookmarkEnd w:id="249"/>
      <w:bookmarkEnd w:id="250"/>
      <w:bookmarkEnd w:id="251"/>
      <w:r>
        <w:rPr>
          <w:rFonts w:ascii="Times New Roman" w:eastAsia="Times New Roman" w:hAnsi="Times New Roman" w:cs="Times New Roman"/>
          <w:b/>
          <w:bCs/>
          <w:szCs w:val="24"/>
          <w:lang w:eastAsia="ru-RU"/>
        </w:rPr>
        <w:fldChar w:fldCharType="end"/>
      </w:r>
    </w:p>
    <w:p w:rsidR="007F3B39" w:rsidRPr="007F3B39" w:rsidRDefault="007F3B39"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52" w:name="_Toc176600122"/>
      <w:r w:rsidRPr="007F3B39">
        <w:rPr>
          <w:rFonts w:ascii="Times New Roman" w:eastAsia="Times New Roman" w:hAnsi="Times New Roman" w:cs="Times New Roman"/>
          <w:b/>
          <w:bCs/>
          <w:lang w:eastAsia="ru-RU"/>
        </w:rPr>
        <w:t xml:space="preserve">1.11.1 </w:t>
      </w:r>
      <w:hyperlink r:id="rId109" w:anchor="bookmark97" w:history="1">
        <w:r w:rsidRPr="007F3B39">
          <w:rPr>
            <w:rFonts w:ascii="Times New Roman" w:eastAsia="Times New Roman" w:hAnsi="Times New Roman" w:cs="Times New Roman"/>
            <w:b/>
            <w:bCs/>
            <w:lang w:eastAsia="ru-RU"/>
          </w:rPr>
          <w:t>Описание динамики утвержденных цен (тарифов), устанавливаемых органами</w:t>
        </w:r>
      </w:hyperlink>
      <w:r w:rsidRPr="007F3B39">
        <w:rPr>
          <w:rFonts w:ascii="Times New Roman" w:eastAsia="Times New Roman" w:hAnsi="Times New Roman" w:cs="Times New Roman"/>
          <w:b/>
          <w:bCs/>
          <w:lang w:eastAsia="ru-RU"/>
        </w:rPr>
        <w:t xml:space="preserve"> </w:t>
      </w:r>
      <w:hyperlink r:id="rId110" w:anchor="bookmark97" w:history="1">
        <w:r w:rsidRPr="007F3B39">
          <w:rPr>
            <w:rFonts w:ascii="Times New Roman" w:eastAsia="Times New Roman" w:hAnsi="Times New Roman" w:cs="Times New Roman"/>
            <w:b/>
            <w:bCs/>
            <w:lang w:eastAsia="ru-RU"/>
          </w:rPr>
          <w:t>исполнительной власти субъекта Российской Федерации в области государственного</w:t>
        </w:r>
      </w:hyperlink>
      <w:r w:rsidRPr="007F3B39">
        <w:rPr>
          <w:rFonts w:ascii="Times New Roman" w:eastAsia="Times New Roman" w:hAnsi="Times New Roman" w:cs="Times New Roman"/>
          <w:b/>
          <w:bCs/>
          <w:lang w:eastAsia="ru-RU"/>
        </w:rPr>
        <w:t xml:space="preserve"> </w:t>
      </w:r>
      <w:hyperlink r:id="rId111" w:anchor="bookmark97" w:history="1">
        <w:r w:rsidRPr="007F3B39">
          <w:rPr>
            <w:rFonts w:ascii="Times New Roman" w:eastAsia="Times New Roman" w:hAnsi="Times New Roman" w:cs="Times New Roman"/>
            <w:b/>
            <w:bCs/>
            <w:lang w:eastAsia="ru-RU"/>
          </w:rPr>
          <w:t>регулирования цен (тарифов) по каждому из регулируемых видов деятельности и по</w:t>
        </w:r>
      </w:hyperlink>
      <w:r w:rsidRPr="007F3B39">
        <w:rPr>
          <w:rFonts w:ascii="Times New Roman" w:eastAsia="Times New Roman" w:hAnsi="Times New Roman" w:cs="Times New Roman"/>
          <w:b/>
          <w:bCs/>
          <w:lang w:eastAsia="ru-RU"/>
        </w:rPr>
        <w:t xml:space="preserve"> </w:t>
      </w:r>
      <w:hyperlink r:id="rId112" w:anchor="bookmark97" w:history="1">
        <w:r w:rsidRPr="007F3B39">
          <w:rPr>
            <w:rFonts w:ascii="Times New Roman" w:eastAsia="Times New Roman" w:hAnsi="Times New Roman" w:cs="Times New Roman"/>
            <w:b/>
            <w:bCs/>
            <w:lang w:eastAsia="ru-RU"/>
          </w:rPr>
          <w:t>каждой теплосетевой и теплоснабжающей организации с учетом последних 3 лет</w:t>
        </w:r>
        <w:bookmarkEnd w:id="252"/>
        <w:r w:rsidRPr="007F3B39">
          <w:rPr>
            <w:rFonts w:ascii="Times New Roman" w:eastAsia="Times New Roman" w:hAnsi="Times New Roman" w:cs="Times New Roman"/>
            <w:b/>
            <w:bCs/>
            <w:lang w:eastAsia="ru-RU"/>
          </w:rPr>
          <w:t xml:space="preserve"> </w:t>
        </w:r>
      </w:hyperlink>
    </w:p>
    <w:p w:rsidR="007F3B39" w:rsidRPr="007F3B39" w:rsidRDefault="007F3B39" w:rsidP="002A4807">
      <w:pPr>
        <w:spacing w:after="0" w:line="360" w:lineRule="atLeast"/>
        <w:ind w:firstLine="709"/>
        <w:jc w:val="left"/>
        <w:rPr>
          <w:rFonts w:ascii="Times New Roman" w:eastAsia="Calibri" w:hAnsi="Times New Roman" w:cs="Times New Roman"/>
        </w:rPr>
      </w:pPr>
      <w:r w:rsidRPr="007F3B39">
        <w:rPr>
          <w:rFonts w:ascii="Times New Roman" w:eastAsia="Calibri" w:hAnsi="Times New Roman" w:cs="Times New Roman"/>
          <w:b/>
        </w:rPr>
        <w:t>Таблица 1.11.1.1 - Тариф на тепловую энергию для ООО «ТК Новгородская»</w:t>
      </w:r>
      <w:r w:rsidRPr="007F3B39">
        <w:rPr>
          <w:rFonts w:ascii="Times New Roman" w:eastAsia="Calibri" w:hAnsi="Times New Roman" w:cs="Times New Roman"/>
        </w:rPr>
        <w:t xml:space="preserve"> </w:t>
      </w:r>
      <w:r w:rsidRPr="007F3B39">
        <w:rPr>
          <w:rFonts w:ascii="Times New Roman" w:eastAsia="Calibri" w:hAnsi="Times New Roman" w:cs="Times New Roman"/>
          <w:spacing w:val="3"/>
        </w:rPr>
        <w:t xml:space="preserve"> </w:t>
      </w:r>
    </w:p>
    <w:tbl>
      <w:tblPr>
        <w:tblStyle w:val="360"/>
        <w:tblW w:w="9439" w:type="dxa"/>
        <w:jc w:val="center"/>
        <w:tblLook w:val="04A0" w:firstRow="1" w:lastRow="0" w:firstColumn="1" w:lastColumn="0" w:noHBand="0" w:noVBand="1"/>
      </w:tblPr>
      <w:tblGrid>
        <w:gridCol w:w="4471"/>
        <w:gridCol w:w="2758"/>
        <w:gridCol w:w="2210"/>
      </w:tblGrid>
      <w:tr w:rsidR="00BA5B63" w:rsidRPr="00BA5B63" w:rsidTr="00BA5B63">
        <w:trPr>
          <w:trHeight w:val="763"/>
          <w:jc w:val="center"/>
        </w:trPr>
        <w:tc>
          <w:tcPr>
            <w:tcW w:w="4471" w:type="dxa"/>
            <w:shd w:val="clear" w:color="auto" w:fill="EAF1DD" w:themeFill="accent3" w:themeFillTint="33"/>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bookmarkStart w:id="253" w:name="_Hlk176513180"/>
            <w:r w:rsidRPr="00BA5B63">
              <w:rPr>
                <w:rFonts w:ascii="Times New Roman" w:eastAsia="Calibri" w:hAnsi="Times New Roman" w:cs="Times New Roman"/>
                <w:sz w:val="22"/>
                <w:lang w:eastAsia="ru-RU"/>
              </w:rPr>
              <w:t>Вид тарифа</w:t>
            </w:r>
          </w:p>
        </w:tc>
        <w:tc>
          <w:tcPr>
            <w:tcW w:w="2758" w:type="dxa"/>
            <w:shd w:val="clear" w:color="auto" w:fill="EAF1DD" w:themeFill="accent3" w:themeFillTint="33"/>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Год</w:t>
            </w:r>
          </w:p>
        </w:tc>
        <w:tc>
          <w:tcPr>
            <w:tcW w:w="2210" w:type="dxa"/>
            <w:shd w:val="clear" w:color="auto" w:fill="EAF1DD" w:themeFill="accent3" w:themeFillTint="33"/>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Вода</w:t>
            </w:r>
          </w:p>
        </w:tc>
      </w:tr>
      <w:tr w:rsidR="00BA5B63" w:rsidRPr="00BA5B63" w:rsidTr="00BA5B63">
        <w:trPr>
          <w:trHeight w:val="558"/>
          <w:jc w:val="center"/>
        </w:trPr>
        <w:tc>
          <w:tcPr>
            <w:tcW w:w="9439" w:type="dxa"/>
            <w:gridSpan w:val="3"/>
            <w:vAlign w:val="center"/>
          </w:tcPr>
          <w:p w:rsidR="00BA5B63" w:rsidRPr="00BA5B63" w:rsidRDefault="00BA5B63" w:rsidP="002A4807">
            <w:pPr>
              <w:spacing w:after="0" w:line="360" w:lineRule="atLeast"/>
              <w:ind w:firstLine="709"/>
              <w:jc w:val="left"/>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Тариф для потребителей, кроме населения, без НДС</w:t>
            </w:r>
          </w:p>
        </w:tc>
      </w:tr>
      <w:tr w:rsidR="00BA5B63" w:rsidRPr="00BA5B63" w:rsidTr="00BA5B63">
        <w:trPr>
          <w:trHeight w:val="29"/>
          <w:jc w:val="center"/>
        </w:trPr>
        <w:tc>
          <w:tcPr>
            <w:tcW w:w="4471" w:type="dxa"/>
            <w:vMerge w:val="restart"/>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Times New Roman" w:hAnsi="Times New Roman" w:cs="Times New Roman"/>
                <w:color w:val="000000"/>
                <w:sz w:val="22"/>
                <w:lang w:eastAsia="ru-RU"/>
              </w:rPr>
              <w:t>Одноставочный, руб./Гкал</w:t>
            </w: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01.01.2022 по 30.06.2022</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3680,28</w:t>
            </w:r>
          </w:p>
        </w:tc>
      </w:tr>
      <w:tr w:rsidR="00BA5B63" w:rsidRPr="00BA5B63" w:rsidTr="00BA5B63">
        <w:trPr>
          <w:trHeight w:val="288"/>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01.07.2022 по 30.11.2022</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3864,29</w:t>
            </w:r>
          </w:p>
        </w:tc>
      </w:tr>
      <w:tr w:rsidR="00BA5B63" w:rsidRPr="00BA5B63" w:rsidTr="00BA5B63">
        <w:trPr>
          <w:trHeight w:val="288"/>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01.12.2022 по 31.07.2023</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3315,00</w:t>
            </w:r>
          </w:p>
        </w:tc>
      </w:tr>
      <w:tr w:rsidR="00BA5B63" w:rsidRPr="00BA5B63" w:rsidTr="00BA5B63">
        <w:trPr>
          <w:trHeight w:val="288"/>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01.08.2023 по 31.12.2023</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3292,77</w:t>
            </w:r>
          </w:p>
        </w:tc>
      </w:tr>
      <w:tr w:rsidR="00BA5B63" w:rsidRPr="00BA5B63" w:rsidTr="00BA5B63">
        <w:trPr>
          <w:trHeight w:val="283"/>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01.01.2024 по 30.06.2024</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3292,77</w:t>
            </w:r>
          </w:p>
        </w:tc>
      </w:tr>
      <w:tr w:rsidR="00BA5B63" w:rsidRPr="00BA5B63" w:rsidTr="00BA5B63">
        <w:trPr>
          <w:trHeight w:val="283"/>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01.07.2024 по 31.12.2024</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3745,31</w:t>
            </w:r>
          </w:p>
        </w:tc>
      </w:tr>
      <w:tr w:rsidR="00BA5B63" w:rsidRPr="00BA5B63" w:rsidTr="00BA5B63">
        <w:trPr>
          <w:trHeight w:val="661"/>
          <w:jc w:val="center"/>
        </w:trPr>
        <w:tc>
          <w:tcPr>
            <w:tcW w:w="9439" w:type="dxa"/>
            <w:gridSpan w:val="3"/>
            <w:vAlign w:val="center"/>
          </w:tcPr>
          <w:p w:rsidR="00BA5B63" w:rsidRPr="00BA5B63" w:rsidRDefault="00BA5B63" w:rsidP="002A4807">
            <w:pPr>
              <w:spacing w:after="0" w:line="360" w:lineRule="atLeast"/>
              <w:ind w:firstLine="709"/>
              <w:jc w:val="left"/>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lastRenderedPageBreak/>
              <w:t>Тариф для населения, с НДС</w:t>
            </w:r>
          </w:p>
        </w:tc>
      </w:tr>
      <w:tr w:rsidR="00BA5B63" w:rsidRPr="00BA5B63" w:rsidTr="00BA5B63">
        <w:trPr>
          <w:trHeight w:val="67"/>
          <w:jc w:val="center"/>
        </w:trPr>
        <w:tc>
          <w:tcPr>
            <w:tcW w:w="4471" w:type="dxa"/>
            <w:vMerge w:val="restart"/>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Times New Roman" w:hAnsi="Times New Roman" w:cs="Times New Roman"/>
                <w:color w:val="000000"/>
                <w:sz w:val="22"/>
                <w:lang w:eastAsia="ru-RU"/>
              </w:rPr>
              <w:t>Одноставочный, руб./Гкал</w:t>
            </w: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01.01.2022 по 30.06.2022</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3017,06</w:t>
            </w:r>
          </w:p>
        </w:tc>
      </w:tr>
      <w:tr w:rsidR="00BA5B63" w:rsidRPr="00BA5B63" w:rsidTr="00BA5B63">
        <w:trPr>
          <w:trHeight w:val="67"/>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01.07.2022 по 30.11.2022</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3017,06</w:t>
            </w:r>
          </w:p>
        </w:tc>
      </w:tr>
      <w:tr w:rsidR="00BA5B63" w:rsidRPr="00BA5B63" w:rsidTr="00BA5B63">
        <w:trPr>
          <w:trHeight w:val="67"/>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01.12.2022 по 31.12.2023</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3198,08</w:t>
            </w:r>
          </w:p>
        </w:tc>
      </w:tr>
      <w:tr w:rsidR="00BA5B63" w:rsidRPr="00BA5B63" w:rsidTr="00BA5B63">
        <w:trPr>
          <w:trHeight w:val="67"/>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01.01.2024 по 30.06.2024</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3198,08</w:t>
            </w:r>
          </w:p>
        </w:tc>
      </w:tr>
      <w:tr w:rsidR="00BA5B63" w:rsidRPr="00BA5B63" w:rsidTr="00BA5B63">
        <w:trPr>
          <w:trHeight w:val="67"/>
          <w:jc w:val="center"/>
        </w:trPr>
        <w:tc>
          <w:tcPr>
            <w:tcW w:w="4471" w:type="dxa"/>
            <w:vMerge/>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p>
        </w:tc>
        <w:tc>
          <w:tcPr>
            <w:tcW w:w="2758"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01.07.2024 по 31.12.2024</w:t>
            </w:r>
          </w:p>
        </w:tc>
        <w:tc>
          <w:tcPr>
            <w:tcW w:w="2210" w:type="dxa"/>
            <w:vAlign w:val="center"/>
          </w:tcPr>
          <w:p w:rsidR="00BA5B63" w:rsidRPr="00BA5B63" w:rsidRDefault="00BA5B63" w:rsidP="002A4807">
            <w:pPr>
              <w:spacing w:after="0" w:line="360" w:lineRule="atLeast"/>
              <w:ind w:firstLine="709"/>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3262,04</w:t>
            </w:r>
          </w:p>
        </w:tc>
      </w:tr>
    </w:tbl>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54" w:name="_Toc30058756"/>
      <w:bookmarkStart w:id="255" w:name="_Toc31810107"/>
      <w:bookmarkStart w:id="256" w:name="_Toc176600123"/>
      <w:bookmarkEnd w:id="253"/>
      <w:r w:rsidRPr="00BA5B63">
        <w:rPr>
          <w:rFonts w:ascii="Times New Roman" w:eastAsia="Times New Roman" w:hAnsi="Times New Roman" w:cs="Times New Roman"/>
          <w:b/>
          <w:bCs/>
          <w:lang w:eastAsia="ru-RU"/>
        </w:rPr>
        <w:t xml:space="preserve">1.11.2 </w:t>
      </w:r>
      <w:bookmarkEnd w:id="254"/>
      <w:bookmarkEnd w:id="255"/>
      <w:r w:rsidRPr="00BA5B63">
        <w:rPr>
          <w:rFonts w:ascii="Times New Roman" w:eastAsia="Times New Roman" w:hAnsi="Times New Roman" w:cs="Times New Roman"/>
          <w:b/>
          <w:bCs/>
          <w:szCs w:val="24"/>
          <w:lang w:eastAsia="ru-RU"/>
        </w:rPr>
        <w:fldChar w:fldCharType="begin"/>
      </w:r>
      <w:r w:rsidRPr="00BA5B63">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"bookmark98" </w:instrText>
      </w:r>
      <w:r w:rsidRPr="00BA5B63">
        <w:rPr>
          <w:rFonts w:ascii="Times New Roman" w:eastAsia="Times New Roman" w:hAnsi="Times New Roman" w:cs="Times New Roman"/>
          <w:b/>
          <w:bCs/>
          <w:szCs w:val="24"/>
          <w:lang w:eastAsia="ru-RU"/>
        </w:rPr>
        <w:fldChar w:fldCharType="separate"/>
      </w:r>
      <w:r w:rsidRPr="00BA5B63">
        <w:rPr>
          <w:rFonts w:ascii="Times New Roman" w:eastAsia="Times New Roman" w:hAnsi="Times New Roman" w:cs="Times New Roman"/>
          <w:b/>
          <w:bCs/>
          <w:lang w:eastAsia="ru-RU"/>
        </w:rPr>
        <w:t>Описание структуры цен (тарифов), установленных на момент разработки схемы</w:t>
      </w:r>
      <w:r w:rsidRPr="00BA5B63">
        <w:rPr>
          <w:rFonts w:ascii="Times New Roman" w:eastAsia="Times New Roman" w:hAnsi="Times New Roman" w:cs="Times New Roman"/>
          <w:b/>
          <w:bCs/>
          <w:lang w:eastAsia="ru-RU"/>
        </w:rPr>
        <w:fldChar w:fldCharType="end"/>
      </w:r>
      <w:r w:rsidRPr="00BA5B63">
        <w:rPr>
          <w:rFonts w:ascii="Times New Roman" w:eastAsia="Times New Roman" w:hAnsi="Times New Roman" w:cs="Times New Roman"/>
          <w:b/>
          <w:bCs/>
          <w:lang w:eastAsia="ru-RU"/>
        </w:rPr>
        <w:t xml:space="preserve"> </w:t>
      </w:r>
      <w:hyperlink r:id="rId113" w:anchor="bookmark98" w:history="1">
        <w:r w:rsidRPr="00BA5B63">
          <w:rPr>
            <w:rFonts w:ascii="Times New Roman" w:eastAsia="Times New Roman" w:hAnsi="Times New Roman" w:cs="Times New Roman"/>
            <w:b/>
            <w:bCs/>
            <w:lang w:eastAsia="ru-RU"/>
          </w:rPr>
          <w:t>теплоснабжения</w:t>
        </w:r>
        <w:bookmarkEnd w:id="256"/>
      </w:hyperlink>
    </w:p>
    <w:p w:rsidR="00BA5B63" w:rsidRPr="00BA5B63" w:rsidRDefault="00BA5B63" w:rsidP="002A4807">
      <w:pPr>
        <w:spacing w:after="0" w:line="360" w:lineRule="atLeast"/>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rsidR="00BA5B63" w:rsidRPr="00BA5B63" w:rsidRDefault="00BA5B63" w:rsidP="002A4807">
      <w:pPr>
        <w:spacing w:after="0" w:line="360" w:lineRule="atLeast"/>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rsidR="00BA5B63" w:rsidRPr="00BA5B63" w:rsidRDefault="00BA5B63" w:rsidP="002A4807">
      <w:pPr>
        <w:spacing w:after="0" w:line="360" w:lineRule="atLeast"/>
        <w:ind w:firstLine="709"/>
        <w:rPr>
          <w:rFonts w:ascii="Times New Roman" w:eastAsia="Calibri" w:hAnsi="Times New Roman" w:cs="Times New Roman"/>
          <w:color w:val="000000"/>
          <w:lang w:eastAsia="ru-RU"/>
        </w:rPr>
      </w:pPr>
      <w:r w:rsidRPr="00BA5B63">
        <w:rPr>
          <w:rFonts w:ascii="Times New Roman" w:eastAsia="Calibri" w:hAnsi="Times New Roman" w:cs="Times New Roman"/>
          <w:lang w:eastAsia="ru-RU"/>
        </w:rPr>
        <w:t xml:space="preserve">На основании указанной оценки и обоснованных корректировок формируются цены (тарифы) на тепловую энергию, которые после проведения слушаний, утверждаются </w:t>
      </w:r>
      <w:r w:rsidRPr="00BA5B63">
        <w:rPr>
          <w:rFonts w:ascii="Times New Roman" w:eastAsia="Calibri" w:hAnsi="Times New Roman" w:cs="Times New Roman"/>
          <w:color w:val="000000"/>
          <w:lang w:eastAsia="ru-RU"/>
        </w:rPr>
        <w:t>комитетом по тарифной политике Новгородской области.</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57" w:name="_Toc176600124"/>
      <w:r w:rsidRPr="00BA5B63">
        <w:rPr>
          <w:rFonts w:ascii="Times New Roman" w:eastAsia="Times New Roman" w:hAnsi="Times New Roman" w:cs="Times New Roman"/>
          <w:b/>
          <w:bCs/>
          <w:szCs w:val="24"/>
          <w:lang w:eastAsia="ru-RU"/>
        </w:rPr>
        <w:t xml:space="preserve">1.11.3 </w:t>
      </w:r>
      <w:hyperlink r:id="rId114" w:anchor="bookmark99" w:history="1">
        <w:r w:rsidRPr="00BA5B63">
          <w:rPr>
            <w:rFonts w:ascii="Times New Roman" w:eastAsia="Times New Roman" w:hAnsi="Times New Roman" w:cs="Times New Roman"/>
            <w:b/>
            <w:bCs/>
            <w:lang w:eastAsia="ru-RU"/>
          </w:rPr>
          <w:t>Описание платы за подключение к системе теплоснабжения</w:t>
        </w:r>
        <w:bookmarkEnd w:id="257"/>
      </w:hyperlink>
    </w:p>
    <w:p w:rsidR="00BA5B63" w:rsidRPr="00BA5B63" w:rsidRDefault="00BA5B63" w:rsidP="002A4807">
      <w:pPr>
        <w:spacing w:after="0" w:line="360" w:lineRule="atLeast"/>
        <w:ind w:firstLine="709"/>
        <w:rPr>
          <w:rFonts w:ascii="Times New Roman" w:eastAsia="Calibri" w:hAnsi="Times New Roman" w:cs="Times New Roman"/>
          <w:lang w:eastAsia="ru-RU"/>
        </w:rPr>
      </w:pPr>
      <w:bookmarkStart w:id="258" w:name="_Hlk176513793"/>
      <w:r w:rsidRPr="00BA5B63">
        <w:rPr>
          <w:rFonts w:ascii="Times New Roman" w:eastAsia="Calibri" w:hAnsi="Times New Roman" w:cs="Times New Roman"/>
          <w:lang w:eastAsia="ru-RU"/>
        </w:rPr>
        <w:t>Плата за подключение к системе теплоснабжения равна 0,01 Гкал/час за153,9 тыс.руб (включая НДС 20%).</w:t>
      </w:r>
    </w:p>
    <w:bookmarkEnd w:id="258"/>
    <w:p w:rsidR="00BA5B63" w:rsidRPr="00BA5B63" w:rsidRDefault="00BA5B63" w:rsidP="002A4807">
      <w:pPr>
        <w:spacing w:after="0" w:line="360" w:lineRule="atLeast"/>
        <w:ind w:firstLine="709"/>
        <w:jc w:val="left"/>
        <w:rPr>
          <w:rFonts w:ascii="Times New Roman" w:eastAsia="Calibri" w:hAnsi="Times New Roman" w:cs="Times New Roman"/>
        </w:rPr>
      </w:pP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59" w:name="_Toc176600125"/>
      <w:r w:rsidRPr="00BA5B63">
        <w:rPr>
          <w:rFonts w:ascii="Times New Roman" w:eastAsia="Times New Roman" w:hAnsi="Times New Roman" w:cs="Times New Roman"/>
          <w:b/>
          <w:bCs/>
          <w:szCs w:val="24"/>
          <w:lang w:eastAsia="ru-RU"/>
        </w:rPr>
        <w:lastRenderedPageBreak/>
        <w:t xml:space="preserve">1.11.4 </w:t>
      </w:r>
      <w:hyperlink r:id="rId115" w:anchor="bookmark100" w:history="1">
        <w:r w:rsidRPr="00BA5B63">
          <w:rPr>
            <w:rFonts w:ascii="Times New Roman" w:eastAsia="Times New Roman" w:hAnsi="Times New Roman" w:cs="Times New Roman"/>
            <w:b/>
            <w:bCs/>
            <w:lang w:eastAsia="ru-RU"/>
          </w:rPr>
          <w:t>Описание платы за услуги по поддержанию резервной тепловой мощности, в том</w:t>
        </w:r>
      </w:hyperlink>
      <w:r w:rsidRPr="00BA5B63">
        <w:rPr>
          <w:rFonts w:ascii="Times New Roman" w:eastAsia="Times New Roman" w:hAnsi="Times New Roman" w:cs="Times New Roman"/>
          <w:b/>
          <w:bCs/>
          <w:lang w:eastAsia="ru-RU"/>
        </w:rPr>
        <w:t xml:space="preserve"> </w:t>
      </w:r>
      <w:hyperlink r:id="rId116" w:anchor="bookmark100" w:history="1">
        <w:r w:rsidRPr="00BA5B63">
          <w:rPr>
            <w:rFonts w:ascii="Times New Roman" w:eastAsia="Times New Roman" w:hAnsi="Times New Roman" w:cs="Times New Roman"/>
            <w:b/>
            <w:bCs/>
            <w:lang w:eastAsia="ru-RU"/>
          </w:rPr>
          <w:t>числе для социально значимых категорий потребителе</w:t>
        </w:r>
        <w:bookmarkEnd w:id="259"/>
      </w:hyperlink>
    </w:p>
    <w:p w:rsidR="00BA5B63" w:rsidRPr="00BA5B63" w:rsidRDefault="00BA5B63" w:rsidP="002A4807">
      <w:pPr>
        <w:spacing w:after="0" w:line="360" w:lineRule="atLeast"/>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Плата за поддержание резервной мощности не предусмотрена.</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szCs w:val="24"/>
          <w:lang w:eastAsia="ru-RU"/>
        </w:rPr>
      </w:pPr>
      <w:bookmarkStart w:id="260" w:name="_Toc45614844"/>
      <w:bookmarkStart w:id="261" w:name="_Toc54952889"/>
      <w:bookmarkStart w:id="262" w:name="_Toc176600126"/>
      <w:r w:rsidRPr="00BA5B63">
        <w:rPr>
          <w:rFonts w:ascii="Times New Roman" w:eastAsia="Times New Roman" w:hAnsi="Times New Roman" w:cs="Times New Roman"/>
          <w:b/>
          <w:bCs/>
          <w:szCs w:val="24"/>
          <w:lang w:eastAsia="ru-RU"/>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0"/>
      <w:bookmarkEnd w:id="261"/>
      <w:bookmarkEnd w:id="262"/>
    </w:p>
    <w:p w:rsidR="00BA5B63" w:rsidRPr="00BA5B63" w:rsidRDefault="00BA5B63" w:rsidP="002A4807">
      <w:pPr>
        <w:spacing w:after="0" w:line="360" w:lineRule="atLeast"/>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Потребители в утвержденных ценовых зонах отсутствуют.</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szCs w:val="24"/>
          <w:lang w:eastAsia="ru-RU"/>
        </w:rPr>
      </w:pPr>
      <w:bookmarkStart w:id="263" w:name="_Toc45614845"/>
      <w:bookmarkStart w:id="264" w:name="_Toc54952890"/>
      <w:bookmarkStart w:id="265" w:name="_Toc176600127"/>
      <w:bookmarkStart w:id="266" w:name="_Toc29998124"/>
      <w:bookmarkStart w:id="267" w:name="_Toc30058687"/>
      <w:bookmarkStart w:id="268" w:name="_Toc31810042"/>
      <w:r w:rsidRPr="00BA5B63">
        <w:rPr>
          <w:rFonts w:ascii="Times New Roman" w:eastAsia="Times New Roman" w:hAnsi="Times New Roman" w:cs="Times New Roman"/>
          <w:b/>
          <w:bCs/>
          <w:szCs w:val="24"/>
          <w:lang w:eastAsia="ru-RU"/>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3"/>
      <w:bookmarkEnd w:id="264"/>
      <w:bookmarkEnd w:id="265"/>
    </w:p>
    <w:p w:rsidR="00BA5B63" w:rsidRPr="00BA5B63" w:rsidRDefault="00BA5B63" w:rsidP="002A4807">
      <w:pPr>
        <w:spacing w:after="0" w:line="360" w:lineRule="atLeast"/>
        <w:ind w:firstLine="709"/>
        <w:jc w:val="left"/>
        <w:rPr>
          <w:rFonts w:ascii="Times New Roman" w:eastAsia="Times New Roman" w:hAnsi="Times New Roman" w:cs="Times New Roman"/>
          <w:b/>
          <w:bCs/>
          <w:szCs w:val="24"/>
          <w:lang w:eastAsia="ru-RU"/>
        </w:rPr>
      </w:pPr>
      <w:r w:rsidRPr="00BA5B63">
        <w:rPr>
          <w:rFonts w:ascii="Times New Roman" w:eastAsia="Calibri" w:hAnsi="Times New Roman" w:cs="Times New Roman"/>
          <w:lang w:eastAsia="ru-RU"/>
        </w:rPr>
        <w:t>Потребители в утвержденных ценовых зонах отсутствуют.</w:t>
      </w:r>
      <w:bookmarkEnd w:id="266"/>
      <w:bookmarkEnd w:id="267"/>
      <w:bookmarkEnd w:id="268"/>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69" w:name="_Toc53926957"/>
      <w:bookmarkStart w:id="270" w:name="_Toc54952884"/>
      <w:bookmarkStart w:id="271" w:name="_Toc176600128"/>
      <w:r w:rsidRPr="00BA5B63">
        <w:rPr>
          <w:rFonts w:ascii="Times New Roman" w:eastAsia="Times New Roman" w:hAnsi="Times New Roman" w:cs="Times New Roman"/>
          <w:b/>
          <w:bCs/>
          <w:szCs w:val="24"/>
          <w:lang w:eastAsia="ru-RU"/>
        </w:rPr>
        <w:t xml:space="preserve">1.11.7 </w:t>
      </w:r>
      <w:r w:rsidRPr="00BA5B63">
        <w:rPr>
          <w:rFonts w:ascii="Times New Roman" w:eastAsia="Times New Roman" w:hAnsi="Times New Roman" w:cs="Times New Roman"/>
          <w:b/>
          <w:bCs/>
          <w:lang w:eastAsia="ru-RU"/>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69"/>
      <w:bookmarkEnd w:id="270"/>
      <w:bookmarkEnd w:id="271"/>
    </w:p>
    <w:p w:rsidR="00BA5B63" w:rsidRPr="00BA5B63" w:rsidRDefault="00BA5B63" w:rsidP="002A4807">
      <w:pPr>
        <w:widowControl w:val="0"/>
        <w:spacing w:after="0" w:line="360" w:lineRule="atLeast"/>
        <w:ind w:firstLine="709"/>
        <w:jc w:val="left"/>
        <w:rPr>
          <w:rFonts w:ascii="Times New Roman" w:eastAsia="Times New Roman" w:hAnsi="Times New Roman" w:cs="Times New Roman"/>
          <w:szCs w:val="24"/>
        </w:rPr>
      </w:pPr>
      <w:r w:rsidRPr="00BA5B63">
        <w:rPr>
          <w:rFonts w:ascii="Times New Roman" w:eastAsia="Times New Roman" w:hAnsi="Times New Roman" w:cs="Times New Roman"/>
          <w:szCs w:val="24"/>
        </w:rPr>
        <w:t>Прин</w:t>
      </w:r>
      <w:r w:rsidRPr="00BA5B63">
        <w:rPr>
          <w:rFonts w:ascii="Times New Roman" w:eastAsia="Times New Roman" w:hAnsi="Times New Roman" w:cs="Times New Roman"/>
          <w:spacing w:val="-2"/>
          <w:szCs w:val="24"/>
        </w:rPr>
        <w:t>ц</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2"/>
          <w:szCs w:val="24"/>
        </w:rPr>
        <w:t>п</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льн</w:t>
      </w:r>
      <w:r w:rsidRPr="00BA5B63">
        <w:rPr>
          <w:rFonts w:ascii="Times New Roman" w:eastAsia="Times New Roman" w:hAnsi="Times New Roman" w:cs="Times New Roman"/>
          <w:spacing w:val="-3"/>
          <w:szCs w:val="24"/>
        </w:rPr>
        <w:t>ы</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из</w:t>
      </w:r>
      <w:r w:rsidRPr="00BA5B63">
        <w:rPr>
          <w:rFonts w:ascii="Times New Roman" w:eastAsia="Times New Roman" w:hAnsi="Times New Roman" w:cs="Times New Roman"/>
          <w:spacing w:val="-1"/>
          <w:szCs w:val="24"/>
        </w:rPr>
        <w:t>ме</w:t>
      </w:r>
      <w:r w:rsidRPr="00BA5B63">
        <w:rPr>
          <w:rFonts w:ascii="Times New Roman" w:eastAsia="Times New Roman" w:hAnsi="Times New Roman" w:cs="Times New Roman"/>
          <w:szCs w:val="24"/>
        </w:rPr>
        <w:t>н</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н</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й</w:t>
      </w:r>
      <w:r w:rsidRPr="00BA5B63">
        <w:rPr>
          <w:rFonts w:ascii="Times New Roman" w:eastAsia="Times New Roman" w:hAnsi="Times New Roman" w:cs="Times New Roman"/>
          <w:spacing w:val="15"/>
          <w:szCs w:val="24"/>
        </w:rPr>
        <w:t xml:space="preserve"> </w:t>
      </w:r>
      <w:r w:rsidRPr="00BA5B63">
        <w:rPr>
          <w:rFonts w:ascii="Times New Roman" w:eastAsia="Times New Roman" w:hAnsi="Times New Roman" w:cs="Times New Roman"/>
          <w:szCs w:val="24"/>
        </w:rPr>
        <w:t>в</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прогн</w:t>
      </w:r>
      <w:r w:rsidRPr="00BA5B63">
        <w:rPr>
          <w:rFonts w:ascii="Times New Roman" w:eastAsia="Times New Roman" w:hAnsi="Times New Roman" w:cs="Times New Roman"/>
          <w:spacing w:val="-3"/>
          <w:szCs w:val="24"/>
        </w:rPr>
        <w:t>о</w:t>
      </w:r>
      <w:r w:rsidRPr="00BA5B63">
        <w:rPr>
          <w:rFonts w:ascii="Times New Roman" w:eastAsia="Times New Roman" w:hAnsi="Times New Roman" w:cs="Times New Roman"/>
          <w:szCs w:val="24"/>
        </w:rPr>
        <w:t>з</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т</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р</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фов</w:t>
      </w:r>
      <w:r w:rsidRPr="00BA5B63">
        <w:rPr>
          <w:rFonts w:ascii="Times New Roman" w:eastAsia="Times New Roman" w:hAnsi="Times New Roman" w:cs="Times New Roman"/>
          <w:spacing w:val="14"/>
          <w:szCs w:val="24"/>
        </w:rPr>
        <w:t xml:space="preserve"> </w:t>
      </w:r>
      <w:r w:rsidRPr="00BA5B63">
        <w:rPr>
          <w:rFonts w:ascii="Times New Roman" w:eastAsia="Times New Roman" w:hAnsi="Times New Roman" w:cs="Times New Roman"/>
          <w:szCs w:val="24"/>
        </w:rPr>
        <w:t>не</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произо</w:t>
      </w:r>
      <w:r w:rsidRPr="00BA5B63">
        <w:rPr>
          <w:rFonts w:ascii="Times New Roman" w:eastAsia="Times New Roman" w:hAnsi="Times New Roman" w:cs="Times New Roman"/>
          <w:spacing w:val="-3"/>
          <w:szCs w:val="24"/>
        </w:rPr>
        <w:t>ш</w:t>
      </w:r>
      <w:r w:rsidRPr="00BA5B63">
        <w:rPr>
          <w:rFonts w:ascii="Times New Roman" w:eastAsia="Times New Roman" w:hAnsi="Times New Roman" w:cs="Times New Roman"/>
          <w:szCs w:val="24"/>
        </w:rPr>
        <w:t>ло.</w:t>
      </w:r>
      <w:r w:rsidRPr="00BA5B63">
        <w:rPr>
          <w:rFonts w:ascii="Times New Roman" w:eastAsia="Times New Roman" w:hAnsi="Times New Roman" w:cs="Times New Roman"/>
          <w:spacing w:val="14"/>
          <w:szCs w:val="24"/>
        </w:rPr>
        <w:t xml:space="preserve"> </w:t>
      </w:r>
      <w:r w:rsidRPr="00BA5B63">
        <w:rPr>
          <w:rFonts w:ascii="Times New Roman" w:eastAsia="Times New Roman" w:hAnsi="Times New Roman" w:cs="Times New Roman"/>
          <w:spacing w:val="-2"/>
          <w:szCs w:val="24"/>
        </w:rPr>
        <w:t>В</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и</w:t>
      </w:r>
      <w:r w:rsidRPr="00BA5B63">
        <w:rPr>
          <w:rFonts w:ascii="Times New Roman" w:eastAsia="Times New Roman" w:hAnsi="Times New Roman" w:cs="Times New Roman"/>
          <w:spacing w:val="-1"/>
          <w:szCs w:val="24"/>
        </w:rPr>
        <w:t>ч</w:t>
      </w:r>
      <w:r w:rsidRPr="00BA5B63">
        <w:rPr>
          <w:rFonts w:ascii="Times New Roman" w:eastAsia="Times New Roman" w:hAnsi="Times New Roman" w:cs="Times New Roman"/>
          <w:szCs w:val="24"/>
        </w:rPr>
        <w:t>ины</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за</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отч</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тн</w:t>
      </w:r>
      <w:r w:rsidRPr="00BA5B63">
        <w:rPr>
          <w:rFonts w:ascii="Times New Roman" w:eastAsia="Times New Roman" w:hAnsi="Times New Roman" w:cs="Times New Roman"/>
          <w:spacing w:val="-3"/>
          <w:szCs w:val="24"/>
        </w:rPr>
        <w:t>ы</w:t>
      </w:r>
      <w:r w:rsidRPr="00BA5B63">
        <w:rPr>
          <w:rFonts w:ascii="Times New Roman" w:eastAsia="Times New Roman" w:hAnsi="Times New Roman" w:cs="Times New Roman"/>
          <w:szCs w:val="24"/>
        </w:rPr>
        <w:t>й п</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риод корр</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2"/>
          <w:szCs w:val="24"/>
        </w:rPr>
        <w:t>т</w:t>
      </w:r>
      <w:r w:rsidRPr="00BA5B63">
        <w:rPr>
          <w:rFonts w:ascii="Times New Roman" w:eastAsia="Times New Roman" w:hAnsi="Times New Roman" w:cs="Times New Roman"/>
          <w:szCs w:val="24"/>
        </w:rPr>
        <w:t>иров</w:t>
      </w:r>
      <w:r w:rsidRPr="00BA5B63">
        <w:rPr>
          <w:rFonts w:ascii="Times New Roman" w:eastAsia="Times New Roman" w:hAnsi="Times New Roman" w:cs="Times New Roman"/>
          <w:spacing w:val="-2"/>
          <w:szCs w:val="24"/>
        </w:rPr>
        <w:t>а</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ис</w:t>
      </w:r>
      <w:r w:rsidRPr="00BA5B63">
        <w:rPr>
          <w:rFonts w:ascii="Times New Roman" w:eastAsia="Times New Roman" w:hAnsi="Times New Roman" w:cs="Times New Roman"/>
          <w:szCs w:val="24"/>
        </w:rPr>
        <w:t>ь в пр</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д</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2"/>
          <w:szCs w:val="24"/>
        </w:rPr>
        <w:t xml:space="preserve"> </w:t>
      </w:r>
      <w:r w:rsidRPr="00BA5B63">
        <w:rPr>
          <w:rFonts w:ascii="Times New Roman" w:eastAsia="Times New Roman" w:hAnsi="Times New Roman" w:cs="Times New Roman"/>
          <w:spacing w:val="-1"/>
          <w:szCs w:val="24"/>
        </w:rPr>
        <w:t>ма</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1"/>
          <w:szCs w:val="24"/>
        </w:rPr>
        <w:t>ма</w:t>
      </w:r>
      <w:r w:rsidRPr="00BA5B63">
        <w:rPr>
          <w:rFonts w:ascii="Times New Roman" w:eastAsia="Times New Roman" w:hAnsi="Times New Roman" w:cs="Times New Roman"/>
          <w:szCs w:val="24"/>
        </w:rPr>
        <w:t xml:space="preserve">льного </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нд</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а</w:t>
      </w:r>
      <w:r w:rsidRPr="00BA5B63">
        <w:rPr>
          <w:rFonts w:ascii="Times New Roman" w:eastAsia="Times New Roman" w:hAnsi="Times New Roman" w:cs="Times New Roman"/>
          <w:spacing w:val="-1"/>
          <w:szCs w:val="24"/>
        </w:rPr>
        <w:t xml:space="preserve"> </w:t>
      </w:r>
      <w:r w:rsidRPr="00BA5B63">
        <w:rPr>
          <w:rFonts w:ascii="Times New Roman" w:eastAsia="Times New Roman" w:hAnsi="Times New Roman" w:cs="Times New Roman"/>
          <w:szCs w:val="24"/>
        </w:rPr>
        <w:t>ро</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т</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w:t>
      </w:r>
    </w:p>
    <w:p w:rsidR="00BA5B63" w:rsidRPr="00BA5B63" w:rsidRDefault="008C42EF"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szCs w:val="24"/>
          <w:lang w:eastAsia="ru-RU"/>
        </w:rPr>
      </w:pPr>
      <w:hyperlink r:id="rId117" w:anchor="bookmark101" w:history="1">
        <w:bookmarkStart w:id="272" w:name="_Toc54952891"/>
        <w:bookmarkStart w:id="273" w:name="_Toc176600129"/>
        <w:r w:rsidR="00BA5B63" w:rsidRPr="00BA5B63">
          <w:rPr>
            <w:rFonts w:ascii="Times New Roman" w:eastAsia="Times New Roman" w:hAnsi="Times New Roman" w:cs="Times New Roman"/>
            <w:b/>
            <w:bCs/>
            <w:szCs w:val="24"/>
            <w:lang w:eastAsia="ru-RU"/>
          </w:rPr>
          <w:t>Часть 12. ОПИСАНИЕ СУЩЕСТВУЮЩИХ ТЕХНИЧЕСКИХ И ТЕХНОЛОГИЧЕСКИХ</w:t>
        </w:r>
      </w:hyperlink>
      <w:r w:rsidR="00BA5B63" w:rsidRPr="00BA5B63">
        <w:rPr>
          <w:rFonts w:ascii="Times New Roman" w:eastAsia="Times New Roman" w:hAnsi="Times New Roman" w:cs="Times New Roman"/>
          <w:b/>
          <w:bCs/>
          <w:szCs w:val="24"/>
          <w:lang w:eastAsia="ru-RU"/>
        </w:rPr>
        <w:t xml:space="preserve"> </w:t>
      </w:r>
      <w:hyperlink r:id="rId118" w:anchor="bookmark101" w:history="1">
        <w:r w:rsidR="00BA5B63" w:rsidRPr="00BA5B63">
          <w:rPr>
            <w:rFonts w:ascii="Times New Roman" w:eastAsia="Times New Roman" w:hAnsi="Times New Roman" w:cs="Times New Roman"/>
            <w:b/>
            <w:bCs/>
            <w:szCs w:val="24"/>
            <w:lang w:eastAsia="ru-RU"/>
          </w:rPr>
          <w:t>ПРОБЛЕМ В СИСТЕМАХ ТЕПЛОСНАБЖЕНИЯ</w:t>
        </w:r>
      </w:hyperlink>
      <w:r w:rsidR="00BA5B63" w:rsidRPr="00BA5B63">
        <w:rPr>
          <w:rFonts w:ascii="Times New Roman" w:eastAsia="Times New Roman" w:hAnsi="Times New Roman" w:cs="Times New Roman"/>
          <w:b/>
          <w:bCs/>
          <w:szCs w:val="24"/>
          <w:lang w:eastAsia="ru-RU"/>
        </w:rPr>
        <w:t xml:space="preserve"> ПОСЕЛЕНИЯ, ГОРОДСКОГО ОКРУГА, ГОРОДА ФЕДЕРАЛЬНОГО ЗНАЧЕНИЯ</w:t>
      </w:r>
      <w:bookmarkEnd w:id="272"/>
      <w:bookmarkEnd w:id="273"/>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74" w:name="_Toc45099648"/>
      <w:bookmarkStart w:id="275" w:name="_Toc45614847"/>
      <w:bookmarkStart w:id="276" w:name="_Toc54952893"/>
      <w:bookmarkStart w:id="277" w:name="_Toc176600130"/>
      <w:r w:rsidRPr="00BA5B63">
        <w:rPr>
          <w:rFonts w:ascii="Times New Roman" w:eastAsia="Times New Roman" w:hAnsi="Times New Roman" w:cs="Times New Roman"/>
          <w:b/>
          <w:bCs/>
          <w:lang w:eastAsia="ru-RU"/>
        </w:rPr>
        <w:t xml:space="preserve">1.12.1 </w:t>
      </w:r>
      <w:hyperlink r:id="rId119" w:anchor="bookmark102" w:history="1">
        <w:r w:rsidRPr="00BA5B63">
          <w:rPr>
            <w:rFonts w:ascii="Times New Roman" w:eastAsia="Times New Roman" w:hAnsi="Times New Roman" w:cs="Times New Roman"/>
            <w:b/>
            <w:bCs/>
            <w:lang w:eastAsia="ru-RU"/>
          </w:rPr>
          <w:t>Описание существующих проблем организации качественного теплоснабжения</w:t>
        </w:r>
        <w:bookmarkEnd w:id="274"/>
      </w:hyperlink>
      <w:r w:rsidRPr="00BA5B63">
        <w:rPr>
          <w:rFonts w:ascii="Times New Roman" w:eastAsia="Times New Roman" w:hAnsi="Times New Roman" w:cs="Times New Roman"/>
          <w:b/>
          <w:bCs/>
          <w:lang w:eastAsia="ru-RU"/>
        </w:rPr>
        <w:t xml:space="preserve"> </w:t>
      </w:r>
      <w:r w:rsidRPr="00BA5B63">
        <w:rPr>
          <w:rFonts w:ascii="Times New Roman" w:eastAsia="Times New Roman" w:hAnsi="Times New Roman" w:cs="Times New Roman"/>
          <w:b/>
          <w:bCs/>
          <w:szCs w:val="24"/>
          <w:lang w:eastAsia="ru-RU"/>
        </w:rPr>
        <w:t>(перечень причин, приводящих к снижению качества теплоснабжения, включая проблемы в работе теплопотребляющих установок потребителей)</w:t>
      </w:r>
      <w:bookmarkEnd w:id="275"/>
      <w:bookmarkEnd w:id="276"/>
      <w:bookmarkEnd w:id="277"/>
    </w:p>
    <w:p w:rsidR="00BA5B63" w:rsidRPr="00BA5B63" w:rsidRDefault="00BA5B63" w:rsidP="002A4807">
      <w:pPr>
        <w:widowControl w:val="0"/>
        <w:kinsoku w:val="0"/>
        <w:overflowPunct w:val="0"/>
        <w:spacing w:after="0" w:line="360" w:lineRule="atLeast"/>
        <w:ind w:firstLine="709"/>
        <w:rPr>
          <w:rFonts w:ascii="Times New Roman" w:eastAsia="Times New Roman" w:hAnsi="Times New Roman" w:cs="Times New Roman"/>
          <w:szCs w:val="24"/>
        </w:rPr>
      </w:pPr>
      <w:bookmarkStart w:id="278" w:name="_Toc30058762"/>
      <w:bookmarkStart w:id="279" w:name="_Toc31810113"/>
      <w:r w:rsidRPr="00BA5B63">
        <w:rPr>
          <w:rFonts w:ascii="Times New Roman" w:eastAsia="Times New Roman" w:hAnsi="Times New Roman" w:cs="Times New Roman"/>
          <w:spacing w:val="-1"/>
          <w:szCs w:val="24"/>
        </w:rPr>
        <w:t>Из</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комплекса</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существующих</w:t>
      </w:r>
      <w:r w:rsidRPr="00BA5B63">
        <w:rPr>
          <w:rFonts w:ascii="Times New Roman" w:eastAsia="Times New Roman" w:hAnsi="Times New Roman" w:cs="Times New Roman"/>
          <w:spacing w:val="23"/>
          <w:szCs w:val="24"/>
        </w:rPr>
        <w:t xml:space="preserve"> </w:t>
      </w:r>
      <w:r w:rsidRPr="00BA5B63">
        <w:rPr>
          <w:rFonts w:ascii="Times New Roman" w:eastAsia="Times New Roman" w:hAnsi="Times New Roman" w:cs="Times New Roman"/>
          <w:szCs w:val="24"/>
        </w:rPr>
        <w:t>проблем организации</w:t>
      </w:r>
      <w:r w:rsidRPr="00BA5B63">
        <w:rPr>
          <w:rFonts w:ascii="Times New Roman" w:eastAsia="Times New Roman" w:hAnsi="Times New Roman" w:cs="Times New Roman"/>
          <w:spacing w:val="22"/>
          <w:szCs w:val="24"/>
        </w:rPr>
        <w:t xml:space="preserve"> </w:t>
      </w:r>
      <w:r w:rsidRPr="00BA5B63">
        <w:rPr>
          <w:rFonts w:ascii="Times New Roman" w:eastAsia="Times New Roman" w:hAnsi="Times New Roman" w:cs="Times New Roman"/>
          <w:b/>
          <w:bCs/>
          <w:i/>
          <w:iCs/>
          <w:spacing w:val="-1"/>
          <w:szCs w:val="24"/>
        </w:rPr>
        <w:t>качественного</w:t>
      </w:r>
      <w:r w:rsidRPr="00BA5B63">
        <w:rPr>
          <w:rFonts w:ascii="Times New Roman" w:eastAsia="Times New Roman" w:hAnsi="Times New Roman" w:cs="Times New Roman"/>
          <w:b/>
          <w:bCs/>
          <w:i/>
          <w:iCs/>
          <w:szCs w:val="24"/>
        </w:rPr>
        <w:t xml:space="preserve"> теплоснабжения</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можно</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выделить</w:t>
      </w:r>
      <w:r w:rsidRPr="00BA5B63">
        <w:rPr>
          <w:rFonts w:ascii="Times New Roman" w:eastAsia="Times New Roman" w:hAnsi="Times New Roman" w:cs="Times New Roman"/>
          <w:spacing w:val="-17"/>
          <w:szCs w:val="24"/>
        </w:rPr>
        <w:t xml:space="preserve"> </w:t>
      </w:r>
      <w:r w:rsidRPr="00BA5B63">
        <w:rPr>
          <w:rFonts w:ascii="Times New Roman" w:eastAsia="Times New Roman" w:hAnsi="Times New Roman" w:cs="Times New Roman"/>
          <w:spacing w:val="-1"/>
          <w:szCs w:val="24"/>
        </w:rPr>
        <w:t>следующие</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составляющие:</w:t>
      </w:r>
    </w:p>
    <w:p w:rsidR="00BA5B63" w:rsidRPr="00BA5B63" w:rsidRDefault="00BA5B63" w:rsidP="002A4807">
      <w:pPr>
        <w:widowControl w:val="0"/>
        <w:kinsoku w:val="0"/>
        <w:overflowPunct w:val="0"/>
        <w:spacing w:after="0" w:line="360" w:lineRule="atLeast"/>
        <w:ind w:firstLine="709"/>
        <w:rPr>
          <w:rFonts w:ascii="Times New Roman" w:eastAsia="Times New Roman" w:hAnsi="Times New Roman" w:cs="Times New Roman"/>
          <w:szCs w:val="24"/>
        </w:rPr>
      </w:pPr>
      <w:r w:rsidRPr="00BA5B63">
        <w:rPr>
          <w:rFonts w:ascii="Times New Roman" w:eastAsia="Times New Roman" w:hAnsi="Times New Roman" w:cs="Times New Roman"/>
          <w:szCs w:val="24"/>
        </w:rPr>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p w:rsidR="00BA5B63" w:rsidRPr="00BA5B63" w:rsidRDefault="00BA5B63" w:rsidP="002A4807">
      <w:pPr>
        <w:spacing w:after="0" w:line="360" w:lineRule="atLeast"/>
        <w:ind w:firstLine="709"/>
        <w:rPr>
          <w:rFonts w:ascii="Times New Roman" w:eastAsia="Calibri" w:hAnsi="Times New Roman" w:cs="Times New Roman"/>
          <w:spacing w:val="-1"/>
        </w:rPr>
      </w:pPr>
      <w:r w:rsidRPr="00BA5B63">
        <w:rPr>
          <w:rFonts w:ascii="Times New Roman" w:eastAsia="Calibri" w:hAnsi="Times New Roman" w:cs="Times New Roman"/>
        </w:rPr>
        <w:t xml:space="preserve">- </w:t>
      </w:r>
      <w:r w:rsidRPr="00BA5B63">
        <w:rPr>
          <w:rFonts w:ascii="Times New Roman" w:eastAsia="Calibri" w:hAnsi="Times New Roman" w:cs="Times New Roman"/>
          <w:spacing w:val="1"/>
        </w:rPr>
        <w:t>износ</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тепловых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сетей</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rPr>
        <w:t>-</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spacing w:val="-1"/>
        </w:rPr>
        <w:t>это</w:t>
      </w:r>
      <w:r w:rsidRPr="00BA5B63">
        <w:rPr>
          <w:rFonts w:ascii="Times New Roman" w:eastAsia="Calibri" w:hAnsi="Times New Roman" w:cs="Times New Roman"/>
          <w:spacing w:val="27"/>
        </w:rPr>
        <w:t xml:space="preserve"> </w:t>
      </w:r>
      <w:r w:rsidRPr="00BA5B63">
        <w:rPr>
          <w:rFonts w:ascii="Times New Roman" w:eastAsia="Calibri" w:hAnsi="Times New Roman" w:cs="Times New Roman"/>
        </w:rPr>
        <w:t>наиболее</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существенная</w:t>
      </w:r>
      <w:r w:rsidRPr="00BA5B63">
        <w:rPr>
          <w:rFonts w:ascii="Times New Roman" w:eastAsia="Calibri" w:hAnsi="Times New Roman" w:cs="Times New Roman"/>
          <w:spacing w:val="23"/>
        </w:rPr>
        <w:t xml:space="preserve"> </w:t>
      </w:r>
      <w:r w:rsidRPr="00BA5B63">
        <w:rPr>
          <w:rFonts w:ascii="Times New Roman" w:eastAsia="Calibri" w:hAnsi="Times New Roman" w:cs="Times New Roman"/>
        </w:rPr>
        <w:t>проблема</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организации</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spacing w:val="-1"/>
        </w:rPr>
        <w:t>качественного</w:t>
      </w:r>
      <w:r w:rsidRPr="00BA5B63">
        <w:rPr>
          <w:rFonts w:ascii="Times New Roman" w:eastAsia="Calibri" w:hAnsi="Times New Roman" w:cs="Times New Roman"/>
          <w:spacing w:val="80"/>
          <w:w w:val="99"/>
        </w:rPr>
        <w:t xml:space="preserve"> </w:t>
      </w:r>
      <w:r w:rsidRPr="00BA5B63">
        <w:rPr>
          <w:rFonts w:ascii="Times New Roman" w:eastAsia="Calibri" w:hAnsi="Times New Roman" w:cs="Times New Roman"/>
          <w:spacing w:val="-1"/>
        </w:rPr>
        <w:t>теплоснабжения.</w:t>
      </w:r>
      <w:r w:rsidRPr="00BA5B63">
        <w:rPr>
          <w:rFonts w:ascii="Times New Roman" w:eastAsia="Calibri" w:hAnsi="Times New Roman" w:cs="Times New Roman"/>
          <w:spacing w:val="38"/>
        </w:rPr>
        <w:t xml:space="preserve"> </w:t>
      </w:r>
      <w:r w:rsidRPr="00BA5B63">
        <w:rPr>
          <w:rFonts w:ascii="Times New Roman" w:eastAsia="Calibri" w:hAnsi="Times New Roman" w:cs="Times New Roman"/>
          <w:spacing w:val="-1"/>
        </w:rPr>
        <w:t>Старение</w:t>
      </w:r>
      <w:r w:rsidRPr="00BA5B63">
        <w:rPr>
          <w:rFonts w:ascii="Times New Roman" w:eastAsia="Calibri" w:hAnsi="Times New Roman" w:cs="Times New Roman"/>
          <w:spacing w:val="35"/>
        </w:rPr>
        <w:t xml:space="preserve"> </w:t>
      </w:r>
      <w:r w:rsidRPr="00BA5B63">
        <w:rPr>
          <w:rFonts w:ascii="Times New Roman" w:eastAsia="Calibri" w:hAnsi="Times New Roman" w:cs="Times New Roman"/>
        </w:rPr>
        <w:t>тепловых</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сетей</w:t>
      </w:r>
      <w:r w:rsidRPr="00BA5B63">
        <w:rPr>
          <w:rFonts w:ascii="Times New Roman" w:eastAsia="Calibri" w:hAnsi="Times New Roman" w:cs="Times New Roman"/>
          <w:spacing w:val="37"/>
        </w:rPr>
        <w:t xml:space="preserve"> </w:t>
      </w:r>
      <w:r w:rsidRPr="00BA5B63">
        <w:rPr>
          <w:rFonts w:ascii="Times New Roman" w:eastAsia="Calibri" w:hAnsi="Times New Roman" w:cs="Times New Roman"/>
        </w:rPr>
        <w:t>приводит</w:t>
      </w:r>
      <w:r w:rsidRPr="00BA5B63">
        <w:rPr>
          <w:rFonts w:ascii="Times New Roman" w:eastAsia="Calibri" w:hAnsi="Times New Roman" w:cs="Times New Roman"/>
          <w:spacing w:val="37"/>
        </w:rPr>
        <w:t xml:space="preserve"> </w:t>
      </w:r>
      <w:r w:rsidRPr="00BA5B63">
        <w:rPr>
          <w:rFonts w:ascii="Times New Roman" w:eastAsia="Calibri" w:hAnsi="Times New Roman" w:cs="Times New Roman"/>
          <w:spacing w:val="-1"/>
        </w:rPr>
        <w:t>как</w:t>
      </w:r>
      <w:r w:rsidRPr="00BA5B63">
        <w:rPr>
          <w:rFonts w:ascii="Times New Roman" w:eastAsia="Calibri" w:hAnsi="Times New Roman" w:cs="Times New Roman"/>
          <w:spacing w:val="35"/>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40"/>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36"/>
        </w:rPr>
        <w:t xml:space="preserve"> </w:t>
      </w:r>
      <w:r w:rsidRPr="00BA5B63">
        <w:rPr>
          <w:rFonts w:ascii="Times New Roman" w:eastAsia="Calibri" w:hAnsi="Times New Roman" w:cs="Times New Roman"/>
          <w:spacing w:val="-1"/>
        </w:rPr>
        <w:t>надежности,</w:t>
      </w:r>
      <w:r w:rsidRPr="00BA5B63">
        <w:rPr>
          <w:rFonts w:ascii="Times New Roman" w:eastAsia="Calibri" w:hAnsi="Times New Roman" w:cs="Times New Roman"/>
          <w:spacing w:val="38"/>
        </w:rPr>
        <w:t xml:space="preserve"> </w:t>
      </w:r>
      <w:r w:rsidRPr="00BA5B63">
        <w:rPr>
          <w:rFonts w:ascii="Times New Roman" w:eastAsia="Calibri" w:hAnsi="Times New Roman" w:cs="Times New Roman"/>
        </w:rPr>
        <w:t>вызванному</w:t>
      </w:r>
      <w:r w:rsidRPr="00BA5B63">
        <w:rPr>
          <w:rFonts w:ascii="Times New Roman" w:eastAsia="Calibri" w:hAnsi="Times New Roman" w:cs="Times New Roman"/>
          <w:spacing w:val="78"/>
          <w:w w:val="99"/>
        </w:rPr>
        <w:t xml:space="preserve"> </w:t>
      </w:r>
      <w:r w:rsidRPr="00BA5B63">
        <w:rPr>
          <w:rFonts w:ascii="Times New Roman" w:eastAsia="Calibri" w:hAnsi="Times New Roman" w:cs="Times New Roman"/>
        </w:rPr>
        <w:t>коррозией</w:t>
      </w:r>
      <w:r w:rsidRPr="00BA5B63">
        <w:rPr>
          <w:rFonts w:ascii="Times New Roman" w:eastAsia="Calibri" w:hAnsi="Times New Roman" w:cs="Times New Roman"/>
          <w:spacing w:val="11"/>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усталостью</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металла,</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spacing w:val="-1"/>
        </w:rPr>
        <w:t>так</w:t>
      </w:r>
      <w:r w:rsidRPr="00BA5B63">
        <w:rPr>
          <w:rFonts w:ascii="Times New Roman" w:eastAsia="Calibri" w:hAnsi="Times New Roman" w:cs="Times New Roman"/>
          <w:spacing w:val="9"/>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разрушению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изоляции.</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spacing w:val="-1"/>
        </w:rPr>
        <w:t>Разрушение</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изоляции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12"/>
        </w:rPr>
        <w:t xml:space="preserve"> </w:t>
      </w:r>
      <w:r w:rsidRPr="00BA5B63">
        <w:rPr>
          <w:rFonts w:ascii="Times New Roman" w:eastAsia="Calibri" w:hAnsi="Times New Roman" w:cs="Times New Roman"/>
          <w:spacing w:val="-1"/>
        </w:rPr>
        <w:t>свою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rPr>
        <w:t>оче</w:t>
      </w:r>
      <w:r w:rsidRPr="00BA5B63">
        <w:rPr>
          <w:rFonts w:ascii="Times New Roman" w:eastAsia="Calibri" w:hAnsi="Times New Roman" w:cs="Times New Roman"/>
          <w:spacing w:val="-1"/>
        </w:rPr>
        <w:t>редь</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приводит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1"/>
        </w:rPr>
        <w:t>тепловым</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потерям</w:t>
      </w:r>
      <w:r w:rsidRPr="00BA5B63">
        <w:rPr>
          <w:rFonts w:ascii="Times New Roman" w:eastAsia="Calibri" w:hAnsi="Times New Roman" w:cs="Times New Roman"/>
          <w:spacing w:val="29"/>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значительному</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1"/>
        </w:rPr>
        <w:t>температуры</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теплоносителя</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88"/>
          <w:w w:val="99"/>
        </w:rPr>
        <w:t xml:space="preserve"> </w:t>
      </w:r>
      <w:r w:rsidRPr="00BA5B63">
        <w:rPr>
          <w:rFonts w:ascii="Times New Roman" w:eastAsia="Calibri" w:hAnsi="Times New Roman" w:cs="Times New Roman"/>
          <w:spacing w:val="-1"/>
        </w:rPr>
        <w:t>вводах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потребителей.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Отложения,</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образовавшиеся</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21"/>
        </w:rPr>
        <w:t xml:space="preserve"> </w:t>
      </w:r>
      <w:r w:rsidRPr="00BA5B63">
        <w:rPr>
          <w:rFonts w:ascii="Times New Roman" w:eastAsia="Calibri" w:hAnsi="Times New Roman" w:cs="Times New Roman"/>
          <w:spacing w:val="-1"/>
        </w:rPr>
        <w:t>тепловых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сетях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за</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время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эксплуатации</w:t>
      </w:r>
      <w:r w:rsidRPr="00BA5B63">
        <w:rPr>
          <w:rFonts w:ascii="Times New Roman" w:eastAsia="Calibri" w:hAnsi="Times New Roman" w:cs="Times New Roman"/>
          <w:spacing w:val="20"/>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20"/>
        </w:rPr>
        <w:t xml:space="preserve"> </w:t>
      </w:r>
      <w:r w:rsidRPr="00BA5B63">
        <w:rPr>
          <w:rFonts w:ascii="Times New Roman" w:eastAsia="Calibri" w:hAnsi="Times New Roman" w:cs="Times New Roman"/>
          <w:spacing w:val="-1"/>
        </w:rPr>
        <w:t>результате</w:t>
      </w:r>
      <w:r w:rsidRPr="00BA5B63">
        <w:rPr>
          <w:rFonts w:ascii="Times New Roman" w:eastAsia="Calibri" w:hAnsi="Times New Roman" w:cs="Times New Roman"/>
          <w:spacing w:val="-6"/>
        </w:rPr>
        <w:t xml:space="preserve"> </w:t>
      </w:r>
      <w:r w:rsidRPr="00BA5B63">
        <w:rPr>
          <w:rFonts w:ascii="Times New Roman" w:eastAsia="Calibri" w:hAnsi="Times New Roman" w:cs="Times New Roman"/>
        </w:rPr>
        <w:t>коррозии,</w:t>
      </w:r>
      <w:r w:rsidRPr="00BA5B63">
        <w:rPr>
          <w:rFonts w:ascii="Times New Roman" w:eastAsia="Calibri" w:hAnsi="Times New Roman" w:cs="Times New Roman"/>
          <w:spacing w:val="-7"/>
        </w:rPr>
        <w:t xml:space="preserve"> </w:t>
      </w:r>
      <w:r w:rsidRPr="00BA5B63">
        <w:rPr>
          <w:rFonts w:ascii="Times New Roman" w:eastAsia="Calibri" w:hAnsi="Times New Roman" w:cs="Times New Roman"/>
        </w:rPr>
        <w:t>отложений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солей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spacing w:val="-1"/>
        </w:rPr>
        <w:t>жесткости</w:t>
      </w:r>
      <w:r w:rsidRPr="00BA5B63">
        <w:rPr>
          <w:rFonts w:ascii="Times New Roman" w:eastAsia="Calibri" w:hAnsi="Times New Roman" w:cs="Times New Roman"/>
          <w:spacing w:val="-8"/>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прочих</w:t>
      </w:r>
      <w:r w:rsidRPr="00BA5B63">
        <w:rPr>
          <w:rFonts w:ascii="Times New Roman" w:eastAsia="Calibri" w:hAnsi="Times New Roman" w:cs="Times New Roman"/>
          <w:spacing w:val="-9"/>
        </w:rPr>
        <w:t xml:space="preserve"> </w:t>
      </w:r>
      <w:r w:rsidRPr="00BA5B63">
        <w:rPr>
          <w:rFonts w:ascii="Times New Roman" w:eastAsia="Calibri" w:hAnsi="Times New Roman" w:cs="Times New Roman"/>
        </w:rPr>
        <w:t>причин,</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снижают</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качество</w:t>
      </w:r>
      <w:r w:rsidRPr="00BA5B63">
        <w:rPr>
          <w:rFonts w:ascii="Times New Roman" w:eastAsia="Calibri" w:hAnsi="Times New Roman" w:cs="Times New Roman"/>
        </w:rPr>
        <w:t xml:space="preserve"> </w:t>
      </w:r>
      <w:r w:rsidRPr="00BA5B63">
        <w:rPr>
          <w:rFonts w:ascii="Times New Roman" w:eastAsia="Calibri" w:hAnsi="Times New Roman" w:cs="Times New Roman"/>
          <w:spacing w:val="-1"/>
        </w:rPr>
        <w:t>сетевой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воды.</w:t>
      </w:r>
      <w:r w:rsidRPr="00BA5B63">
        <w:rPr>
          <w:rFonts w:ascii="Times New Roman" w:eastAsia="Calibri" w:hAnsi="Times New Roman" w:cs="Times New Roman"/>
          <w:spacing w:val="64"/>
          <w:w w:val="99"/>
        </w:rPr>
        <w:t xml:space="preserve"> </w:t>
      </w:r>
      <w:r w:rsidRPr="00BA5B63">
        <w:rPr>
          <w:rFonts w:ascii="Times New Roman" w:eastAsia="Calibri" w:hAnsi="Times New Roman" w:cs="Times New Roman"/>
        </w:rPr>
        <w:t>Также</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rPr>
        <w:t>отложения</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2"/>
        </w:rPr>
        <w:t>уменьшают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проходной</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spacing w:val="-1"/>
        </w:rPr>
        <w:t>(внутренний)</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диаметр</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spacing w:val="-1"/>
        </w:rPr>
        <w:t>трубопроводов,</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что</w:t>
      </w:r>
      <w:r w:rsidRPr="00BA5B63">
        <w:rPr>
          <w:rFonts w:ascii="Times New Roman" w:eastAsia="Calibri" w:hAnsi="Times New Roman" w:cs="Times New Roman"/>
          <w:spacing w:val="36"/>
        </w:rPr>
        <w:t xml:space="preserve"> </w:t>
      </w:r>
      <w:r w:rsidRPr="00BA5B63">
        <w:rPr>
          <w:rFonts w:ascii="Times New Roman" w:eastAsia="Calibri" w:hAnsi="Times New Roman" w:cs="Times New Roman"/>
          <w:spacing w:val="-1"/>
        </w:rPr>
        <w:t>приводит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90"/>
          <w:w w:val="99"/>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давления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воды</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rPr>
        <w:t>вводе</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у</w:t>
      </w:r>
      <w:r w:rsidRPr="00BA5B63">
        <w:rPr>
          <w:rFonts w:ascii="Times New Roman" w:eastAsia="Calibri" w:hAnsi="Times New Roman" w:cs="Times New Roman"/>
          <w:spacing w:val="7"/>
        </w:rPr>
        <w:t xml:space="preserve"> </w:t>
      </w:r>
      <w:r w:rsidRPr="00BA5B63">
        <w:rPr>
          <w:rFonts w:ascii="Times New Roman" w:eastAsia="Calibri" w:hAnsi="Times New Roman" w:cs="Times New Roman"/>
        </w:rPr>
        <w:t>потребителей</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повышению</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давления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прямой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магистрали</w:t>
      </w:r>
      <w:r w:rsidRPr="00BA5B63">
        <w:rPr>
          <w:rFonts w:ascii="Times New Roman" w:eastAsia="Calibri" w:hAnsi="Times New Roman" w:cs="Times New Roman"/>
          <w:spacing w:val="80"/>
          <w:w w:val="99"/>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2"/>
        </w:rPr>
        <w:t xml:space="preserve"> </w:t>
      </w:r>
      <w:r w:rsidRPr="00BA5B63">
        <w:rPr>
          <w:rFonts w:ascii="Times New Roman" w:eastAsia="Calibri" w:hAnsi="Times New Roman" w:cs="Times New Roman"/>
          <w:spacing w:val="-1"/>
        </w:rPr>
        <w:t>источнике,</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а,</w:t>
      </w:r>
      <w:r w:rsidRPr="00BA5B63">
        <w:rPr>
          <w:rFonts w:ascii="Times New Roman" w:eastAsia="Calibri" w:hAnsi="Times New Roman" w:cs="Times New Roman"/>
          <w:spacing w:val="6"/>
        </w:rPr>
        <w:t xml:space="preserve"> </w:t>
      </w:r>
      <w:r w:rsidRPr="00BA5B63">
        <w:rPr>
          <w:rFonts w:ascii="Times New Roman" w:eastAsia="Calibri" w:hAnsi="Times New Roman" w:cs="Times New Roman"/>
          <w:spacing w:val="-1"/>
        </w:rPr>
        <w:t>следовательно,</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увеличению</w:t>
      </w:r>
      <w:r w:rsidRPr="00BA5B63">
        <w:rPr>
          <w:rFonts w:ascii="Times New Roman" w:eastAsia="Calibri" w:hAnsi="Times New Roman" w:cs="Times New Roman"/>
          <w:spacing w:val="2"/>
        </w:rPr>
        <w:t xml:space="preserve"> </w:t>
      </w:r>
      <w:r w:rsidRPr="00BA5B63">
        <w:rPr>
          <w:rFonts w:ascii="Times New Roman" w:eastAsia="Calibri" w:hAnsi="Times New Roman" w:cs="Times New Roman"/>
        </w:rPr>
        <w:t>затрат</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электроэнергию</w:t>
      </w:r>
      <w:r w:rsidRPr="00BA5B63">
        <w:rPr>
          <w:rFonts w:ascii="Times New Roman" w:eastAsia="Calibri" w:hAnsi="Times New Roman" w:cs="Times New Roman"/>
          <w:spacing w:val="1"/>
        </w:rPr>
        <w:t xml:space="preserve"> </w:t>
      </w:r>
      <w:r w:rsidRPr="00BA5B63">
        <w:rPr>
          <w:rFonts w:ascii="Times New Roman" w:eastAsia="Calibri" w:hAnsi="Times New Roman" w:cs="Times New Roman"/>
          <w:spacing w:val="-1"/>
        </w:rPr>
        <w:t>вследствие</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необходимости</w:t>
      </w:r>
      <w:r w:rsidRPr="00BA5B63">
        <w:rPr>
          <w:rFonts w:ascii="Times New Roman" w:eastAsia="Calibri" w:hAnsi="Times New Roman" w:cs="Times New Roman"/>
          <w:spacing w:val="62"/>
          <w:w w:val="99"/>
        </w:rPr>
        <w:t xml:space="preserve"> </w:t>
      </w:r>
      <w:r w:rsidRPr="00BA5B63">
        <w:rPr>
          <w:rFonts w:ascii="Times New Roman" w:eastAsia="Calibri" w:hAnsi="Times New Roman" w:cs="Times New Roman"/>
          <w:spacing w:val="-1"/>
        </w:rPr>
        <w:t>задействования</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дополнительных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мощностей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сетевых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насосов.</w:t>
      </w:r>
    </w:p>
    <w:p w:rsidR="00BA5B63" w:rsidRPr="00BA5B63" w:rsidRDefault="00BA5B63" w:rsidP="002A4807">
      <w:pPr>
        <w:spacing w:after="0" w:line="360" w:lineRule="atLeast"/>
        <w:ind w:firstLine="709"/>
        <w:rPr>
          <w:rFonts w:ascii="Times New Roman" w:eastAsia="Calibri" w:hAnsi="Times New Roman" w:cs="Times New Roman"/>
        </w:rPr>
      </w:pPr>
      <w:r w:rsidRPr="00BA5B63">
        <w:rPr>
          <w:rFonts w:ascii="Times New Roman" w:eastAsia="Calibri" w:hAnsi="Times New Roman" w:cs="Times New Roman"/>
        </w:rPr>
        <w:t>Повышение качества теплоснабжения может быть достигнуто путем замены трубопроводов и реконструкции тепловых сетей.</w:t>
      </w:r>
    </w:p>
    <w:p w:rsidR="00BA5B63" w:rsidRPr="00BA5B63" w:rsidRDefault="00BA5B63" w:rsidP="002A4807">
      <w:pPr>
        <w:spacing w:after="0" w:line="360" w:lineRule="atLeast"/>
        <w:ind w:firstLine="709"/>
        <w:rPr>
          <w:rFonts w:ascii="Times New Roman" w:eastAsia="Calibri" w:hAnsi="Times New Roman" w:cs="Times New Roman"/>
        </w:rPr>
      </w:pPr>
      <w:bookmarkStart w:id="280" w:name="OLE_LINK111"/>
      <w:bookmarkStart w:id="281" w:name="OLE_LINK112"/>
      <w:bookmarkEnd w:id="280"/>
      <w:bookmarkEnd w:id="281"/>
      <w:r w:rsidRPr="00BA5B63">
        <w:rPr>
          <w:rFonts w:ascii="Times New Roman" w:eastAsia="Calibri" w:hAnsi="Times New Roman" w:cs="Times New Roman"/>
        </w:rPr>
        <w:lastRenderedPageBreak/>
        <w:t>Основной задачей </w:t>
      </w:r>
      <w:hyperlink r:id="rId120" w:tooltip="Водоподготовка для котельных установок" w:history="1">
        <w:r w:rsidRPr="00BA5B63">
          <w:rPr>
            <w:rFonts w:ascii="Times New Roman" w:eastAsia="Calibri" w:hAnsi="Times New Roman" w:cs="Times New Roman"/>
          </w:rPr>
          <w:t>систем водоподготовки для котельных</w:t>
        </w:r>
      </w:hyperlink>
      <w:r w:rsidRPr="00BA5B63">
        <w:rPr>
          <w:rFonts w:ascii="Times New Roman" w:eastAsia="Calibri" w:hAnsi="Times New Roman" w:cs="Times New Roman"/>
        </w:rPr>
        <w:t> является предотвращение образования накипи и последующего развития коррозии на внутренней поверхности котлов, трубопроводов и теплообменников. Такие отложения могут стать причиной потери мощности, а развитие коррозии может привести к полной остановке работы котельной из-за закупоривания внутренней части оборудования. Водоподготовке уделяется особое внимание, поскольку качественно подготовленное тепловое оборудование является залогом бесперебойной работы котельных в течение отопительного сезона.</w:t>
      </w:r>
    </w:p>
    <w:p w:rsidR="00BA5B63" w:rsidRPr="00BA5B63" w:rsidRDefault="00BA5B63" w:rsidP="002A4807">
      <w:pPr>
        <w:spacing w:after="0" w:line="360" w:lineRule="atLeast"/>
        <w:ind w:firstLine="709"/>
        <w:rPr>
          <w:rFonts w:ascii="Times New Roman" w:eastAsia="Calibri" w:hAnsi="Times New Roman" w:cs="Times New Roman"/>
        </w:rPr>
      </w:pPr>
      <w:bookmarkStart w:id="282" w:name="OLE_LINK113"/>
      <w:bookmarkStart w:id="283" w:name="OLE_LINK114"/>
      <w:bookmarkEnd w:id="282"/>
      <w:bookmarkEnd w:id="283"/>
      <w:r w:rsidRPr="00BA5B63">
        <w:rPr>
          <w:rFonts w:ascii="Times New Roman" w:eastAsia="Calibri" w:hAnsi="Times New Roman" w:cs="Times New Roman"/>
        </w:rPr>
        <w:t>Не хватает производительности водоподготовительным установкам, необходимо увеличить производительность ВПУ.</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szCs w:val="24"/>
          <w:lang w:eastAsia="ru-RU"/>
        </w:rPr>
      </w:pPr>
      <w:bookmarkStart w:id="284" w:name="_Toc45099649"/>
      <w:bookmarkStart w:id="285" w:name="_Toc45614848"/>
      <w:bookmarkStart w:id="286" w:name="_Toc54952894"/>
      <w:bookmarkStart w:id="287" w:name="_Toc176600131"/>
      <w:bookmarkEnd w:id="278"/>
      <w:bookmarkEnd w:id="279"/>
      <w:r w:rsidRPr="00BA5B63">
        <w:rPr>
          <w:rFonts w:ascii="Times New Roman" w:eastAsia="Times New Roman" w:hAnsi="Times New Roman" w:cs="Times New Roman"/>
          <w:b/>
          <w:bCs/>
          <w:lang w:eastAsia="ru-RU"/>
        </w:rPr>
        <w:t xml:space="preserve">1.12.2 </w:t>
      </w:r>
      <w:bookmarkEnd w:id="284"/>
      <w:r w:rsidRPr="00BA5B63">
        <w:rPr>
          <w:rFonts w:ascii="Times New Roman" w:eastAsia="Times New Roman" w:hAnsi="Times New Roman" w:cs="Times New Roman"/>
          <w:b/>
          <w:bCs/>
          <w:szCs w:val="24"/>
          <w:lang w:eastAsia="ru-RU"/>
        </w:rPr>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285"/>
      <w:bookmarkEnd w:id="286"/>
      <w:bookmarkEnd w:id="287"/>
    </w:p>
    <w:p w:rsidR="00BA5B63" w:rsidRPr="00BA5B63" w:rsidRDefault="00BA5B63" w:rsidP="002A4807">
      <w:pPr>
        <w:spacing w:after="0" w:line="360" w:lineRule="atLeast"/>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Основной причиной, определяющей надежность и безопасность теплоснабжения муниципального образования – это техническое состояние теплогенерирующего оборудования и тепловых сетей. Износ основного оборудования и недостаточное финансирование теплогенерирующих предприятий не позволяет своевременно модернизировать устаревшее оборудование и трубопроводы.</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88" w:name="_Toc30058763"/>
      <w:bookmarkStart w:id="289" w:name="_Toc31810114"/>
      <w:bookmarkStart w:id="290" w:name="_Toc176600132"/>
      <w:r w:rsidRPr="00BA5B63">
        <w:rPr>
          <w:rFonts w:ascii="Times New Roman" w:eastAsia="Times New Roman" w:hAnsi="Times New Roman" w:cs="Times New Roman"/>
          <w:b/>
          <w:bCs/>
          <w:lang w:eastAsia="ru-RU"/>
        </w:rPr>
        <w:t xml:space="preserve">1.12.3 </w:t>
      </w:r>
      <w:hyperlink r:id="rId121" w:anchor="bookmark104" w:history="1">
        <w:r w:rsidRPr="00BA5B63">
          <w:rPr>
            <w:rFonts w:ascii="Times New Roman" w:eastAsia="Times New Roman" w:hAnsi="Times New Roman" w:cs="Times New Roman"/>
            <w:b/>
            <w:bCs/>
            <w:lang w:eastAsia="ru-RU"/>
          </w:rPr>
          <w:t>Описание существующих проблем развития систем теплоснабжения</w:t>
        </w:r>
        <w:bookmarkEnd w:id="288"/>
        <w:bookmarkEnd w:id="289"/>
        <w:bookmarkEnd w:id="290"/>
      </w:hyperlink>
    </w:p>
    <w:p w:rsidR="00BA5B63" w:rsidRPr="00BA5B63" w:rsidRDefault="00BA5B63" w:rsidP="002A4807">
      <w:pPr>
        <w:spacing w:after="0" w:line="360" w:lineRule="atLeast"/>
        <w:ind w:firstLine="709"/>
        <w:jc w:val="left"/>
        <w:rPr>
          <w:rFonts w:ascii="Times New Roman" w:eastAsia="Calibri" w:hAnsi="Times New Roman" w:cs="Times New Roman"/>
          <w:color w:val="000000"/>
          <w:lang w:eastAsia="ru-RU"/>
        </w:rPr>
      </w:pPr>
      <w:bookmarkStart w:id="291" w:name="_Hlk103944631"/>
      <w:r w:rsidRPr="00BA5B63">
        <w:rPr>
          <w:rFonts w:ascii="Times New Roman" w:eastAsia="Calibri" w:hAnsi="Times New Roman" w:cs="Times New Roman"/>
          <w:color w:val="000000"/>
          <w:lang w:eastAsia="ru-RU"/>
        </w:rPr>
        <w:t>Проблем в развитии системы теплоснабжения не выявлено.</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92" w:name="_Toc30058764"/>
      <w:bookmarkStart w:id="293" w:name="_Toc31810115"/>
      <w:bookmarkStart w:id="294" w:name="_Toc176600133"/>
      <w:bookmarkEnd w:id="291"/>
      <w:r w:rsidRPr="00BA5B63">
        <w:rPr>
          <w:rFonts w:ascii="Times New Roman" w:eastAsia="Times New Roman" w:hAnsi="Times New Roman" w:cs="Times New Roman"/>
          <w:b/>
          <w:bCs/>
          <w:lang w:eastAsia="ru-RU"/>
        </w:rPr>
        <w:t xml:space="preserve">1.12.4 </w:t>
      </w:r>
      <w:hyperlink r:id="rId122" w:anchor="bookmark105" w:history="1">
        <w:r w:rsidRPr="00BA5B63">
          <w:rPr>
            <w:rFonts w:ascii="Times New Roman" w:eastAsia="Times New Roman" w:hAnsi="Times New Roman" w:cs="Times New Roman"/>
            <w:b/>
            <w:bCs/>
            <w:lang w:eastAsia="ru-RU"/>
          </w:rPr>
          <w:t>Описание существующих проблем надежного и эффективного снабжения топливом</w:t>
        </w:r>
      </w:hyperlink>
      <w:r w:rsidRPr="00BA5B63">
        <w:rPr>
          <w:rFonts w:ascii="Times New Roman" w:eastAsia="Times New Roman" w:hAnsi="Times New Roman" w:cs="Times New Roman"/>
          <w:b/>
          <w:bCs/>
          <w:lang w:eastAsia="ru-RU"/>
        </w:rPr>
        <w:t xml:space="preserve"> </w:t>
      </w:r>
      <w:hyperlink r:id="rId123" w:anchor="bookmark105" w:history="1">
        <w:r w:rsidRPr="00BA5B63">
          <w:rPr>
            <w:rFonts w:ascii="Times New Roman" w:eastAsia="Times New Roman" w:hAnsi="Times New Roman" w:cs="Times New Roman"/>
            <w:b/>
            <w:bCs/>
            <w:lang w:eastAsia="ru-RU"/>
          </w:rPr>
          <w:t>действующих систем теплоснабжения</w:t>
        </w:r>
        <w:bookmarkEnd w:id="292"/>
        <w:bookmarkEnd w:id="293"/>
        <w:bookmarkEnd w:id="294"/>
      </w:hyperlink>
    </w:p>
    <w:p w:rsidR="00BA5B63" w:rsidRPr="00BA5B63" w:rsidRDefault="00BA5B63" w:rsidP="002A4807">
      <w:pPr>
        <w:spacing w:after="0" w:line="360" w:lineRule="atLeast"/>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Надежность снабжения топливом обуславливается наличием хранилищ топлива, где имеются необходимые резервы.</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szCs w:val="24"/>
          <w:lang w:eastAsia="ru-RU"/>
        </w:rPr>
      </w:pPr>
      <w:bookmarkStart w:id="295" w:name="_Toc30058765"/>
      <w:bookmarkStart w:id="296" w:name="_Toc31810116"/>
      <w:bookmarkStart w:id="297" w:name="_Toc176600134"/>
      <w:r w:rsidRPr="00BA5B63">
        <w:rPr>
          <w:rFonts w:ascii="Times New Roman" w:eastAsia="Times New Roman" w:hAnsi="Times New Roman" w:cs="Times New Roman"/>
          <w:b/>
          <w:bCs/>
          <w:lang w:eastAsia="ru-RU"/>
        </w:rPr>
        <w:t xml:space="preserve">1.12.5 </w:t>
      </w:r>
      <w:hyperlink r:id="rId124" w:anchor="bookmark106" w:history="1">
        <w:r w:rsidRPr="00BA5B63">
          <w:rPr>
            <w:rFonts w:ascii="Times New Roman" w:eastAsia="Times New Roman" w:hAnsi="Times New Roman" w:cs="Times New Roman"/>
            <w:b/>
            <w:bCs/>
            <w:szCs w:val="24"/>
            <w:lang w:eastAsia="ru-RU"/>
          </w:rPr>
          <w:t>Анализ предписаний надзорных органов об устранении нарушений, влияющих на</w:t>
        </w:r>
      </w:hyperlink>
      <w:r w:rsidRPr="00BA5B63">
        <w:rPr>
          <w:rFonts w:ascii="Times New Roman" w:eastAsia="Times New Roman" w:hAnsi="Times New Roman" w:cs="Times New Roman"/>
          <w:b/>
          <w:bCs/>
          <w:lang w:eastAsia="ru-RU"/>
        </w:rPr>
        <w:t xml:space="preserve"> </w:t>
      </w:r>
      <w:hyperlink r:id="rId125" w:anchor="bookmark106" w:history="1">
        <w:r w:rsidRPr="00BA5B63">
          <w:rPr>
            <w:rFonts w:ascii="Times New Roman" w:eastAsia="Times New Roman" w:hAnsi="Times New Roman" w:cs="Times New Roman"/>
            <w:b/>
            <w:bCs/>
            <w:szCs w:val="24"/>
            <w:lang w:eastAsia="ru-RU"/>
          </w:rPr>
          <w:t>безопасность и надежность системы теплоснабжения</w:t>
        </w:r>
        <w:bookmarkEnd w:id="295"/>
        <w:bookmarkEnd w:id="296"/>
        <w:bookmarkEnd w:id="297"/>
        <w:r w:rsidRPr="00BA5B63">
          <w:rPr>
            <w:rFonts w:ascii="Times New Roman" w:eastAsia="Times New Roman" w:hAnsi="Times New Roman" w:cs="Times New Roman"/>
            <w:b/>
            <w:bCs/>
            <w:szCs w:val="24"/>
            <w:lang w:eastAsia="ru-RU"/>
          </w:rPr>
          <w:tab/>
        </w:r>
      </w:hyperlink>
    </w:p>
    <w:p w:rsidR="00BA5B63" w:rsidRPr="00BA5B63" w:rsidRDefault="00BA5B63" w:rsidP="002A4807">
      <w:pPr>
        <w:spacing w:after="0" w:line="360" w:lineRule="atLeast"/>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rsidR="00BA5B63" w:rsidRPr="00BA5B63" w:rsidRDefault="00BA5B63" w:rsidP="002A4807">
      <w:pPr>
        <w:widowControl w:val="0"/>
        <w:autoSpaceDE w:val="0"/>
        <w:autoSpaceDN w:val="0"/>
        <w:adjustRightInd w:val="0"/>
        <w:spacing w:after="0" w:line="360" w:lineRule="atLeast"/>
        <w:ind w:firstLine="709"/>
        <w:jc w:val="left"/>
        <w:outlineLvl w:val="1"/>
        <w:rPr>
          <w:rFonts w:ascii="Times New Roman" w:eastAsia="Times New Roman" w:hAnsi="Times New Roman" w:cs="Times New Roman"/>
          <w:b/>
          <w:bCs/>
          <w:lang w:eastAsia="ru-RU"/>
        </w:rPr>
      </w:pPr>
      <w:bookmarkStart w:id="298" w:name="_Toc53926965"/>
      <w:bookmarkStart w:id="299" w:name="_Toc54952892"/>
      <w:bookmarkStart w:id="300" w:name="_Toc176600135"/>
      <w:r w:rsidRPr="00BA5B63">
        <w:rPr>
          <w:rFonts w:ascii="Times New Roman" w:eastAsia="Times New Roman" w:hAnsi="Times New Roman" w:cs="Times New Roman"/>
          <w:b/>
          <w:bCs/>
          <w:lang w:eastAsia="ru-RU"/>
        </w:rPr>
        <w:t xml:space="preserve">1.12.6 </w:t>
      </w:r>
      <w:bookmarkEnd w:id="298"/>
      <w:bookmarkEnd w:id="299"/>
      <w:r w:rsidRPr="00BA5B63">
        <w:rPr>
          <w:rFonts w:ascii="Times New Roman" w:eastAsia="Times New Roman" w:hAnsi="Times New Roman" w:cs="Times New Roman"/>
          <w:b/>
          <w:bCs/>
          <w:lang w:eastAsia="ru-RU"/>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300"/>
    </w:p>
    <w:p w:rsidR="00BA5B63" w:rsidRDefault="00BA5B63" w:rsidP="002A4807">
      <w:pPr>
        <w:autoSpaceDE w:val="0"/>
        <w:autoSpaceDN w:val="0"/>
        <w:adjustRightInd w:val="0"/>
        <w:spacing w:after="0" w:line="360" w:lineRule="atLeast"/>
        <w:ind w:firstLine="709"/>
        <w:rPr>
          <w:rFonts w:ascii="Times New Roman" w:eastAsia="Calibri" w:hAnsi="Times New Roman" w:cs="Times New Roman"/>
          <w:lang w:eastAsia="ru-RU"/>
        </w:rPr>
        <w:sectPr w:rsidR="00BA5B63" w:rsidSect="002A4807">
          <w:pgSz w:w="11906" w:h="16838"/>
          <w:pgMar w:top="567" w:right="567" w:bottom="964" w:left="1985" w:header="709" w:footer="709" w:gutter="0"/>
          <w:cols w:space="708"/>
          <w:docGrid w:linePitch="360"/>
        </w:sectPr>
      </w:pPr>
      <w:r w:rsidRPr="00BA5B63">
        <w:rPr>
          <w:rFonts w:ascii="Times New Roman" w:eastAsia="Calibri" w:hAnsi="Times New Roman" w:cs="Times New Roman"/>
          <w:lang w:eastAsia="ru-RU"/>
        </w:rPr>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направленность</w:t>
      </w:r>
      <w:r>
        <w:rPr>
          <w:rFonts w:ascii="Times New Roman" w:eastAsia="Calibri" w:hAnsi="Times New Roman" w:cs="Times New Roman"/>
          <w:lang w:eastAsia="ru-RU"/>
        </w:rPr>
        <w:t>.</w:t>
      </w:r>
    </w:p>
    <w:p w:rsidR="00BA5B63" w:rsidRPr="00BA5B63" w:rsidRDefault="008C42EF" w:rsidP="002A4807">
      <w:pPr>
        <w:widowControl w:val="0"/>
        <w:autoSpaceDE w:val="0"/>
        <w:autoSpaceDN w:val="0"/>
        <w:adjustRightInd w:val="0"/>
        <w:spacing w:before="69" w:after="0" w:line="240" w:lineRule="auto"/>
        <w:ind w:firstLine="0"/>
        <w:jc w:val="left"/>
        <w:outlineLvl w:val="1"/>
        <w:rPr>
          <w:rFonts w:ascii="Times New Roman" w:eastAsia="Calibri" w:hAnsi="Times New Roman" w:cs="Times New Roman"/>
        </w:rPr>
      </w:pPr>
      <w:hyperlink r:id="rId126" w:anchor="bookmark0" w:history="1">
        <w:bookmarkStart w:id="301" w:name="_Toc30081802"/>
        <w:bookmarkStart w:id="302" w:name="_Toc30085036"/>
        <w:bookmarkStart w:id="303" w:name="_Toc32845302"/>
        <w:bookmarkStart w:id="304" w:name="_Toc176600136"/>
        <w:r w:rsidR="00BA5B63" w:rsidRPr="00BA5B63">
          <w:rPr>
            <w:rFonts w:ascii="Times New Roman" w:eastAsia="Times New Roman" w:hAnsi="Times New Roman" w:cs="Times New Roman"/>
            <w:b/>
            <w:bCs/>
            <w:szCs w:val="24"/>
            <w:lang w:eastAsia="ru-RU"/>
          </w:rPr>
          <w:t>ГЛАВА 2. СУЩЕСТВУЮЩЕЕ И ПЕРСПЕКТИВНОЕ ПОТРЕБЛЕНИЕ ТЕПЛОВОЙ</w:t>
        </w:r>
      </w:hyperlink>
      <w:r w:rsidR="00BA5B63" w:rsidRPr="00BA5B63">
        <w:rPr>
          <w:rFonts w:ascii="Times New Roman" w:eastAsia="Times New Roman" w:hAnsi="Times New Roman" w:cs="Times New Roman"/>
          <w:b/>
          <w:bCs/>
          <w:szCs w:val="24"/>
          <w:lang w:eastAsia="ru-RU"/>
        </w:rPr>
        <w:t xml:space="preserve"> </w:t>
      </w:r>
      <w:hyperlink r:id="rId127" w:anchor="bookmark0" w:history="1">
        <w:r w:rsidR="00BA5B63" w:rsidRPr="00BA5B63">
          <w:rPr>
            <w:rFonts w:ascii="Times New Roman" w:eastAsia="Times New Roman" w:hAnsi="Times New Roman" w:cs="Times New Roman"/>
            <w:b/>
            <w:bCs/>
            <w:szCs w:val="24"/>
            <w:lang w:eastAsia="ru-RU"/>
          </w:rPr>
          <w:t>ЭНЕРГИИ НА ЦЕЛИ ТЕПЛОСНАБЖЕНИЯ</w:t>
        </w:r>
        <w:bookmarkEnd w:id="301"/>
        <w:bookmarkEnd w:id="302"/>
        <w:bookmarkEnd w:id="303"/>
        <w:bookmarkEnd w:id="304"/>
      </w:hyperlink>
    </w:p>
    <w:p w:rsidR="00BA5B63" w:rsidRPr="00BA5B63" w:rsidRDefault="008C42EF" w:rsidP="002A4807">
      <w:pPr>
        <w:widowControl w:val="0"/>
        <w:autoSpaceDE w:val="0"/>
        <w:autoSpaceDN w:val="0"/>
        <w:adjustRightInd w:val="0"/>
        <w:spacing w:before="69" w:after="0" w:line="240" w:lineRule="auto"/>
        <w:ind w:firstLine="0"/>
        <w:jc w:val="left"/>
        <w:outlineLvl w:val="1"/>
        <w:rPr>
          <w:rFonts w:ascii="Times New Roman" w:eastAsia="Calibri" w:hAnsi="Times New Roman" w:cs="Times New Roman"/>
        </w:rPr>
      </w:pPr>
      <w:hyperlink r:id="rId128" w:anchor="bookmark1" w:history="1">
        <w:bookmarkStart w:id="305" w:name="_Toc30081803"/>
        <w:bookmarkStart w:id="306" w:name="_Toc30085037"/>
        <w:bookmarkStart w:id="307" w:name="_Toc32845303"/>
        <w:bookmarkStart w:id="308" w:name="_Toc176600137"/>
        <w:r w:rsidR="00BA5B63" w:rsidRPr="00BA5B63">
          <w:rPr>
            <w:rFonts w:ascii="Times New Roman" w:eastAsia="Times New Roman" w:hAnsi="Times New Roman" w:cs="Times New Roman"/>
            <w:b/>
            <w:bCs/>
            <w:szCs w:val="24"/>
            <w:lang w:eastAsia="ru-RU"/>
          </w:rPr>
          <w:t>Часть 1.</w:t>
        </w:r>
        <w:r w:rsidR="00BA5B63" w:rsidRPr="00BA5B63">
          <w:rPr>
            <w:rFonts w:ascii="Times New Roman" w:eastAsia="Times New Roman" w:hAnsi="Times New Roman" w:cs="Times New Roman"/>
            <w:b/>
            <w:bCs/>
            <w:szCs w:val="24"/>
            <w:lang w:eastAsia="ru-RU"/>
          </w:rPr>
          <w:tab/>
          <w:t>ДАННЫЕ</w:t>
        </w:r>
        <w:r w:rsidR="00BA5B63" w:rsidRPr="00BA5B63">
          <w:rPr>
            <w:rFonts w:ascii="Times New Roman" w:eastAsia="Times New Roman" w:hAnsi="Times New Roman" w:cs="Times New Roman"/>
            <w:b/>
            <w:bCs/>
            <w:szCs w:val="24"/>
            <w:lang w:eastAsia="ru-RU"/>
          </w:rPr>
          <w:tab/>
          <w:t>БАЗОВОГО</w:t>
        </w:r>
        <w:r w:rsidR="00BA5B63" w:rsidRPr="00BA5B63">
          <w:rPr>
            <w:rFonts w:ascii="Times New Roman" w:eastAsia="Times New Roman" w:hAnsi="Times New Roman" w:cs="Times New Roman"/>
            <w:b/>
            <w:bCs/>
            <w:szCs w:val="24"/>
            <w:lang w:eastAsia="ru-RU"/>
          </w:rPr>
          <w:tab/>
          <w:t>УРОВНЯ</w:t>
        </w:r>
        <w:r w:rsidR="00BA5B63" w:rsidRPr="00BA5B63">
          <w:rPr>
            <w:rFonts w:ascii="Times New Roman" w:eastAsia="Times New Roman" w:hAnsi="Times New Roman" w:cs="Times New Roman"/>
            <w:b/>
            <w:bCs/>
            <w:szCs w:val="24"/>
            <w:lang w:eastAsia="ru-RU"/>
          </w:rPr>
          <w:tab/>
          <w:t>ПОТРЕБЛЕНИЯ</w:t>
        </w:r>
        <w:r w:rsidR="00BA5B63" w:rsidRPr="00BA5B63">
          <w:rPr>
            <w:rFonts w:ascii="Times New Roman" w:eastAsia="Times New Roman" w:hAnsi="Times New Roman" w:cs="Times New Roman"/>
            <w:b/>
            <w:bCs/>
            <w:szCs w:val="24"/>
            <w:lang w:eastAsia="ru-RU"/>
          </w:rPr>
          <w:tab/>
          <w:t>ТЕПЛА НА ЦЕЛИ</w:t>
        </w:r>
      </w:hyperlink>
      <w:r w:rsidR="00BA5B63" w:rsidRPr="00BA5B63">
        <w:rPr>
          <w:rFonts w:ascii="Times New Roman" w:eastAsia="Times New Roman" w:hAnsi="Times New Roman" w:cs="Times New Roman"/>
          <w:b/>
          <w:bCs/>
          <w:szCs w:val="24"/>
          <w:lang w:eastAsia="ru-RU"/>
        </w:rPr>
        <w:t xml:space="preserve"> </w:t>
      </w:r>
      <w:hyperlink r:id="rId129" w:anchor="bookmark1" w:history="1">
        <w:r w:rsidR="00BA5B63" w:rsidRPr="00BA5B63">
          <w:rPr>
            <w:rFonts w:ascii="Times New Roman" w:eastAsia="Times New Roman" w:hAnsi="Times New Roman" w:cs="Times New Roman"/>
            <w:b/>
            <w:bCs/>
            <w:szCs w:val="24"/>
            <w:lang w:eastAsia="ru-RU"/>
          </w:rPr>
          <w:t>ТЕПЛОСНАБЖЕНИЯ</w:t>
        </w:r>
        <w:bookmarkEnd w:id="305"/>
        <w:bookmarkEnd w:id="306"/>
        <w:bookmarkEnd w:id="307"/>
        <w:bookmarkEnd w:id="308"/>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hyperlink>
      <w:r w:rsidR="00BA5B63" w:rsidRPr="00BA5B63">
        <w:rPr>
          <w:rFonts w:ascii="Times New Roman" w:eastAsia="Calibri" w:hAnsi="Times New Roman" w:cs="Times New Roman"/>
        </w:rPr>
        <w:t>Объем потребления тепловой энергии на цели теплоснабжения представлен в таблице 2.1.1.</w:t>
      </w:r>
    </w:p>
    <w:p w:rsidR="00BA5B63" w:rsidRPr="00BA5B63" w:rsidRDefault="00BA5B63" w:rsidP="00BA5B63">
      <w:pPr>
        <w:spacing w:before="400" w:after="200" w:line="240" w:lineRule="auto"/>
        <w:ind w:firstLine="0"/>
        <w:jc w:val="left"/>
        <w:rPr>
          <w:rFonts w:ascii="Times New Roman" w:eastAsia="Calibri" w:hAnsi="Times New Roman" w:cs="Times New Roman"/>
        </w:rPr>
      </w:pPr>
      <w:r w:rsidRPr="00BA5B63">
        <w:rPr>
          <w:rFonts w:ascii="Times New Roman" w:eastAsia="Calibri" w:hAnsi="Times New Roman" w:cs="Times New Roman"/>
          <w:b/>
        </w:rPr>
        <w:t>Таблица 2.1.1 - Объем потребления тепловой энергии</w:t>
      </w:r>
    </w:p>
    <w:tbl>
      <w:tblPr>
        <w:tblStyle w:val="370"/>
        <w:tblW w:w="5000" w:type="pct"/>
        <w:jc w:val="center"/>
        <w:tblLook w:val="04A0" w:firstRow="1" w:lastRow="0" w:firstColumn="1" w:lastColumn="0" w:noHBand="0" w:noVBand="1"/>
      </w:tblPr>
      <w:tblGrid>
        <w:gridCol w:w="3891"/>
        <w:gridCol w:w="2215"/>
        <w:gridCol w:w="2216"/>
        <w:gridCol w:w="2216"/>
        <w:gridCol w:w="2216"/>
        <w:gridCol w:w="2216"/>
      </w:tblGrid>
      <w:tr w:rsidR="00BA5B63" w:rsidRPr="00BA5B63" w:rsidTr="00BA5B63">
        <w:trPr>
          <w:trHeight w:val="1012"/>
          <w:jc w:val="center"/>
        </w:trPr>
        <w:tc>
          <w:tcPr>
            <w:tcW w:w="130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Источник тепловой энергии</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Выработка ТЭ,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Собственные нужды,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Отпуск в сеть,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Потери в сетях,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Полезный отпуск, Гкал</w:t>
            </w:r>
          </w:p>
        </w:tc>
      </w:tr>
      <w:tr w:rsidR="00BA5B63" w:rsidRPr="00BA5B63" w:rsidTr="00BA5B63">
        <w:trPr>
          <w:jc w:val="center"/>
        </w:trPr>
        <w:tc>
          <w:tcPr>
            <w:tcW w:w="5000" w:type="pct"/>
            <w:gridSpan w:val="6"/>
            <w:shd w:val="clear" w:color="auto" w:fill="DBE5F1"/>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ООО «ТК Новгородская»</w:t>
            </w:r>
          </w:p>
        </w:tc>
      </w:tr>
      <w:tr w:rsidR="00BA5B63" w:rsidRPr="00BA5B63" w:rsidTr="00BA5B63">
        <w:trPr>
          <w:jc w:val="center"/>
        </w:trPr>
        <w:tc>
          <w:tcPr>
            <w:tcW w:w="130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left"/>
              <w:rPr>
                <w:rFonts w:ascii="Times New Roman" w:eastAsia="Calibri" w:hAnsi="Times New Roman" w:cs="Times New Roman"/>
              </w:rPr>
            </w:pPr>
            <w:r w:rsidRPr="00BA5B63">
              <w:rPr>
                <w:rFonts w:ascii="Times New Roman" w:eastAsia="Times New Roman" w:hAnsi="Times New Roman" w:cs="Times New Roman"/>
                <w:sz w:val="22"/>
              </w:rPr>
              <w:t>Котельная № 8</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0,0000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14,1400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215,7600</w:t>
            </w:r>
          </w:p>
        </w:tc>
      </w:tr>
      <w:tr w:rsidR="00BA5B63" w:rsidRPr="00BA5B63" w:rsidTr="00BA5B63">
        <w:trPr>
          <w:jc w:val="center"/>
        </w:trPr>
        <w:tc>
          <w:tcPr>
            <w:tcW w:w="130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left"/>
              <w:rPr>
                <w:rFonts w:ascii="Times New Roman" w:eastAsia="Calibri" w:hAnsi="Times New Roman" w:cs="Times New Roman"/>
              </w:rPr>
            </w:pPr>
            <w:r w:rsidRPr="00BA5B63">
              <w:rPr>
                <w:rFonts w:ascii="Times New Roman" w:eastAsia="Times New Roman" w:hAnsi="Times New Roman" w:cs="Times New Roman"/>
                <w:b/>
                <w:color w:val="000000"/>
                <w:sz w:val="22"/>
              </w:rPr>
              <w:t>Итого:</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229,9000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0,0000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229,9000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14,1400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215,7600</w:t>
            </w:r>
          </w:p>
        </w:tc>
      </w:tr>
      <w:tr w:rsidR="00BA5B63" w:rsidRPr="00BA5B63" w:rsidTr="00BA5B63">
        <w:trPr>
          <w:jc w:val="center"/>
        </w:trPr>
        <w:tc>
          <w:tcPr>
            <w:tcW w:w="130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right"/>
              <w:rPr>
                <w:rFonts w:ascii="Times New Roman" w:eastAsia="Calibri" w:hAnsi="Times New Roman" w:cs="Times New Roman"/>
              </w:rPr>
            </w:pPr>
            <w:r w:rsidRPr="00BA5B63">
              <w:rPr>
                <w:rFonts w:ascii="Times New Roman" w:eastAsia="Times New Roman" w:hAnsi="Times New Roman" w:cs="Times New Roman"/>
                <w:sz w:val="22"/>
              </w:rPr>
              <w:t>Итого по МО:</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0,0000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14,1400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215,7600</w:t>
            </w:r>
          </w:p>
        </w:tc>
      </w:tr>
    </w:tbl>
    <w:p w:rsidR="00BA5B63" w:rsidRDefault="00BA5B63" w:rsidP="00BA5B63">
      <w:pPr>
        <w:autoSpaceDE w:val="0"/>
        <w:autoSpaceDN w:val="0"/>
        <w:adjustRightInd w:val="0"/>
        <w:spacing w:before="240" w:after="0"/>
        <w:ind w:firstLine="0"/>
        <w:rPr>
          <w:rFonts w:ascii="Times New Roman" w:eastAsia="Times New Roman" w:hAnsi="Times New Roman" w:cs="Times New Roman"/>
          <w:b/>
          <w:bCs/>
          <w:sz w:val="28"/>
          <w:szCs w:val="28"/>
        </w:rPr>
        <w:sectPr w:rsidR="00BA5B63" w:rsidSect="00BA5B63">
          <w:pgSz w:w="16838" w:h="11906" w:orient="landscape"/>
          <w:pgMar w:top="851" w:right="1134" w:bottom="993" w:left="1134" w:header="708" w:footer="708" w:gutter="0"/>
          <w:cols w:space="708"/>
          <w:docGrid w:linePitch="360"/>
        </w:sectPr>
      </w:pPr>
    </w:p>
    <w:p w:rsidR="00D01244" w:rsidRPr="00D01244" w:rsidRDefault="008C42EF" w:rsidP="00206A7B">
      <w:pPr>
        <w:widowControl w:val="0"/>
        <w:autoSpaceDE w:val="0"/>
        <w:autoSpaceDN w:val="0"/>
        <w:adjustRightInd w:val="0"/>
        <w:spacing w:before="69" w:after="0" w:line="240" w:lineRule="exact"/>
        <w:ind w:firstLine="0"/>
        <w:jc w:val="center"/>
        <w:outlineLvl w:val="1"/>
        <w:rPr>
          <w:rFonts w:ascii="Times New Roman" w:eastAsia="Times New Roman" w:hAnsi="Times New Roman" w:cs="Times New Roman"/>
          <w:b/>
          <w:bCs/>
          <w:szCs w:val="24"/>
          <w:lang w:eastAsia="ru-RU"/>
        </w:rPr>
      </w:pPr>
      <w:hyperlink r:id="rId130" w:anchor="bookmark5" w:history="1">
        <w:bookmarkStart w:id="309" w:name="_Toc30081807"/>
        <w:bookmarkStart w:id="310" w:name="_Toc30085041"/>
        <w:bookmarkStart w:id="311" w:name="_Toc32845307"/>
        <w:bookmarkStart w:id="312" w:name="_Toc176600138"/>
        <w:r w:rsidR="00D01244" w:rsidRPr="00D01244">
          <w:rPr>
            <w:rFonts w:ascii="Times New Roman" w:eastAsia="Times New Roman" w:hAnsi="Times New Roman" w:cs="Times New Roman"/>
            <w:b/>
            <w:bCs/>
            <w:szCs w:val="24"/>
            <w:lang w:eastAsia="ru-RU"/>
          </w:rPr>
          <w:t>Часть 2. ПРОГНОЗЫ ПРИРОСТОВ СТРОИТЕЛЬНЫХ ПЛОЩАДЕЙ ФОНДОВ,</w:t>
        </w:r>
      </w:hyperlink>
      <w:r w:rsidR="00D01244" w:rsidRPr="00D01244">
        <w:rPr>
          <w:rFonts w:ascii="Times New Roman" w:eastAsia="Times New Roman" w:hAnsi="Times New Roman" w:cs="Times New Roman"/>
          <w:b/>
          <w:bCs/>
          <w:szCs w:val="24"/>
          <w:lang w:eastAsia="ru-RU"/>
        </w:rPr>
        <w:t xml:space="preserve"> </w:t>
      </w:r>
      <w:hyperlink r:id="rId131" w:anchor="bookmark5" w:history="1">
        <w:r w:rsidR="00D01244" w:rsidRPr="00D01244">
          <w:rPr>
            <w:rFonts w:ascii="Times New Roman" w:eastAsia="Times New Roman" w:hAnsi="Times New Roman" w:cs="Times New Roman"/>
            <w:b/>
            <w:bCs/>
            <w:szCs w:val="24"/>
            <w:lang w:eastAsia="ru-RU"/>
          </w:rPr>
          <w:t>СГРУПИРОВАННЫЕ ПО РАСЧЕТНЫМ ЭЛЕМЕНТАМ ТЕРРИТОРИАЛЬНОГО ДЕЛЕНИЯ</w:t>
        </w:r>
      </w:hyperlink>
      <w:r w:rsidR="00D01244" w:rsidRPr="00D01244">
        <w:rPr>
          <w:rFonts w:ascii="Times New Roman" w:eastAsia="Times New Roman" w:hAnsi="Times New Roman" w:cs="Times New Roman"/>
          <w:b/>
          <w:bCs/>
          <w:szCs w:val="24"/>
          <w:lang w:eastAsia="ru-RU"/>
        </w:rPr>
        <w:t xml:space="preserve"> </w:t>
      </w:r>
      <w:hyperlink r:id="rId132" w:anchor="bookmark5" w:history="1">
        <w:r w:rsidR="00D01244" w:rsidRPr="00D01244">
          <w:rPr>
            <w:rFonts w:ascii="Times New Roman" w:eastAsia="Times New Roman" w:hAnsi="Times New Roman" w:cs="Times New Roman"/>
            <w:b/>
            <w:bCs/>
            <w:szCs w:val="24"/>
            <w:lang w:eastAsia="ru-RU"/>
          </w:rPr>
          <w:t>И ПО ЗОНАМ ДЕЙСТВИЯ ИСТОЧНИКОВ ТЕПЛОВОЙ ЭНЕРГИИ С РАЗДЕЛЕНИЕМ</w:t>
        </w:r>
      </w:hyperlink>
      <w:r w:rsidR="00D01244" w:rsidRPr="00D01244">
        <w:rPr>
          <w:rFonts w:ascii="Times New Roman" w:eastAsia="Times New Roman" w:hAnsi="Times New Roman" w:cs="Times New Roman"/>
          <w:b/>
          <w:bCs/>
          <w:szCs w:val="24"/>
          <w:lang w:eastAsia="ru-RU"/>
        </w:rPr>
        <w:t xml:space="preserve"> </w:t>
      </w:r>
      <w:hyperlink r:id="rId133" w:anchor="bookmark5" w:history="1">
        <w:r w:rsidR="00D01244" w:rsidRPr="00D01244">
          <w:rPr>
            <w:rFonts w:ascii="Times New Roman" w:eastAsia="Times New Roman" w:hAnsi="Times New Roman" w:cs="Times New Roman"/>
            <w:b/>
            <w:bCs/>
            <w:szCs w:val="24"/>
            <w:lang w:eastAsia="ru-RU"/>
          </w:rPr>
          <w:t>ОБЪЕКТОВ СТРОИТЕЛЬСТВА НА МНОГКВАРТИРНЫЕ ДОМА, ИНДИВИДУАЛЬНЫЕ</w:t>
        </w:r>
      </w:hyperlink>
      <w:r w:rsidR="00D01244" w:rsidRPr="00D01244">
        <w:rPr>
          <w:rFonts w:ascii="Times New Roman" w:eastAsia="Times New Roman" w:hAnsi="Times New Roman" w:cs="Times New Roman"/>
          <w:b/>
          <w:bCs/>
          <w:szCs w:val="24"/>
          <w:lang w:eastAsia="ru-RU"/>
        </w:rPr>
        <w:t xml:space="preserve"> </w:t>
      </w:r>
      <w:hyperlink r:id="rId134" w:anchor="bookmark5" w:history="1">
        <w:r w:rsidR="00D01244" w:rsidRPr="00D01244">
          <w:rPr>
            <w:rFonts w:ascii="Times New Roman" w:eastAsia="Times New Roman" w:hAnsi="Times New Roman" w:cs="Times New Roman"/>
            <w:b/>
            <w:bCs/>
            <w:szCs w:val="24"/>
            <w:lang w:eastAsia="ru-RU"/>
          </w:rPr>
          <w:t>ЖИЛЫЕ ДОМА, ОБЩЕСТВЕННЫЕ ЗДАНИЯ, ПРОИЗВОДСТВЕННЫЕ ЗДАНИЯ</w:t>
        </w:r>
      </w:hyperlink>
      <w:r w:rsidR="00D01244" w:rsidRPr="00D01244">
        <w:rPr>
          <w:rFonts w:ascii="Times New Roman" w:eastAsia="Times New Roman" w:hAnsi="Times New Roman" w:cs="Times New Roman"/>
          <w:b/>
          <w:bCs/>
          <w:szCs w:val="24"/>
          <w:lang w:eastAsia="ru-RU"/>
        </w:rPr>
        <w:t xml:space="preserve"> </w:t>
      </w:r>
      <w:hyperlink r:id="rId135" w:anchor="bookmark5" w:history="1">
        <w:r w:rsidR="00D01244" w:rsidRPr="00D01244">
          <w:rPr>
            <w:rFonts w:ascii="Times New Roman" w:eastAsia="Times New Roman" w:hAnsi="Times New Roman" w:cs="Times New Roman"/>
            <w:b/>
            <w:bCs/>
            <w:szCs w:val="24"/>
            <w:lang w:eastAsia="ru-RU"/>
          </w:rPr>
          <w:t>ПРОМЫШЛЕННЫХ ПРЕДПРИЯТИЙ НА КАЖДОМ ЭТАПЕ</w:t>
        </w:r>
        <w:bookmarkEnd w:id="309"/>
        <w:bookmarkEnd w:id="310"/>
        <w:bookmarkEnd w:id="311"/>
        <w:bookmarkEnd w:id="312"/>
      </w:hyperlink>
    </w:p>
    <w:p w:rsidR="00D01244" w:rsidRPr="00D01244" w:rsidRDefault="00D01244" w:rsidP="00206A7B">
      <w:pPr>
        <w:spacing w:after="0" w:line="240" w:lineRule="exact"/>
        <w:ind w:firstLine="0"/>
        <w:jc w:val="center"/>
        <w:rPr>
          <w:rFonts w:ascii="Times New Roman" w:eastAsia="Calibri" w:hAnsi="Times New Roman" w:cs="Times New Roman"/>
          <w:lang w:eastAsia="ru-RU"/>
        </w:rPr>
      </w:pPr>
    </w:p>
    <w:p w:rsidR="00D01244" w:rsidRPr="00D01244" w:rsidRDefault="00D01244" w:rsidP="00206A7B">
      <w:pPr>
        <w:widowControl w:val="0"/>
        <w:adjustRightInd w:val="0"/>
        <w:spacing w:after="0" w:line="360" w:lineRule="atLeast"/>
        <w:ind w:firstLine="709"/>
        <w:textAlignment w:val="baseline"/>
        <w:rPr>
          <w:rFonts w:ascii="Times New Roman" w:eastAsia="Microsoft YaHei" w:hAnsi="Times New Roman" w:cs="Times New Roman"/>
          <w:b/>
          <w:bCs/>
          <w:color w:val="000000"/>
          <w:spacing w:val="-5"/>
          <w:szCs w:val="18"/>
        </w:rPr>
      </w:pPr>
      <w:r w:rsidRPr="00D01244">
        <w:rPr>
          <w:rFonts w:ascii="Times New Roman" w:eastAsia="Microsoft YaHei" w:hAnsi="Times New Roman" w:cs="Times New Roman"/>
          <w:b/>
          <w:bCs/>
          <w:color w:val="000000"/>
          <w:spacing w:val="-5"/>
          <w:szCs w:val="18"/>
        </w:rPr>
        <w:t>Таблица 2.2.1 – Прирост строительных фондов</w:t>
      </w:r>
    </w:p>
    <w:tbl>
      <w:tblPr>
        <w:tblW w:w="9312" w:type="dxa"/>
        <w:tblCellMar>
          <w:left w:w="0" w:type="dxa"/>
          <w:right w:w="0" w:type="dxa"/>
        </w:tblCellMar>
        <w:tblLook w:val="04A0" w:firstRow="1" w:lastRow="0" w:firstColumn="1" w:lastColumn="0" w:noHBand="0" w:noVBand="1"/>
      </w:tblPr>
      <w:tblGrid>
        <w:gridCol w:w="2754"/>
        <w:gridCol w:w="818"/>
        <w:gridCol w:w="819"/>
        <w:gridCol w:w="818"/>
        <w:gridCol w:w="819"/>
        <w:gridCol w:w="819"/>
        <w:gridCol w:w="818"/>
        <w:gridCol w:w="819"/>
        <w:gridCol w:w="828"/>
      </w:tblGrid>
      <w:tr w:rsidR="00D01244" w:rsidRPr="00D01244" w:rsidTr="00206A7B">
        <w:trPr>
          <w:trHeight w:val="247"/>
        </w:trPr>
        <w:tc>
          <w:tcPr>
            <w:tcW w:w="2754"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bookmarkStart w:id="313" w:name="_Hlk167885906"/>
            <w:r w:rsidRPr="00D01244">
              <w:rPr>
                <w:rFonts w:ascii="Times New Roman" w:eastAsia="Times New Roman" w:hAnsi="Times New Roman" w:cs="Times New Roman"/>
                <w:color w:val="000000"/>
                <w:sz w:val="22"/>
                <w:lang w:eastAsia="ru-RU"/>
              </w:rPr>
              <w:t>Наименование объекта</w:t>
            </w:r>
          </w:p>
        </w:tc>
        <w:tc>
          <w:tcPr>
            <w:tcW w:w="6558"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Площадь отапливаемых объектов, кв. м.</w:t>
            </w:r>
          </w:p>
        </w:tc>
      </w:tr>
      <w:tr w:rsidR="00D01244" w:rsidRPr="00D01244" w:rsidTr="00206A7B">
        <w:trPr>
          <w:trHeight w:val="49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1244" w:rsidRPr="00D01244" w:rsidRDefault="00D01244" w:rsidP="00206A7B">
            <w:pPr>
              <w:spacing w:before="120" w:after="0" w:line="240" w:lineRule="exact"/>
              <w:ind w:firstLine="0"/>
              <w:jc w:val="left"/>
              <w:rPr>
                <w:rFonts w:ascii="Times New Roman" w:eastAsia="Times New Roman" w:hAnsi="Times New Roman" w:cs="Times New Roman"/>
                <w:color w:val="000000"/>
                <w:sz w:val="22"/>
                <w:lang w:eastAsia="ru-RU"/>
              </w:rPr>
            </w:pPr>
          </w:p>
        </w:tc>
        <w:tc>
          <w:tcPr>
            <w:tcW w:w="818" w:type="dxa"/>
            <w:tcBorders>
              <w:top w:val="nil"/>
              <w:left w:val="single" w:sz="4" w:space="0" w:color="auto"/>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2023</w:t>
            </w:r>
          </w:p>
        </w:tc>
        <w:tc>
          <w:tcPr>
            <w:tcW w:w="819"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2024</w:t>
            </w:r>
          </w:p>
        </w:tc>
        <w:tc>
          <w:tcPr>
            <w:tcW w:w="818"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2025</w:t>
            </w:r>
          </w:p>
        </w:tc>
        <w:tc>
          <w:tcPr>
            <w:tcW w:w="819"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2026</w:t>
            </w:r>
          </w:p>
        </w:tc>
        <w:tc>
          <w:tcPr>
            <w:tcW w:w="819"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2027</w:t>
            </w:r>
          </w:p>
        </w:tc>
        <w:tc>
          <w:tcPr>
            <w:tcW w:w="818"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2028</w:t>
            </w:r>
          </w:p>
        </w:tc>
        <w:tc>
          <w:tcPr>
            <w:tcW w:w="819"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2029</w:t>
            </w:r>
          </w:p>
        </w:tc>
        <w:tc>
          <w:tcPr>
            <w:tcW w:w="825"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2030-2034</w:t>
            </w:r>
          </w:p>
        </w:tc>
      </w:tr>
      <w:tr w:rsidR="00D01244" w:rsidRPr="00D01244" w:rsidTr="00206A7B">
        <w:trPr>
          <w:trHeight w:val="247"/>
        </w:trPr>
        <w:tc>
          <w:tcPr>
            <w:tcW w:w="2754"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206A7B">
            <w:pPr>
              <w:spacing w:before="120" w:after="0" w:line="240" w:lineRule="exact"/>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Многоквартирные дома</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25"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206A7B">
        <w:trPr>
          <w:trHeight w:val="247"/>
        </w:trPr>
        <w:tc>
          <w:tcPr>
            <w:tcW w:w="2754"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206A7B">
            <w:pPr>
              <w:spacing w:before="120" w:after="0" w:line="240" w:lineRule="exact"/>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Индивидуальные жилые дома</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25"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206A7B">
        <w:trPr>
          <w:trHeight w:val="247"/>
        </w:trPr>
        <w:tc>
          <w:tcPr>
            <w:tcW w:w="2754" w:type="dxa"/>
            <w:tcBorders>
              <w:top w:val="single" w:sz="4" w:space="0" w:color="auto"/>
              <w:left w:val="single" w:sz="4" w:space="0" w:color="auto"/>
              <w:bottom w:val="single" w:sz="4" w:space="0" w:color="auto"/>
              <w:right w:val="single" w:sz="4" w:space="0" w:color="auto"/>
            </w:tcBorders>
            <w:vAlign w:val="center"/>
          </w:tcPr>
          <w:p w:rsidR="00D01244" w:rsidRPr="00D01244" w:rsidRDefault="00D01244" w:rsidP="00206A7B">
            <w:pPr>
              <w:spacing w:before="120" w:after="0" w:line="240" w:lineRule="exact"/>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Дома блокированной застройки</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25"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206A7B">
        <w:trPr>
          <w:trHeight w:val="247"/>
        </w:trPr>
        <w:tc>
          <w:tcPr>
            <w:tcW w:w="2754"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206A7B">
            <w:pPr>
              <w:spacing w:before="120" w:after="0" w:line="240" w:lineRule="exact"/>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Общественные здания</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25"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r>
      <w:tr w:rsidR="00D01244" w:rsidRPr="00D01244" w:rsidTr="00206A7B">
        <w:trPr>
          <w:trHeight w:val="247"/>
        </w:trPr>
        <w:tc>
          <w:tcPr>
            <w:tcW w:w="2754"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206A7B">
            <w:pPr>
              <w:spacing w:before="120" w:after="0" w:line="240" w:lineRule="exact"/>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Производственные здания</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25"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206A7B">
        <w:trPr>
          <w:trHeight w:val="247"/>
        </w:trPr>
        <w:tc>
          <w:tcPr>
            <w:tcW w:w="2754"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206A7B">
            <w:pPr>
              <w:spacing w:before="120" w:after="0" w:line="240" w:lineRule="exact"/>
              <w:ind w:firstLine="0"/>
              <w:jc w:val="left"/>
              <w:rPr>
                <w:rFonts w:ascii="Times New Roman" w:eastAsia="Times New Roman" w:hAnsi="Times New Roman" w:cs="Times New Roman"/>
                <w:b/>
                <w:bCs/>
                <w:color w:val="000000"/>
                <w:sz w:val="22"/>
                <w:lang w:eastAsia="ru-RU"/>
              </w:rPr>
            </w:pPr>
            <w:r w:rsidRPr="00D01244">
              <w:rPr>
                <w:rFonts w:ascii="Times New Roman" w:eastAsia="Times New Roman" w:hAnsi="Times New Roman" w:cs="Times New Roman"/>
                <w:b/>
                <w:bCs/>
                <w:color w:val="000000"/>
                <w:sz w:val="22"/>
                <w:lang w:eastAsia="ru-RU"/>
              </w:rPr>
              <w:t>Итого:</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18"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19"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25" w:type="dxa"/>
            <w:tcBorders>
              <w:top w:val="nil"/>
              <w:left w:val="nil"/>
              <w:bottom w:val="single" w:sz="4" w:space="0" w:color="auto"/>
              <w:right w:val="single" w:sz="4" w:space="0" w:color="auto"/>
            </w:tcBorders>
            <w:vAlign w:val="center"/>
          </w:tcPr>
          <w:p w:rsidR="00D01244" w:rsidRPr="00D01244" w:rsidRDefault="00D01244" w:rsidP="00206A7B">
            <w:pPr>
              <w:spacing w:before="120" w:after="0" w:line="240" w:lineRule="exact"/>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r>
    </w:tbl>
    <w:bookmarkEnd w:id="313"/>
    <w:p w:rsidR="00D01244" w:rsidRPr="00D01244" w:rsidRDefault="00194C8D"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"bookmark9" </w:instrText>
      </w:r>
      <w:r>
        <w:fldChar w:fldCharType="separate"/>
      </w:r>
      <w:bookmarkStart w:id="314" w:name="_Toc176600139"/>
      <w:r w:rsidR="00D01244" w:rsidRPr="00D01244">
        <w:rPr>
          <w:rFonts w:ascii="Times New Roman" w:eastAsia="Times New Roman" w:hAnsi="Times New Roman" w:cs="Times New Roman"/>
          <w:b/>
          <w:bCs/>
          <w:szCs w:val="24"/>
          <w:lang w:eastAsia="ru-RU"/>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r>
        <w:rPr>
          <w:rFonts w:ascii="Times New Roman" w:eastAsia="Times New Roman" w:hAnsi="Times New Roman" w:cs="Times New Roman"/>
          <w:b/>
          <w:bCs/>
          <w:szCs w:val="24"/>
          <w:lang w:eastAsia="ru-RU"/>
        </w:rPr>
        <w:fldChar w:fldCharType="end"/>
      </w:r>
      <w:r w:rsidR="00D01244" w:rsidRPr="00D01244">
        <w:rPr>
          <w:rFonts w:ascii="Times New Roman" w:eastAsia="Times New Roman" w:hAnsi="Times New Roman" w:cs="Times New Roman"/>
          <w:b/>
          <w:bCs/>
          <w:szCs w:val="24"/>
          <w:lang w:eastAsia="ru-RU"/>
        </w:rPr>
        <w:t>СТАНАВЛИВАЕМЫХ В СООТВЕТСТВИИ С ЗАКОНОДАТЕЛЬСТВОМ РОССИЙСКОЙ ФЕДЕРАЦИИ</w:t>
      </w:r>
      <w:bookmarkEnd w:id="314"/>
      <w:r w:rsidR="00D01244" w:rsidRPr="00D01244">
        <w:rPr>
          <w:rFonts w:ascii="Times New Roman" w:eastAsia="Times New Roman" w:hAnsi="Times New Roman" w:cs="Times New Roman"/>
          <w:b/>
          <w:bCs/>
          <w:szCs w:val="24"/>
          <w:lang w:eastAsia="ru-RU"/>
        </w:rPr>
        <w:t xml:space="preserve"> </w:t>
      </w:r>
    </w:p>
    <w:p w:rsidR="00D01244" w:rsidRPr="00D01244" w:rsidRDefault="00D01244" w:rsidP="00206A7B">
      <w:pPr>
        <w:tabs>
          <w:tab w:val="left" w:pos="0"/>
        </w:tabs>
        <w:spacing w:after="0" w:line="360" w:lineRule="atLeast"/>
        <w:ind w:firstLine="709"/>
        <w:rPr>
          <w:rFonts w:ascii="Times New Roman" w:eastAsia="Times New Roman" w:hAnsi="Times New Roman" w:cs="Times New Roman"/>
          <w:color w:val="000000"/>
          <w:szCs w:val="24"/>
          <w:lang w:eastAsia="ru-RU"/>
        </w:rPr>
      </w:pPr>
      <w:r w:rsidRPr="00D01244">
        <w:rPr>
          <w:rFonts w:ascii="Times New Roman" w:eastAsia="Times New Roman" w:hAnsi="Times New Roman" w:cs="Times New Roman"/>
          <w:color w:val="000000"/>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D01244" w:rsidRPr="00D01244" w:rsidRDefault="00D01244" w:rsidP="00206A7B">
      <w:pPr>
        <w:tabs>
          <w:tab w:val="left" w:pos="0"/>
        </w:tabs>
        <w:spacing w:after="0" w:line="360" w:lineRule="atLeast"/>
        <w:ind w:firstLine="709"/>
        <w:rPr>
          <w:rFonts w:ascii="Times New Roman" w:eastAsia="Times New Roman" w:hAnsi="Times New Roman" w:cs="Times New Roman"/>
          <w:color w:val="000000"/>
          <w:szCs w:val="24"/>
          <w:lang w:eastAsia="ru-RU"/>
        </w:rPr>
      </w:pPr>
      <w:r w:rsidRPr="00D01244">
        <w:rPr>
          <w:rFonts w:ascii="Times New Roman" w:eastAsia="Calibri" w:hAnsi="Times New Roman" w:cs="Times New Roman"/>
          <w:color w:val="000000"/>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D01244">
        <w:rPr>
          <w:rFonts w:ascii="Times New Roman" w:eastAsia="Calibri" w:hAnsi="Times New Roman" w:cs="Times New Roman"/>
          <w:noProof/>
          <w:color w:val="000000"/>
        </w:rPr>
        <w:t>1 м</w:t>
      </w:r>
      <w:r w:rsidRPr="00D01244">
        <w:rPr>
          <w:rFonts w:ascii="Times New Roman" w:eastAsia="Calibri" w:hAnsi="Times New Roman" w:cs="Times New Roman"/>
          <w:noProof/>
          <w:color w:val="000000"/>
          <w:vertAlign w:val="superscript"/>
        </w:rPr>
        <w:t>3</w:t>
      </w:r>
      <w:r w:rsidRPr="00D01244">
        <w:rPr>
          <w:rFonts w:ascii="Times New Roman" w:eastAsia="Calibri" w:hAnsi="Times New Roman" w:cs="Times New Roman"/>
          <w:color w:val="000000"/>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D01244" w:rsidRPr="00D01244" w:rsidRDefault="00D01244" w:rsidP="00206A7B">
      <w:pPr>
        <w:tabs>
          <w:tab w:val="left" w:pos="0"/>
        </w:tabs>
        <w:spacing w:after="0" w:line="360" w:lineRule="atLeast"/>
        <w:ind w:firstLine="709"/>
        <w:rPr>
          <w:rFonts w:ascii="Times New Roman" w:eastAsia="Calibri" w:hAnsi="Times New Roman" w:cs="Times New Roman"/>
          <w:color w:val="000000"/>
          <w:shd w:val="clear" w:color="auto" w:fill="FFFFFF"/>
        </w:rPr>
      </w:pPr>
      <w:bookmarkStart w:id="315" w:name="_Hlk167867483"/>
      <w:r w:rsidRPr="00D01244">
        <w:rPr>
          <w:rFonts w:ascii="Times New Roman" w:eastAsia="Calibri" w:hAnsi="Times New Roman" w:cs="Times New Roman"/>
          <w:color w:val="000000"/>
          <w:shd w:val="clear" w:color="auto" w:fill="FFFFFF"/>
        </w:rPr>
        <w:t>Прогнозные перспективные удельные расходы тепловой энергии на отопление, вентиляцию приведены в таблицах ниже.</w:t>
      </w:r>
    </w:p>
    <w:bookmarkEnd w:id="315"/>
    <w:p w:rsidR="00D01244" w:rsidRPr="00D01244" w:rsidRDefault="00D01244" w:rsidP="00206A7B">
      <w:pPr>
        <w:widowControl w:val="0"/>
        <w:adjustRightInd w:val="0"/>
        <w:spacing w:after="0" w:line="360" w:lineRule="atLeast"/>
        <w:ind w:firstLine="709"/>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2.3.1 - </w:t>
      </w:r>
      <w:r w:rsidRPr="00D01244">
        <w:rPr>
          <w:rFonts w:ascii="Times New Roman" w:eastAsia="Times New Roman" w:hAnsi="Times New Roman" w:cs="Times New Roman"/>
          <w:b/>
          <w:bCs/>
          <w:color w:val="000000"/>
          <w:spacing w:val="-5"/>
          <w:szCs w:val="24"/>
          <w:lang w:eastAsia="ru-RU"/>
        </w:rPr>
        <w:t>Нормируемый удельный расход тепловой энергии на отопление жилых зданий, Вт/(м3·°С·сут)</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D01244" w:rsidRPr="00D01244" w:rsidTr="00D01244">
        <w:trPr>
          <w:trHeight w:val="262"/>
          <w:tblHeader/>
        </w:trPr>
        <w:tc>
          <w:tcPr>
            <w:tcW w:w="3702" w:type="dxa"/>
            <w:vMerge w:val="restart"/>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lastRenderedPageBreak/>
              <w:t xml:space="preserve">Площадь здания, </w:t>
            </w:r>
            <w:r w:rsidRPr="00D01244">
              <w:rPr>
                <w:rFonts w:ascii="Times New Roman" w:eastAsia="Times New Roman" w:hAnsi="Times New Roman" w:cs="Times New Roman"/>
                <w:noProof/>
                <w:color w:val="000000"/>
                <w:sz w:val="22"/>
                <w:lang w:eastAsia="ru-RU"/>
              </w:rPr>
              <w:t>м</w:t>
            </w:r>
            <w:r w:rsidRPr="00D01244">
              <w:rPr>
                <w:rFonts w:ascii="Times New Roman" w:eastAsia="Times New Roman" w:hAnsi="Times New Roman" w:cs="Times New Roman"/>
                <w:noProof/>
                <w:color w:val="000000"/>
                <w:sz w:val="22"/>
                <w:vertAlign w:val="superscript"/>
                <w:lang w:eastAsia="ru-RU"/>
              </w:rPr>
              <w:t>2</w:t>
            </w:r>
          </w:p>
        </w:tc>
        <w:tc>
          <w:tcPr>
            <w:tcW w:w="5540" w:type="dxa"/>
            <w:gridSpan w:val="4"/>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С числом этажей</w:t>
            </w:r>
          </w:p>
        </w:tc>
      </w:tr>
      <w:tr w:rsidR="00D01244" w:rsidRPr="00D01244" w:rsidTr="00D01244">
        <w:trPr>
          <w:trHeight w:val="278"/>
        </w:trPr>
        <w:tc>
          <w:tcPr>
            <w:tcW w:w="3702" w:type="dxa"/>
            <w:vMerge/>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p>
        </w:tc>
        <w:tc>
          <w:tcPr>
            <w:tcW w:w="1374"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w:t>
            </w:r>
          </w:p>
        </w:tc>
        <w:tc>
          <w:tcPr>
            <w:tcW w:w="1358"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w:t>
            </w:r>
          </w:p>
        </w:tc>
        <w:tc>
          <w:tcPr>
            <w:tcW w:w="1400"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3</w:t>
            </w:r>
          </w:p>
        </w:tc>
        <w:tc>
          <w:tcPr>
            <w:tcW w:w="1407"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4</w:t>
            </w:r>
          </w:p>
        </w:tc>
      </w:tr>
      <w:tr w:rsidR="00D01244" w:rsidRPr="00D01244" w:rsidTr="00D01244">
        <w:trPr>
          <w:trHeight w:val="262"/>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50</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0,579</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78"/>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100</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0,517</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0,558</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62"/>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150</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0,455</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0,496</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0,538</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78"/>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250</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0,414</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0,434</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0,455</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0,476</w:t>
            </w:r>
          </w:p>
        </w:tc>
      </w:tr>
      <w:tr w:rsidR="00D01244" w:rsidRPr="00D01244" w:rsidTr="00D01244">
        <w:trPr>
          <w:trHeight w:val="262"/>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400</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0,393</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0,414</w:t>
            </w:r>
          </w:p>
        </w:tc>
      </w:tr>
      <w:tr w:rsidR="00D01244" w:rsidRPr="00D01244" w:rsidTr="00D01244">
        <w:trPr>
          <w:trHeight w:val="278"/>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600</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r>
      <w:tr w:rsidR="00D01244" w:rsidRPr="00D01244" w:rsidTr="00D01244">
        <w:trPr>
          <w:trHeight w:val="262"/>
        </w:trPr>
        <w:tc>
          <w:tcPr>
            <w:tcW w:w="3702"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1000 и более</w:t>
            </w:r>
          </w:p>
        </w:tc>
        <w:tc>
          <w:tcPr>
            <w:tcW w:w="137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358"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400"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407"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r>
    </w:tbl>
    <w:p w:rsidR="00D01244" w:rsidRPr="00D01244" w:rsidRDefault="00D01244" w:rsidP="00206A7B">
      <w:pPr>
        <w:widowControl w:val="0"/>
        <w:adjustRightInd w:val="0"/>
        <w:spacing w:after="0" w:line="360" w:lineRule="atLeast"/>
        <w:ind w:firstLine="709"/>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2.3.2 - </w:t>
      </w:r>
      <w:r w:rsidRPr="00D01244">
        <w:rPr>
          <w:rFonts w:ascii="Times New Roman" w:eastAsia="Times New Roman" w:hAnsi="Times New Roman" w:cs="Times New Roman"/>
          <w:b/>
          <w:bCs/>
          <w:color w:val="000000"/>
          <w:spacing w:val="-5"/>
          <w:szCs w:val="24"/>
          <w:lang w:eastAsia="ru-RU"/>
        </w:rPr>
        <w:t>Нормируемая (базовая) удельная характеристика расхода тепловой энергии на отопление и вентиляцию общественных зданий, Вт/(м3·°С·сут)</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D01244" w:rsidRPr="00D01244" w:rsidTr="00D01244">
        <w:trPr>
          <w:trHeight w:val="248"/>
        </w:trPr>
        <w:tc>
          <w:tcPr>
            <w:tcW w:w="3192" w:type="dxa"/>
            <w:vMerge w:val="restart"/>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Тип здания</w:t>
            </w:r>
          </w:p>
        </w:tc>
        <w:tc>
          <w:tcPr>
            <w:tcW w:w="6094" w:type="dxa"/>
            <w:gridSpan w:val="8"/>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Этажность здания</w:t>
            </w:r>
          </w:p>
        </w:tc>
      </w:tr>
      <w:tr w:rsidR="00D01244" w:rsidRPr="00D01244" w:rsidTr="00D01244">
        <w:trPr>
          <w:trHeight w:val="514"/>
        </w:trPr>
        <w:tc>
          <w:tcPr>
            <w:tcW w:w="3192" w:type="dxa"/>
            <w:vMerge/>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p>
        </w:tc>
        <w:tc>
          <w:tcPr>
            <w:tcW w:w="721"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w:t>
            </w:r>
          </w:p>
        </w:tc>
        <w:tc>
          <w:tcPr>
            <w:tcW w:w="766"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2</w:t>
            </w:r>
          </w:p>
        </w:tc>
        <w:tc>
          <w:tcPr>
            <w:tcW w:w="765"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3</w:t>
            </w:r>
          </w:p>
        </w:tc>
        <w:tc>
          <w:tcPr>
            <w:tcW w:w="766"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4, 5</w:t>
            </w:r>
          </w:p>
        </w:tc>
        <w:tc>
          <w:tcPr>
            <w:tcW w:w="751"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6, 7</w:t>
            </w:r>
          </w:p>
        </w:tc>
        <w:tc>
          <w:tcPr>
            <w:tcW w:w="765"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8, 9</w:t>
            </w:r>
          </w:p>
        </w:tc>
        <w:tc>
          <w:tcPr>
            <w:tcW w:w="701"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10, 11</w:t>
            </w:r>
          </w:p>
        </w:tc>
        <w:tc>
          <w:tcPr>
            <w:tcW w:w="854" w:type="dxa"/>
            <w:shd w:val="clear" w:color="auto" w:fill="F2F2F2" w:themeFill="background1" w:themeFillShade="F2"/>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12 и выше</w:t>
            </w:r>
          </w:p>
        </w:tc>
      </w:tr>
      <w:tr w:rsidR="00D01244" w:rsidRPr="00D01244" w:rsidTr="00D01244">
        <w:trPr>
          <w:trHeight w:val="482"/>
        </w:trPr>
        <w:tc>
          <w:tcPr>
            <w:tcW w:w="3192" w:type="dxa"/>
            <w:vAlign w:val="center"/>
          </w:tcPr>
          <w:p w:rsidR="00D01244" w:rsidRPr="00D01244" w:rsidRDefault="00D01244" w:rsidP="00206A7B">
            <w:pPr>
              <w:widowControl w:val="0"/>
              <w:autoSpaceDE w:val="0"/>
              <w:autoSpaceDN w:val="0"/>
              <w:adjustRightInd w:val="0"/>
              <w:spacing w:before="120" w:after="0" w:line="240" w:lineRule="exact"/>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 Жилые многоквартирные, гостиницы, общежития</w:t>
            </w:r>
          </w:p>
        </w:tc>
        <w:tc>
          <w:tcPr>
            <w:tcW w:w="72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0,455</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0,414</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0,372</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5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0,336</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0,319</w:t>
            </w:r>
          </w:p>
        </w:tc>
        <w:tc>
          <w:tcPr>
            <w:tcW w:w="70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0,301</w:t>
            </w:r>
          </w:p>
        </w:tc>
        <w:tc>
          <w:tcPr>
            <w:tcW w:w="85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0,290</w:t>
            </w:r>
          </w:p>
        </w:tc>
      </w:tr>
      <w:tr w:rsidR="00D01244" w:rsidRPr="00D01244" w:rsidTr="00D01244">
        <w:trPr>
          <w:trHeight w:val="497"/>
        </w:trPr>
        <w:tc>
          <w:tcPr>
            <w:tcW w:w="3192" w:type="dxa"/>
            <w:vAlign w:val="center"/>
          </w:tcPr>
          <w:p w:rsidR="00D01244" w:rsidRPr="00D01244" w:rsidRDefault="00D01244" w:rsidP="00206A7B">
            <w:pPr>
              <w:widowControl w:val="0"/>
              <w:autoSpaceDE w:val="0"/>
              <w:autoSpaceDN w:val="0"/>
              <w:adjustRightInd w:val="0"/>
              <w:spacing w:before="120" w:after="0" w:line="240" w:lineRule="exact"/>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2 Общественные, кроме перечисленных в строках 3-6</w:t>
            </w:r>
          </w:p>
        </w:tc>
        <w:tc>
          <w:tcPr>
            <w:tcW w:w="72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0,487</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0,440</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0,417</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0,371</w:t>
            </w:r>
          </w:p>
        </w:tc>
        <w:tc>
          <w:tcPr>
            <w:tcW w:w="75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0,342</w:t>
            </w:r>
          </w:p>
        </w:tc>
        <w:tc>
          <w:tcPr>
            <w:tcW w:w="70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0,324</w:t>
            </w:r>
          </w:p>
        </w:tc>
        <w:tc>
          <w:tcPr>
            <w:tcW w:w="85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0,311</w:t>
            </w:r>
          </w:p>
        </w:tc>
      </w:tr>
      <w:tr w:rsidR="00D01244" w:rsidRPr="00D01244" w:rsidTr="00D01244">
        <w:trPr>
          <w:trHeight w:val="497"/>
        </w:trPr>
        <w:tc>
          <w:tcPr>
            <w:tcW w:w="3192" w:type="dxa"/>
            <w:vAlign w:val="center"/>
          </w:tcPr>
          <w:p w:rsidR="00D01244" w:rsidRPr="00D01244" w:rsidRDefault="00D01244" w:rsidP="00206A7B">
            <w:pPr>
              <w:widowControl w:val="0"/>
              <w:autoSpaceDE w:val="0"/>
              <w:autoSpaceDN w:val="0"/>
              <w:adjustRightInd w:val="0"/>
              <w:spacing w:before="120" w:after="0" w:line="240" w:lineRule="exact"/>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3 Поликлиники и лечебные учреждения, дома-интернаты</w:t>
            </w:r>
          </w:p>
        </w:tc>
        <w:tc>
          <w:tcPr>
            <w:tcW w:w="72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0,394</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0,382</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0,371</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5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0,348</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0,336</w:t>
            </w:r>
          </w:p>
        </w:tc>
        <w:tc>
          <w:tcPr>
            <w:tcW w:w="70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0,324</w:t>
            </w:r>
          </w:p>
        </w:tc>
        <w:tc>
          <w:tcPr>
            <w:tcW w:w="85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0,311</w:t>
            </w:r>
          </w:p>
        </w:tc>
      </w:tr>
      <w:tr w:rsidR="00D01244" w:rsidRPr="00D01244" w:rsidTr="00D01244">
        <w:trPr>
          <w:trHeight w:val="497"/>
        </w:trPr>
        <w:tc>
          <w:tcPr>
            <w:tcW w:w="3192" w:type="dxa"/>
            <w:vAlign w:val="center"/>
          </w:tcPr>
          <w:p w:rsidR="00D01244" w:rsidRPr="00D01244" w:rsidRDefault="00D01244" w:rsidP="00206A7B">
            <w:pPr>
              <w:widowControl w:val="0"/>
              <w:autoSpaceDE w:val="0"/>
              <w:autoSpaceDN w:val="0"/>
              <w:adjustRightInd w:val="0"/>
              <w:spacing w:before="120" w:after="0" w:line="240" w:lineRule="exact"/>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4 Дошкольные учреждения, хосписы</w:t>
            </w:r>
          </w:p>
        </w:tc>
        <w:tc>
          <w:tcPr>
            <w:tcW w:w="72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5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0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85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r>
      <w:tr w:rsidR="00D01244" w:rsidRPr="00D01244" w:rsidTr="00D01244">
        <w:trPr>
          <w:trHeight w:val="746"/>
        </w:trPr>
        <w:tc>
          <w:tcPr>
            <w:tcW w:w="3192" w:type="dxa"/>
            <w:vAlign w:val="center"/>
          </w:tcPr>
          <w:p w:rsidR="00D01244" w:rsidRPr="00D01244" w:rsidRDefault="00D01244" w:rsidP="00206A7B">
            <w:pPr>
              <w:widowControl w:val="0"/>
              <w:autoSpaceDE w:val="0"/>
              <w:autoSpaceDN w:val="0"/>
              <w:adjustRightInd w:val="0"/>
              <w:spacing w:before="120" w:after="0" w:line="240" w:lineRule="exact"/>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5 Сервисного обслуживания, культурно-досуговой деятельности, технопарки, склады</w:t>
            </w:r>
          </w:p>
        </w:tc>
        <w:tc>
          <w:tcPr>
            <w:tcW w:w="72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0,266</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0,255</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0,243</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75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p>
        </w:tc>
        <w:tc>
          <w:tcPr>
            <w:tcW w:w="70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85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p>
        </w:tc>
      </w:tr>
      <w:tr w:rsidR="00D01244" w:rsidRPr="00D01244" w:rsidTr="00D01244">
        <w:trPr>
          <w:trHeight w:val="482"/>
        </w:trPr>
        <w:tc>
          <w:tcPr>
            <w:tcW w:w="3192" w:type="dxa"/>
            <w:vAlign w:val="center"/>
          </w:tcPr>
          <w:p w:rsidR="00D01244" w:rsidRPr="00D01244" w:rsidRDefault="00D01244" w:rsidP="00206A7B">
            <w:pPr>
              <w:widowControl w:val="0"/>
              <w:autoSpaceDE w:val="0"/>
              <w:autoSpaceDN w:val="0"/>
              <w:adjustRightInd w:val="0"/>
              <w:spacing w:before="120" w:after="0" w:line="240" w:lineRule="exact"/>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6 Административного назначения (офисы)</w:t>
            </w:r>
          </w:p>
        </w:tc>
        <w:tc>
          <w:tcPr>
            <w:tcW w:w="72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0,417</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0,394</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0,382</w:t>
            </w:r>
          </w:p>
        </w:tc>
        <w:tc>
          <w:tcPr>
            <w:tcW w:w="766"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0,313</w:t>
            </w:r>
          </w:p>
        </w:tc>
        <w:tc>
          <w:tcPr>
            <w:tcW w:w="75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0,278</w:t>
            </w:r>
          </w:p>
        </w:tc>
        <w:tc>
          <w:tcPr>
            <w:tcW w:w="765"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0,255</w:t>
            </w:r>
          </w:p>
        </w:tc>
        <w:tc>
          <w:tcPr>
            <w:tcW w:w="701"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854" w:type="dxa"/>
            <w:vAlign w:val="center"/>
          </w:tcPr>
          <w:p w:rsidR="00D01244" w:rsidRPr="00D01244" w:rsidRDefault="00D01244" w:rsidP="00206A7B">
            <w:pPr>
              <w:widowControl w:val="0"/>
              <w:autoSpaceDE w:val="0"/>
              <w:autoSpaceDN w:val="0"/>
              <w:adjustRightInd w:val="0"/>
              <w:spacing w:before="120" w:after="0" w:line="240" w:lineRule="exact"/>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r>
    </w:tbl>
    <w:p w:rsidR="00D01244" w:rsidRPr="00D01244" w:rsidRDefault="00D01244" w:rsidP="00206A7B">
      <w:pPr>
        <w:widowControl w:val="0"/>
        <w:adjustRightInd w:val="0"/>
        <w:spacing w:after="0" w:line="360" w:lineRule="atLeast"/>
        <w:ind w:firstLine="709"/>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2.3.3 </w:t>
      </w:r>
      <w:r w:rsidRPr="00D01244">
        <w:rPr>
          <w:rFonts w:ascii="Times New Roman" w:eastAsia="Times New Roman" w:hAnsi="Times New Roman" w:cs="Times New Roman"/>
          <w:b/>
          <w:bCs/>
          <w:color w:val="000000"/>
          <w:spacing w:val="-5"/>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2"/>
        <w:gridCol w:w="1650"/>
        <w:gridCol w:w="1501"/>
        <w:gridCol w:w="1501"/>
        <w:gridCol w:w="1512"/>
      </w:tblGrid>
      <w:tr w:rsidR="00D01244" w:rsidRPr="00D01244" w:rsidTr="00D01244">
        <w:trPr>
          <w:trHeight w:val="210"/>
        </w:trPr>
        <w:tc>
          <w:tcPr>
            <w:tcW w:w="3262" w:type="dxa"/>
            <w:vMerge w:val="restart"/>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Водопотребители</w:t>
            </w:r>
          </w:p>
        </w:tc>
        <w:tc>
          <w:tcPr>
            <w:tcW w:w="1650" w:type="dxa"/>
            <w:vMerge w:val="restart"/>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Единица измерения</w:t>
            </w:r>
          </w:p>
        </w:tc>
        <w:tc>
          <w:tcPr>
            <w:tcW w:w="4514" w:type="dxa"/>
            <w:gridSpan w:val="3"/>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Нормы расхода горячей воды, л</w:t>
            </w:r>
          </w:p>
        </w:tc>
      </w:tr>
      <w:tr w:rsidR="00D01244" w:rsidRPr="00D01244" w:rsidTr="00D01244">
        <w:trPr>
          <w:trHeight w:val="679"/>
        </w:trPr>
        <w:tc>
          <w:tcPr>
            <w:tcW w:w="3262" w:type="dxa"/>
            <w:vMerge/>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p>
        </w:tc>
        <w:tc>
          <w:tcPr>
            <w:tcW w:w="1650" w:type="dxa"/>
            <w:vMerge/>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p>
        </w:tc>
        <w:tc>
          <w:tcPr>
            <w:tcW w:w="1501" w:type="dxa"/>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средние сутки</w:t>
            </w:r>
          </w:p>
        </w:tc>
        <w:tc>
          <w:tcPr>
            <w:tcW w:w="1501" w:type="dxa"/>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сутки наибольшего водопотребления</w:t>
            </w:r>
          </w:p>
        </w:tc>
        <w:tc>
          <w:tcPr>
            <w:tcW w:w="1512" w:type="dxa"/>
            <w:shd w:val="clear" w:color="auto" w:fill="F2F2F2" w:themeFill="background1" w:themeFillShade="F2"/>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час наибольшего водопотребления</w:t>
            </w:r>
          </w:p>
        </w:tc>
      </w:tr>
      <w:tr w:rsidR="00D01244" w:rsidRPr="00D01244" w:rsidTr="00D01244">
        <w:trPr>
          <w:trHeight w:val="210"/>
        </w:trPr>
        <w:tc>
          <w:tcPr>
            <w:tcW w:w="9426" w:type="dxa"/>
            <w:gridSpan w:val="5"/>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Жилые дома квартирного типа с централизованным горячим водоснабжением, оборудованные:</w:t>
            </w:r>
          </w:p>
        </w:tc>
      </w:tr>
      <w:tr w:rsidR="00D01244" w:rsidRPr="00D01244" w:rsidTr="00D01244">
        <w:trPr>
          <w:trHeight w:val="226"/>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умывальниками, мойками и душами</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130</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110</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8,2</w:t>
            </w:r>
          </w:p>
        </w:tc>
      </w:tr>
      <w:tr w:rsidR="00D01244" w:rsidRPr="00D01244" w:rsidTr="00D01244">
        <w:trPr>
          <w:trHeight w:val="436"/>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сидячими ванными, оборудованными душами</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160</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120</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10,3</w:t>
            </w:r>
          </w:p>
        </w:tc>
      </w:tr>
      <w:tr w:rsidR="00D01244" w:rsidRPr="00D01244" w:rsidTr="00D01244">
        <w:trPr>
          <w:trHeight w:val="436"/>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ваннами длинной 1500-1700 мм, оборудованными душами</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180</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130</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11,6</w:t>
            </w:r>
          </w:p>
        </w:tc>
      </w:tr>
      <w:tr w:rsidR="00D01244" w:rsidRPr="00D01244" w:rsidTr="00D01244">
        <w:trPr>
          <w:trHeight w:val="226"/>
        </w:trPr>
        <w:tc>
          <w:tcPr>
            <w:tcW w:w="9426" w:type="dxa"/>
            <w:gridSpan w:val="5"/>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 Дошкольные образовательные учреждения и школы-интернаты:</w:t>
            </w:r>
          </w:p>
        </w:tc>
      </w:tr>
      <w:tr w:rsidR="00D01244" w:rsidRPr="00D01244" w:rsidTr="00D01244">
        <w:trPr>
          <w:trHeight w:val="210"/>
        </w:trPr>
        <w:tc>
          <w:tcPr>
            <w:tcW w:w="9426" w:type="dxa"/>
            <w:gridSpan w:val="5"/>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дневным пребыванием детей:</w:t>
            </w:r>
          </w:p>
        </w:tc>
      </w:tr>
      <w:tr w:rsidR="00D01244" w:rsidRPr="00D01244" w:rsidTr="00D01244">
        <w:trPr>
          <w:trHeight w:val="210"/>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22</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14</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3,8</w:t>
            </w:r>
          </w:p>
        </w:tc>
      </w:tr>
      <w:tr w:rsidR="00D01244" w:rsidRPr="00D01244" w:rsidTr="00D01244">
        <w:trPr>
          <w:trHeight w:val="453"/>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60</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25</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6,8</w:t>
            </w:r>
          </w:p>
        </w:tc>
      </w:tr>
      <w:tr w:rsidR="00D01244" w:rsidRPr="00D01244" w:rsidTr="00D01244">
        <w:trPr>
          <w:trHeight w:val="210"/>
        </w:trPr>
        <w:tc>
          <w:tcPr>
            <w:tcW w:w="9426" w:type="dxa"/>
            <w:gridSpan w:val="5"/>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круглосуточным пребыванием детей:</w:t>
            </w:r>
          </w:p>
        </w:tc>
      </w:tr>
      <w:tr w:rsidR="00D01244" w:rsidRPr="00D01244" w:rsidTr="00D01244">
        <w:trPr>
          <w:trHeight w:val="210"/>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lastRenderedPageBreak/>
              <w:t>со столовыми на полуфабрикатах</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40</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18</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3,8</w:t>
            </w:r>
          </w:p>
        </w:tc>
      </w:tr>
      <w:tr w:rsidR="00D01244" w:rsidRPr="00D01244" w:rsidTr="00D01244">
        <w:trPr>
          <w:trHeight w:val="436"/>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90</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35</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6,8</w:t>
            </w:r>
          </w:p>
        </w:tc>
      </w:tr>
      <w:tr w:rsidR="00D01244" w:rsidRPr="00D01244" w:rsidTr="00D01244">
        <w:trPr>
          <w:trHeight w:val="890"/>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16</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3,5</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w:t>
            </w:r>
          </w:p>
        </w:tc>
      </w:tr>
      <w:tr w:rsidR="00D01244" w:rsidRPr="00D01244" w:rsidTr="00D01244">
        <w:trPr>
          <w:trHeight w:val="647"/>
        </w:trPr>
        <w:tc>
          <w:tcPr>
            <w:tcW w:w="3262" w:type="dxa"/>
            <w:shd w:val="clear" w:color="auto" w:fill="FFFFFF"/>
            <w:vAlign w:val="center"/>
          </w:tcPr>
          <w:p w:rsidR="00D01244" w:rsidRPr="00D01244" w:rsidRDefault="00D01244" w:rsidP="00206A7B">
            <w:pPr>
              <w:spacing w:before="120" w:after="0" w:line="240" w:lineRule="exact"/>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то же с продленным днем</w:t>
            </w:r>
          </w:p>
        </w:tc>
        <w:tc>
          <w:tcPr>
            <w:tcW w:w="1650"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w:t>
            </w:r>
          </w:p>
        </w:tc>
        <w:tc>
          <w:tcPr>
            <w:tcW w:w="1501"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3,1</w:t>
            </w:r>
          </w:p>
        </w:tc>
        <w:tc>
          <w:tcPr>
            <w:tcW w:w="1512" w:type="dxa"/>
            <w:shd w:val="clear" w:color="auto" w:fill="FFFFFF"/>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0,85</w:t>
            </w:r>
          </w:p>
        </w:tc>
      </w:tr>
    </w:tbl>
    <w:p w:rsidR="00D01244" w:rsidRPr="00D01244" w:rsidRDefault="008C42EF"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36" w:anchor="bookmark9" w:history="1">
        <w:bookmarkStart w:id="316" w:name="_Toc30085045"/>
        <w:bookmarkStart w:id="317" w:name="_Toc32845311"/>
        <w:bookmarkStart w:id="318" w:name="_Toc176600140"/>
        <w:r w:rsidR="00D01244" w:rsidRPr="00D01244">
          <w:rPr>
            <w:rFonts w:ascii="Times New Roman" w:eastAsia="Times New Roman" w:hAnsi="Times New Roman" w:cs="Times New Roman"/>
            <w:b/>
            <w:bCs/>
            <w:szCs w:val="24"/>
            <w:lang w:eastAsia="ru-RU"/>
          </w:rPr>
          <w:t>Часть 4. ПРОГНОЗЫ ПРИРОСТОВ ОБЪЕМОВ ПОТРЕБЛЕНИЯ ТЕПЛОВОЙ ЭНЕРГИИ</w:t>
        </w:r>
      </w:hyperlink>
      <w:r w:rsidR="00D01244" w:rsidRPr="00D01244">
        <w:rPr>
          <w:rFonts w:ascii="Times New Roman" w:eastAsia="Times New Roman" w:hAnsi="Times New Roman" w:cs="Times New Roman"/>
          <w:b/>
          <w:bCs/>
          <w:szCs w:val="24"/>
          <w:lang w:eastAsia="ru-RU"/>
        </w:rPr>
        <w:t xml:space="preserve"> </w:t>
      </w:r>
      <w:hyperlink r:id="rId137" w:anchor="bookmark9" w:history="1">
        <w:r w:rsidR="00D01244" w:rsidRPr="00D01244">
          <w:rPr>
            <w:rFonts w:ascii="Times New Roman" w:eastAsia="Times New Roman" w:hAnsi="Times New Roman" w:cs="Times New Roman"/>
            <w:b/>
            <w:bCs/>
            <w:szCs w:val="24"/>
            <w:lang w:eastAsia="ru-RU"/>
          </w:rPr>
          <w:t>(МОЩНОСТИ) И ТЕПЛОНОСИТЕЛЯ С РАЗДЕЛЕНИЕМ ПО ВИДАМ</w:t>
        </w:r>
      </w:hyperlink>
      <w:r w:rsidR="00D01244" w:rsidRPr="00D01244">
        <w:rPr>
          <w:rFonts w:ascii="Times New Roman" w:eastAsia="Times New Roman" w:hAnsi="Times New Roman" w:cs="Times New Roman"/>
          <w:b/>
          <w:bCs/>
          <w:szCs w:val="24"/>
          <w:lang w:eastAsia="ru-RU"/>
        </w:rPr>
        <w:t xml:space="preserve"> </w:t>
      </w:r>
      <w:hyperlink r:id="rId138" w:anchor="bookmark9" w:history="1">
        <w:r w:rsidR="00D01244" w:rsidRPr="00D01244">
          <w:rPr>
            <w:rFonts w:ascii="Times New Roman" w:eastAsia="Times New Roman" w:hAnsi="Times New Roman" w:cs="Times New Roman"/>
            <w:b/>
            <w:bCs/>
            <w:szCs w:val="24"/>
            <w:lang w:eastAsia="ru-RU"/>
          </w:rPr>
          <w:t>ТЕПЛОПОТРЕБЛЕНИЯ В КАЖДОМ РАСЧЕТНОМ ЭЛЕМЕНТЕ ТЕРРИТОРИАЛЬНОГО</w:t>
        </w:r>
      </w:hyperlink>
      <w:r w:rsidR="00D01244" w:rsidRPr="00D01244">
        <w:rPr>
          <w:rFonts w:ascii="Times New Roman" w:eastAsia="Times New Roman" w:hAnsi="Times New Roman" w:cs="Times New Roman"/>
          <w:b/>
          <w:bCs/>
          <w:szCs w:val="24"/>
          <w:lang w:eastAsia="ru-RU"/>
        </w:rPr>
        <w:t xml:space="preserve"> </w:t>
      </w:r>
      <w:hyperlink r:id="rId139" w:anchor="bookmark9" w:history="1">
        <w:r w:rsidR="00D01244" w:rsidRPr="00D01244">
          <w:rPr>
            <w:rFonts w:ascii="Times New Roman" w:eastAsia="Times New Roman" w:hAnsi="Times New Roman" w:cs="Times New Roman"/>
            <w:b/>
            <w:bCs/>
            <w:szCs w:val="24"/>
            <w:lang w:eastAsia="ru-RU"/>
          </w:rPr>
          <w:t>ДЕЛЕНИЯ И В ЗОНЕ ДЕЙСТВИЯ КАЖДОГО ИЗ СУЩЕСТВУЮЩИХ ИЛИ</w:t>
        </w:r>
      </w:hyperlink>
      <w:r w:rsidR="00D01244" w:rsidRPr="00D01244">
        <w:rPr>
          <w:rFonts w:ascii="Times New Roman" w:eastAsia="Times New Roman" w:hAnsi="Times New Roman" w:cs="Times New Roman"/>
          <w:b/>
          <w:bCs/>
          <w:szCs w:val="24"/>
          <w:lang w:eastAsia="ru-RU"/>
        </w:rPr>
        <w:t xml:space="preserve"> </w:t>
      </w:r>
      <w:hyperlink r:id="rId140" w:anchor="bookmark9" w:history="1">
        <w:r w:rsidR="00D01244" w:rsidRPr="00D01244">
          <w:rPr>
            <w:rFonts w:ascii="Times New Roman" w:eastAsia="Times New Roman" w:hAnsi="Times New Roman" w:cs="Times New Roman"/>
            <w:b/>
            <w:bCs/>
            <w:szCs w:val="24"/>
            <w:lang w:eastAsia="ru-RU"/>
          </w:rPr>
          <w:t>ПРЕДЛАГАЕМЫХ ДЛЯ СТРОИТЕЛЬСТВА ИСТОЧНИКОВ ТЕПЛОВОЙ ЭНЕРГИИ НА</w:t>
        </w:r>
      </w:hyperlink>
      <w:r w:rsidR="00D01244" w:rsidRPr="00D01244">
        <w:rPr>
          <w:rFonts w:ascii="Times New Roman" w:eastAsia="Times New Roman" w:hAnsi="Times New Roman" w:cs="Times New Roman"/>
          <w:b/>
          <w:bCs/>
          <w:szCs w:val="24"/>
          <w:lang w:eastAsia="ru-RU"/>
        </w:rPr>
        <w:t xml:space="preserve"> </w:t>
      </w:r>
      <w:hyperlink r:id="rId141" w:anchor="bookmark9" w:history="1">
        <w:r w:rsidR="00D01244" w:rsidRPr="00D01244">
          <w:rPr>
            <w:rFonts w:ascii="Times New Roman" w:eastAsia="Times New Roman" w:hAnsi="Times New Roman" w:cs="Times New Roman"/>
            <w:b/>
            <w:bCs/>
            <w:szCs w:val="24"/>
            <w:lang w:eastAsia="ru-RU"/>
          </w:rPr>
          <w:t>КАЖДОМ ЭТАПЕ</w:t>
        </w:r>
        <w:bookmarkEnd w:id="316"/>
        <w:bookmarkEnd w:id="317"/>
        <w:bookmarkEnd w:id="318"/>
      </w:hyperlink>
    </w:p>
    <w:p w:rsidR="00D01244" w:rsidRPr="00D01244" w:rsidRDefault="00D01244" w:rsidP="00206A7B">
      <w:pPr>
        <w:spacing w:after="0" w:line="360" w:lineRule="atLeast"/>
        <w:ind w:firstLine="709"/>
        <w:jc w:val="left"/>
        <w:rPr>
          <w:rFonts w:ascii="Times New Roman" w:eastAsia="Calibri" w:hAnsi="Times New Roman" w:cs="Times New Roman"/>
        </w:rPr>
      </w:pPr>
      <w:bookmarkStart w:id="319" w:name="OLE_LINK1"/>
      <w:bookmarkStart w:id="320" w:name="OLE_LINK2"/>
      <w:bookmarkStart w:id="321" w:name="OLE_LINK3"/>
      <w:bookmarkStart w:id="322" w:name="_Hlk176514612"/>
      <w:bookmarkEnd w:id="319"/>
      <w:bookmarkEnd w:id="320"/>
      <w:bookmarkEnd w:id="321"/>
      <w:r w:rsidRPr="00D01244">
        <w:rPr>
          <w:rFonts w:ascii="Times New Roman" w:eastAsia="Calibri" w:hAnsi="Times New Roman" w:cs="Times New Roman"/>
        </w:rPr>
        <w:t>Прогноз приростов на потребление тепловой энергии отсутствует.</w:t>
      </w:r>
    </w:p>
    <w:bookmarkEnd w:id="322"/>
    <w:p w:rsidR="00D01244" w:rsidRPr="00D01244" w:rsidRDefault="00194C8D"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"bookmark13" </w:instrText>
      </w:r>
      <w:r>
        <w:fldChar w:fldCharType="separate"/>
      </w:r>
      <w:bookmarkStart w:id="323" w:name="_Toc30081814"/>
      <w:bookmarkStart w:id="324" w:name="_Toc30085049"/>
      <w:bookmarkStart w:id="325" w:name="_Toc32845315"/>
      <w:bookmarkStart w:id="326" w:name="_Toc176600141"/>
      <w:r w:rsidR="00D01244" w:rsidRPr="00D01244">
        <w:rPr>
          <w:rFonts w:ascii="Times New Roman" w:eastAsia="Times New Roman" w:hAnsi="Times New Roman" w:cs="Times New Roman"/>
          <w:b/>
          <w:bCs/>
          <w:szCs w:val="24"/>
          <w:lang w:eastAsia="ru-RU"/>
        </w:rPr>
        <w:t>Часть 5. ПРОГНОЗЫ ПРИРОСТОВ ОБЪЕМОВ ПОТРЕБЛЕНИЯ ТЕПЛОВОЙ ЭНЕРГИИ</w:t>
      </w:r>
      <w:r>
        <w:rPr>
          <w:rFonts w:ascii="Times New Roman" w:eastAsia="Times New Roman" w:hAnsi="Times New Roman" w:cs="Times New Roman"/>
          <w:b/>
          <w:bCs/>
          <w:szCs w:val="24"/>
          <w:lang w:eastAsia="ru-RU"/>
        </w:rPr>
        <w:fldChar w:fldCharType="end"/>
      </w:r>
      <w:r w:rsidR="00D01244" w:rsidRPr="00D01244">
        <w:rPr>
          <w:rFonts w:ascii="Times New Roman" w:eastAsia="Times New Roman" w:hAnsi="Times New Roman" w:cs="Times New Roman"/>
          <w:b/>
          <w:bCs/>
          <w:szCs w:val="24"/>
          <w:lang w:eastAsia="ru-RU"/>
        </w:rPr>
        <w:t xml:space="preserve"> </w:t>
      </w:r>
      <w:hyperlink r:id="rId142" w:anchor="bookmark13" w:history="1">
        <w:r w:rsidR="00D01244" w:rsidRPr="00D01244">
          <w:rPr>
            <w:rFonts w:ascii="Times New Roman" w:eastAsia="Times New Roman" w:hAnsi="Times New Roman" w:cs="Times New Roman"/>
            <w:b/>
            <w:bCs/>
            <w:szCs w:val="24"/>
            <w:lang w:eastAsia="ru-RU"/>
          </w:rPr>
          <w:t>(МОЩНОСТИ) И ТЕПЛОНОСИТЕЛЯ С РАЗДЕЛЕНИЕМ ПО ВИДАМ</w:t>
        </w:r>
      </w:hyperlink>
      <w:r w:rsidR="00D01244" w:rsidRPr="00D01244">
        <w:rPr>
          <w:rFonts w:ascii="Times New Roman" w:eastAsia="Times New Roman" w:hAnsi="Times New Roman" w:cs="Times New Roman"/>
          <w:b/>
          <w:bCs/>
          <w:szCs w:val="24"/>
          <w:lang w:eastAsia="ru-RU"/>
        </w:rPr>
        <w:t xml:space="preserve"> </w:t>
      </w:r>
      <w:hyperlink r:id="rId143" w:anchor="bookmark13" w:history="1">
        <w:r w:rsidR="00D01244" w:rsidRPr="00D01244">
          <w:rPr>
            <w:rFonts w:ascii="Times New Roman" w:eastAsia="Times New Roman" w:hAnsi="Times New Roman" w:cs="Times New Roman"/>
            <w:b/>
            <w:bCs/>
            <w:szCs w:val="24"/>
            <w:lang w:eastAsia="ru-RU"/>
          </w:rPr>
          <w:t>ТЕПЛОПОТРЕБЛЕНИЯ В РАСЧЕТНЫХ ЭЛЕМЕНТАХ ТЕРРИТОРИАЛЬНОГО ДЕЛЕНИЯ</w:t>
        </w:r>
      </w:hyperlink>
      <w:r w:rsidR="00D01244" w:rsidRPr="00D01244">
        <w:rPr>
          <w:rFonts w:ascii="Times New Roman" w:eastAsia="Times New Roman" w:hAnsi="Times New Roman" w:cs="Times New Roman"/>
          <w:b/>
          <w:bCs/>
          <w:szCs w:val="24"/>
          <w:lang w:eastAsia="ru-RU"/>
        </w:rPr>
        <w:t xml:space="preserve"> </w:t>
      </w:r>
      <w:hyperlink r:id="rId144" w:anchor="bookmark13" w:history="1">
        <w:r w:rsidR="00D01244" w:rsidRPr="00D01244">
          <w:rPr>
            <w:rFonts w:ascii="Times New Roman" w:eastAsia="Times New Roman" w:hAnsi="Times New Roman" w:cs="Times New Roman"/>
            <w:b/>
            <w:bCs/>
            <w:szCs w:val="24"/>
            <w:lang w:eastAsia="ru-RU"/>
          </w:rPr>
          <w:t>И В ЗОНАХ ИНДИВИДУАЛЬНОГО ТЕПЛОСНАБЖЕНИЯ НА КАЖДОМ ЭТАПЕ</w:t>
        </w:r>
        <w:bookmarkEnd w:id="323"/>
        <w:bookmarkEnd w:id="324"/>
        <w:bookmarkEnd w:id="325"/>
        <w:bookmarkEnd w:id="326"/>
      </w:hyperlink>
    </w:p>
    <w:p w:rsidR="00D01244" w:rsidRPr="00D01244" w:rsidRDefault="00D01244" w:rsidP="00206A7B">
      <w:pPr>
        <w:spacing w:after="0" w:line="360" w:lineRule="atLeast"/>
        <w:ind w:firstLine="709"/>
        <w:rPr>
          <w:rFonts w:ascii="Times New Roman" w:eastAsia="Calibri" w:hAnsi="Times New Roman" w:cs="Times New Roman"/>
          <w:sz w:val="23"/>
          <w:szCs w:val="23"/>
        </w:rPr>
      </w:pPr>
      <w:r w:rsidRPr="00D01244">
        <w:rPr>
          <w:rFonts w:ascii="Times New Roman" w:eastAsia="Calibri" w:hAnsi="Times New Roman" w:cs="Times New Roman"/>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rsidR="00D01244" w:rsidRPr="00D01244" w:rsidRDefault="008C42EF"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45" w:anchor="bookmark17" w:history="1">
        <w:bookmarkStart w:id="327" w:name="_Toc30081818"/>
        <w:bookmarkStart w:id="328" w:name="_Toc30085053"/>
        <w:bookmarkStart w:id="329" w:name="_Toc32845319"/>
        <w:bookmarkStart w:id="330" w:name="_Toc176600142"/>
        <w:r w:rsidR="00D01244" w:rsidRPr="00D01244">
          <w:rPr>
            <w:rFonts w:ascii="Times New Roman" w:eastAsia="Times New Roman" w:hAnsi="Times New Roman" w:cs="Times New Roman"/>
            <w:b/>
            <w:bCs/>
            <w:szCs w:val="24"/>
            <w:lang w:eastAsia="ru-RU"/>
          </w:rPr>
          <w:t>Часть</w:t>
        </w:r>
        <w:r w:rsidR="00D01244" w:rsidRPr="00D01244">
          <w:rPr>
            <w:rFonts w:ascii="Times New Roman" w:eastAsia="Times New Roman" w:hAnsi="Times New Roman" w:cs="Times New Roman"/>
            <w:b/>
            <w:bCs/>
            <w:szCs w:val="24"/>
            <w:lang w:eastAsia="ru-RU"/>
          </w:rPr>
          <w:tab/>
          <w:t>6. ПРОГНОЗЫ</w:t>
        </w:r>
        <w:r w:rsidR="00D01244" w:rsidRPr="00D01244">
          <w:rPr>
            <w:rFonts w:ascii="Times New Roman" w:eastAsia="Times New Roman" w:hAnsi="Times New Roman" w:cs="Times New Roman"/>
            <w:b/>
            <w:bCs/>
            <w:szCs w:val="24"/>
            <w:lang w:eastAsia="ru-RU"/>
          </w:rPr>
          <w:tab/>
          <w:t xml:space="preserve"> ПРИРОСТОВ ОБЪЕМОВ</w:t>
        </w:r>
        <w:r w:rsidR="00D01244" w:rsidRPr="00D01244">
          <w:rPr>
            <w:rFonts w:ascii="Times New Roman" w:eastAsia="Times New Roman" w:hAnsi="Times New Roman" w:cs="Times New Roman"/>
            <w:b/>
            <w:bCs/>
            <w:szCs w:val="24"/>
            <w:lang w:eastAsia="ru-RU"/>
          </w:rPr>
          <w:tab/>
          <w:t xml:space="preserve"> ПОТРЕБЛЕНИИ ТЕПЛОВОЙ</w:t>
        </w:r>
      </w:hyperlink>
      <w:r w:rsidR="00D01244" w:rsidRPr="00D01244">
        <w:rPr>
          <w:rFonts w:ascii="Times New Roman" w:eastAsia="Times New Roman" w:hAnsi="Times New Roman" w:cs="Times New Roman"/>
          <w:b/>
          <w:bCs/>
          <w:szCs w:val="24"/>
          <w:lang w:eastAsia="ru-RU"/>
        </w:rPr>
        <w:t xml:space="preserve"> </w:t>
      </w:r>
      <w:hyperlink r:id="rId146" w:anchor="bookmark17" w:history="1">
        <w:r w:rsidR="00D01244" w:rsidRPr="00D01244">
          <w:rPr>
            <w:rFonts w:ascii="Times New Roman" w:eastAsia="Times New Roman" w:hAnsi="Times New Roman" w:cs="Times New Roman"/>
            <w:b/>
            <w:bCs/>
            <w:szCs w:val="24"/>
            <w:lang w:eastAsia="ru-RU"/>
          </w:rPr>
          <w:t>ЭНЕРГИИ</w:t>
        </w:r>
        <w:bookmarkEnd w:id="327"/>
        <w:bookmarkEnd w:id="328"/>
        <w:bookmarkEnd w:id="329"/>
      </w:hyperlink>
      <w:r w:rsidR="00D01244" w:rsidRPr="00D01244">
        <w:rPr>
          <w:rFonts w:ascii="Times New Roman" w:eastAsia="Times New Roman" w:hAnsi="Times New Roman" w:cs="Times New Roman"/>
          <w:b/>
          <w:bCs/>
          <w:szCs w:val="24"/>
          <w:lang w:eastAsia="ru-RU"/>
        </w:rPr>
        <w:t xml:space="preserve"> </w:t>
      </w:r>
      <w:hyperlink r:id="rId147" w:anchor="bookmark13" w:history="1">
        <w:r w:rsidR="00D01244" w:rsidRPr="00D01244">
          <w:rPr>
            <w:rFonts w:ascii="Times New Roman" w:eastAsia="Times New Roman" w:hAnsi="Times New Roman" w:cs="Times New Roman"/>
            <w:b/>
            <w:bCs/>
            <w:szCs w:val="24"/>
            <w:lang w:eastAsia="ru-RU"/>
          </w:rPr>
          <w:t xml:space="preserve">(МОЩНОСТИ) И ТЕПЛОНОСИТЕЛЯ ОБЪЕКТАМИ, РАСПОЛОЖЕННЫМИ В ПРОИЗВОДСТВЕННЫХ ЗОНАХ, ПРИ </w:t>
        </w:r>
      </w:hyperlink>
      <w:r w:rsidR="00D01244" w:rsidRPr="00D01244">
        <w:rPr>
          <w:rFonts w:ascii="Times New Roman" w:eastAsia="Times New Roman" w:hAnsi="Times New Roman" w:cs="Times New Roman"/>
          <w:b/>
          <w:bCs/>
          <w:szCs w:val="24"/>
          <w:lang w:eastAsia="ru-RU"/>
        </w:rPr>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30"/>
    </w:p>
    <w:p w:rsidR="00D01244" w:rsidRPr="00D01244" w:rsidRDefault="00D01244" w:rsidP="00206A7B">
      <w:pPr>
        <w:spacing w:after="0" w:line="360" w:lineRule="atLeast"/>
        <w:ind w:firstLine="709"/>
        <w:jc w:val="left"/>
        <w:rPr>
          <w:rFonts w:ascii="Times New Roman" w:eastAsia="Calibri" w:hAnsi="Times New Roman" w:cs="Times New Roman"/>
          <w:lang w:eastAsia="ru-RU"/>
        </w:rPr>
      </w:pPr>
      <w:r w:rsidRPr="00D01244">
        <w:rPr>
          <w:rFonts w:ascii="Times New Roman" w:eastAsia="Calibri" w:hAnsi="Times New Roman" w:cs="Times New Roman"/>
          <w:lang w:eastAsia="ru-RU"/>
        </w:rPr>
        <w:t>Прогноз приростов в промышленных зонах отсутствует</w:t>
      </w:r>
    </w:p>
    <w:p w:rsidR="00D01244" w:rsidRPr="00D01244" w:rsidRDefault="00D01244"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331" w:name="_Toc53927635"/>
      <w:bookmarkStart w:id="332" w:name="_Toc176600143"/>
      <w:r w:rsidRPr="00D01244">
        <w:rPr>
          <w:rFonts w:ascii="Times New Roman" w:eastAsia="Times New Roman" w:hAnsi="Times New Roman" w:cs="Times New Roman"/>
          <w:b/>
          <w:bCs/>
          <w:szCs w:val="24"/>
          <w:lang w:eastAsia="ru-RU"/>
        </w:rPr>
        <w:t xml:space="preserve">Часть 7. </w:t>
      </w:r>
      <w:bookmarkStart w:id="333" w:name="OLE_LINK27"/>
      <w:r w:rsidRPr="00D01244">
        <w:rPr>
          <w:rFonts w:ascii="Times New Roman" w:eastAsia="Times New Roman" w:hAnsi="Times New Roman" w:cs="Times New Roman"/>
          <w:b/>
          <w:bCs/>
          <w:szCs w:val="24"/>
          <w:lang w:eastAsia="ru-RU"/>
        </w:rPr>
        <w:t>ОПИСАНИЕ ИЗМЕНЕНИЙ ПОКАЗАТЕЛЕЙ СУЩЕСТВУЮЩЕГО И ПЕРСПЕКТИВНОГО ПОТРЕБЛЕНИЯ ТЕПЛОВОЙ ЭНЕРГИИ НА ЦЕЛИ ТЕПЛОСНАБЖЕНИЯ</w:t>
      </w:r>
      <w:bookmarkEnd w:id="331"/>
      <w:bookmarkEnd w:id="332"/>
      <w:bookmarkEnd w:id="333"/>
    </w:p>
    <w:p w:rsidR="00D01244" w:rsidRPr="00D01244" w:rsidRDefault="00D01244" w:rsidP="00206A7B">
      <w:pPr>
        <w:spacing w:after="0" w:line="360" w:lineRule="atLeast"/>
        <w:ind w:firstLine="709"/>
        <w:rPr>
          <w:rFonts w:ascii="Times New Roman" w:eastAsia="Calibri" w:hAnsi="Times New Roman" w:cs="Times New Roman"/>
          <w:lang w:eastAsia="ru-RU"/>
        </w:rPr>
      </w:pPr>
      <w:r w:rsidRPr="00D01244">
        <w:rPr>
          <w:rFonts w:ascii="Times New Roman" w:eastAsia="Calibri" w:hAnsi="Times New Roman" w:cs="Times New Roman"/>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rsidR="00D01244" w:rsidRPr="00D01244" w:rsidRDefault="00D01244" w:rsidP="00206A7B">
      <w:pPr>
        <w:spacing w:before="400" w:after="200" w:line="360" w:lineRule="atLeast"/>
        <w:ind w:firstLine="709"/>
        <w:jc w:val="left"/>
        <w:rPr>
          <w:rFonts w:ascii="Times New Roman" w:eastAsia="Calibri" w:hAnsi="Times New Roman" w:cs="Times New Roman"/>
        </w:rPr>
      </w:pPr>
      <w:bookmarkStart w:id="334" w:name="OLE_LINK28"/>
      <w:bookmarkEnd w:id="334"/>
      <w:r w:rsidRPr="00D01244">
        <w:rPr>
          <w:rFonts w:ascii="Times New Roman" w:eastAsia="Calibri" w:hAnsi="Times New Roman" w:cs="Times New Roman"/>
          <w:b/>
        </w:rPr>
        <w:lastRenderedPageBreak/>
        <w:t>Таблица 2.7.1 - Описание изменений тепловой энергии на цели теплоснабжения</w:t>
      </w:r>
    </w:p>
    <w:tbl>
      <w:tblPr>
        <w:tblStyle w:val="380"/>
        <w:tblW w:w="5000" w:type="pct"/>
        <w:jc w:val="center"/>
        <w:tblLook w:val="04A0" w:firstRow="1" w:lastRow="0" w:firstColumn="1" w:lastColumn="0" w:noHBand="0" w:noVBand="1"/>
      </w:tblPr>
      <w:tblGrid>
        <w:gridCol w:w="808"/>
        <w:gridCol w:w="2345"/>
        <w:gridCol w:w="2395"/>
        <w:gridCol w:w="2364"/>
        <w:gridCol w:w="1842"/>
      </w:tblGrid>
      <w:tr w:rsidR="00D01244" w:rsidRPr="00D01244" w:rsidTr="007F224B">
        <w:trPr>
          <w:tblHeader/>
          <w:jc w:val="center"/>
        </w:trPr>
        <w:tc>
          <w:tcPr>
            <w:tcW w:w="866" w:type="dxa"/>
            <w:vMerge w:val="restart"/>
            <w:shd w:val="clear" w:color="auto" w:fill="F2F2F2"/>
            <w:tcMar>
              <w:top w:w="120" w:type="dxa"/>
              <w:left w:w="200" w:type="dxa"/>
              <w:bottom w:w="12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w:t>
            </w:r>
          </w:p>
        </w:tc>
        <w:tc>
          <w:tcPr>
            <w:tcW w:w="2515" w:type="dxa"/>
            <w:vMerge w:val="restart"/>
            <w:shd w:val="clear" w:color="auto" w:fill="F2F2F2"/>
            <w:tcMar>
              <w:top w:w="120" w:type="dxa"/>
              <w:left w:w="200" w:type="dxa"/>
              <w:bottom w:w="12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Наименование источника</w:t>
            </w:r>
          </w:p>
        </w:tc>
        <w:tc>
          <w:tcPr>
            <w:tcW w:w="7081" w:type="dxa"/>
            <w:gridSpan w:val="3"/>
            <w:shd w:val="clear" w:color="auto" w:fill="F2F2F2"/>
            <w:tcMar>
              <w:top w:w="120" w:type="dxa"/>
              <w:left w:w="200" w:type="dxa"/>
              <w:bottom w:w="12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Потребление тепловой энергии, Гкал/год</w:t>
            </w:r>
          </w:p>
        </w:tc>
      </w:tr>
      <w:tr w:rsidR="00D01244" w:rsidRPr="00D01244" w:rsidTr="007F224B">
        <w:trPr>
          <w:jc w:val="center"/>
        </w:trPr>
        <w:tc>
          <w:tcPr>
            <w:tcW w:w="866" w:type="dxa"/>
            <w:vMerge/>
          </w:tcPr>
          <w:p w:rsidR="00D01244" w:rsidRPr="00D01244" w:rsidRDefault="00D01244" w:rsidP="00206A7B">
            <w:pPr>
              <w:spacing w:before="120" w:after="0" w:line="240" w:lineRule="exact"/>
              <w:ind w:firstLine="0"/>
              <w:jc w:val="left"/>
              <w:rPr>
                <w:rFonts w:ascii="Times New Roman" w:eastAsia="Calibri" w:hAnsi="Times New Roman" w:cs="Times New Roman"/>
              </w:rPr>
            </w:pPr>
          </w:p>
        </w:tc>
        <w:tc>
          <w:tcPr>
            <w:tcW w:w="2515" w:type="dxa"/>
            <w:vMerge/>
          </w:tcPr>
          <w:p w:rsidR="00D01244" w:rsidRPr="00D01244" w:rsidRDefault="00D01244" w:rsidP="00206A7B">
            <w:pPr>
              <w:spacing w:before="120" w:after="0" w:line="240" w:lineRule="exact"/>
              <w:ind w:firstLine="0"/>
              <w:jc w:val="left"/>
              <w:rPr>
                <w:rFonts w:ascii="Times New Roman" w:eastAsia="Calibri" w:hAnsi="Times New Roman" w:cs="Times New Roman"/>
              </w:rPr>
            </w:pPr>
          </w:p>
        </w:tc>
        <w:tc>
          <w:tcPr>
            <w:tcW w:w="2569" w:type="dxa"/>
            <w:shd w:val="clear" w:color="auto" w:fill="F2F2F2"/>
            <w:tcMar>
              <w:top w:w="120" w:type="dxa"/>
              <w:left w:w="200" w:type="dxa"/>
              <w:bottom w:w="12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существующее</w:t>
            </w:r>
          </w:p>
        </w:tc>
        <w:tc>
          <w:tcPr>
            <w:tcW w:w="2536" w:type="dxa"/>
            <w:shd w:val="clear" w:color="auto" w:fill="F2F2F2"/>
            <w:tcMar>
              <w:top w:w="120" w:type="dxa"/>
              <w:left w:w="200" w:type="dxa"/>
              <w:bottom w:w="12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перспективное</w:t>
            </w:r>
          </w:p>
        </w:tc>
        <w:tc>
          <w:tcPr>
            <w:tcW w:w="1976" w:type="dxa"/>
            <w:shd w:val="clear" w:color="auto" w:fill="F2F2F2"/>
            <w:tcMar>
              <w:top w:w="120" w:type="dxa"/>
              <w:left w:w="200" w:type="dxa"/>
              <w:bottom w:w="12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изменения</w:t>
            </w:r>
          </w:p>
        </w:tc>
      </w:tr>
      <w:tr w:rsidR="00D01244" w:rsidRPr="00D01244" w:rsidTr="007F224B">
        <w:trPr>
          <w:jc w:val="center"/>
        </w:trPr>
        <w:tc>
          <w:tcPr>
            <w:tcW w:w="10462" w:type="dxa"/>
            <w:gridSpan w:val="5"/>
            <w:shd w:val="clear" w:color="auto" w:fill="DBE5F1"/>
            <w:tcMar>
              <w:top w:w="40" w:type="dxa"/>
              <w:left w:w="20" w:type="dxa"/>
              <w:bottom w:w="40" w:type="dxa"/>
              <w:right w:w="2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ООО «ТК Новгородская»</w:t>
            </w:r>
          </w:p>
        </w:tc>
      </w:tr>
      <w:tr w:rsidR="00D01244" w:rsidRPr="00D01244" w:rsidTr="007F224B">
        <w:trPr>
          <w:jc w:val="center"/>
        </w:trPr>
        <w:tc>
          <w:tcPr>
            <w:tcW w:w="866" w:type="dxa"/>
            <w:shd w:val="clear" w:color="auto" w:fill="FFFFFF"/>
            <w:tcMar>
              <w:top w:w="40" w:type="dxa"/>
              <w:left w:w="20" w:type="dxa"/>
              <w:bottom w:w="40" w:type="dxa"/>
              <w:right w:w="2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1</w:t>
            </w:r>
          </w:p>
        </w:tc>
        <w:tc>
          <w:tcPr>
            <w:tcW w:w="2515" w:type="dxa"/>
            <w:shd w:val="clear" w:color="auto" w:fill="FFFFFF"/>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Котельная № 8</w:t>
            </w:r>
          </w:p>
        </w:tc>
        <w:tc>
          <w:tcPr>
            <w:tcW w:w="2569" w:type="dxa"/>
            <w:shd w:val="clear" w:color="auto" w:fill="FFFFFF"/>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215,7600</w:t>
            </w:r>
          </w:p>
        </w:tc>
        <w:tc>
          <w:tcPr>
            <w:tcW w:w="2536" w:type="dxa"/>
            <w:shd w:val="clear" w:color="auto" w:fill="FFFFFF"/>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196,3400</w:t>
            </w:r>
          </w:p>
        </w:tc>
        <w:tc>
          <w:tcPr>
            <w:tcW w:w="1976" w:type="dxa"/>
            <w:shd w:val="clear" w:color="auto" w:fill="FFFFFF"/>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-19,4200</w:t>
            </w:r>
          </w:p>
        </w:tc>
      </w:tr>
      <w:tr w:rsidR="00D01244" w:rsidRPr="00D01244" w:rsidTr="007F224B">
        <w:trPr>
          <w:jc w:val="center"/>
        </w:trPr>
        <w:tc>
          <w:tcPr>
            <w:tcW w:w="3381" w:type="dxa"/>
            <w:gridSpan w:val="2"/>
            <w:shd w:val="clear" w:color="auto" w:fill="FBD4B4"/>
            <w:tcMar>
              <w:top w:w="40" w:type="dxa"/>
              <w:left w:w="20" w:type="dxa"/>
              <w:bottom w:w="40" w:type="dxa"/>
              <w:right w:w="2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b/>
                <w:color w:val="000000"/>
                <w:sz w:val="22"/>
              </w:rPr>
              <w:t>Итого:</w:t>
            </w:r>
          </w:p>
        </w:tc>
        <w:tc>
          <w:tcPr>
            <w:tcW w:w="2569" w:type="dxa"/>
            <w:shd w:val="clear" w:color="auto" w:fill="FBD4B4"/>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215,7600</w:t>
            </w:r>
          </w:p>
        </w:tc>
        <w:tc>
          <w:tcPr>
            <w:tcW w:w="2536" w:type="dxa"/>
            <w:shd w:val="clear" w:color="auto" w:fill="FBD4B4"/>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196,3400</w:t>
            </w:r>
          </w:p>
        </w:tc>
        <w:tc>
          <w:tcPr>
            <w:tcW w:w="1976" w:type="dxa"/>
            <w:shd w:val="clear" w:color="auto" w:fill="FBD4B4"/>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-19,4200</w:t>
            </w:r>
          </w:p>
        </w:tc>
      </w:tr>
      <w:tr w:rsidR="00D01244" w:rsidRPr="00D01244" w:rsidTr="007F224B">
        <w:trPr>
          <w:jc w:val="center"/>
        </w:trPr>
        <w:tc>
          <w:tcPr>
            <w:tcW w:w="3381" w:type="dxa"/>
            <w:gridSpan w:val="2"/>
            <w:shd w:val="clear" w:color="auto" w:fill="F2F2F2"/>
            <w:tcMar>
              <w:top w:w="40" w:type="dxa"/>
              <w:left w:w="200" w:type="dxa"/>
              <w:bottom w:w="40" w:type="dxa"/>
              <w:right w:w="200" w:type="dxa"/>
            </w:tcMar>
            <w:vAlign w:val="center"/>
          </w:tcPr>
          <w:p w:rsidR="00D01244" w:rsidRPr="00D01244" w:rsidRDefault="00D01244" w:rsidP="00206A7B">
            <w:pPr>
              <w:spacing w:before="120" w:after="0" w:line="240" w:lineRule="exact"/>
              <w:ind w:firstLine="0"/>
              <w:jc w:val="right"/>
              <w:rPr>
                <w:rFonts w:ascii="Times New Roman" w:eastAsia="Calibri" w:hAnsi="Times New Roman" w:cs="Times New Roman"/>
              </w:rPr>
            </w:pPr>
            <w:r w:rsidRPr="00D01244">
              <w:rPr>
                <w:rFonts w:ascii="Times New Roman" w:eastAsia="Times New Roman" w:hAnsi="Times New Roman" w:cs="Times New Roman"/>
                <w:sz w:val="22"/>
              </w:rPr>
              <w:t>Итого по МО:</w:t>
            </w:r>
          </w:p>
        </w:tc>
        <w:tc>
          <w:tcPr>
            <w:tcW w:w="2569" w:type="dxa"/>
            <w:shd w:val="clear" w:color="auto" w:fill="F2F2F2"/>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215,7600</w:t>
            </w:r>
          </w:p>
        </w:tc>
        <w:tc>
          <w:tcPr>
            <w:tcW w:w="2536" w:type="dxa"/>
            <w:shd w:val="clear" w:color="auto" w:fill="F2F2F2"/>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196,3400</w:t>
            </w:r>
          </w:p>
        </w:tc>
        <w:tc>
          <w:tcPr>
            <w:tcW w:w="1976" w:type="dxa"/>
            <w:shd w:val="clear" w:color="auto" w:fill="F2F2F2"/>
            <w:tcMar>
              <w:top w:w="40" w:type="dxa"/>
              <w:left w:w="200" w:type="dxa"/>
              <w:bottom w:w="40" w:type="dxa"/>
              <w:right w:w="200" w:type="dxa"/>
            </w:tcMar>
            <w:vAlign w:val="center"/>
          </w:tcPr>
          <w:p w:rsidR="00D01244" w:rsidRPr="00D01244" w:rsidRDefault="00D01244" w:rsidP="00206A7B">
            <w:pPr>
              <w:spacing w:before="120" w:after="0" w:line="240" w:lineRule="exact"/>
              <w:ind w:firstLine="0"/>
              <w:jc w:val="center"/>
              <w:rPr>
                <w:rFonts w:ascii="Times New Roman" w:eastAsia="Calibri" w:hAnsi="Times New Roman" w:cs="Times New Roman"/>
              </w:rPr>
            </w:pPr>
            <w:r w:rsidRPr="00D01244">
              <w:rPr>
                <w:rFonts w:ascii="Times New Roman" w:eastAsia="Times New Roman" w:hAnsi="Times New Roman" w:cs="Times New Roman"/>
                <w:sz w:val="22"/>
              </w:rPr>
              <w:t>-19,4200</w:t>
            </w:r>
          </w:p>
        </w:tc>
      </w:tr>
    </w:tbl>
    <w:p w:rsidR="007F224B" w:rsidRPr="007F224B" w:rsidRDefault="007F224B"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335" w:name="_Toc53927636"/>
      <w:bookmarkStart w:id="336" w:name="_Toc176600144"/>
      <w:r w:rsidRPr="007F224B">
        <w:rPr>
          <w:rFonts w:ascii="Times New Roman" w:eastAsia="Times New Roman" w:hAnsi="Times New Roman" w:cs="Times New Roman"/>
          <w:b/>
          <w:bCs/>
          <w:szCs w:val="24"/>
          <w:lang w:eastAsia="ru-RU"/>
        </w:rPr>
        <w:t>Часть</w:t>
      </w:r>
      <w:r w:rsidRPr="007F224B">
        <w:rPr>
          <w:rFonts w:ascii="Times New Roman" w:eastAsia="Times New Roman" w:hAnsi="Times New Roman" w:cs="Times New Roman"/>
          <w:b/>
          <w:bCs/>
          <w:szCs w:val="24"/>
          <w:lang w:eastAsia="ru-RU"/>
        </w:rPr>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35"/>
      <w:bookmarkEnd w:id="336"/>
    </w:p>
    <w:p w:rsidR="007F224B" w:rsidRPr="007F224B" w:rsidRDefault="007F224B" w:rsidP="00206A7B">
      <w:pPr>
        <w:spacing w:after="0" w:line="360" w:lineRule="atLeast"/>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rsidR="007F224B" w:rsidRPr="007F224B" w:rsidRDefault="007F224B"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337" w:name="_Toc53927637"/>
      <w:bookmarkStart w:id="338" w:name="_Toc176600145"/>
      <w:r w:rsidRPr="007F224B">
        <w:rPr>
          <w:rFonts w:ascii="Times New Roman" w:eastAsia="Times New Roman" w:hAnsi="Times New Roman" w:cs="Times New Roman"/>
          <w:b/>
          <w:bCs/>
          <w:szCs w:val="24"/>
          <w:lang w:eastAsia="ru-RU"/>
        </w:rPr>
        <w:t>Часть</w:t>
      </w:r>
      <w:r w:rsidRPr="007F224B">
        <w:rPr>
          <w:rFonts w:ascii="Times New Roman" w:eastAsia="Times New Roman" w:hAnsi="Times New Roman" w:cs="Times New Roman"/>
          <w:b/>
          <w:bCs/>
          <w:szCs w:val="24"/>
          <w:lang w:eastAsia="ru-RU"/>
        </w:rPr>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37"/>
      <w:bookmarkEnd w:id="338"/>
    </w:p>
    <w:p w:rsidR="007F224B" w:rsidRPr="007F224B" w:rsidRDefault="007F224B" w:rsidP="00206A7B">
      <w:pPr>
        <w:spacing w:after="0" w:line="360" w:lineRule="atLeast"/>
        <w:ind w:firstLine="709"/>
        <w:rPr>
          <w:rFonts w:ascii="Times New Roman" w:eastAsia="Calibri" w:hAnsi="Times New Roman" w:cs="Times New Roman"/>
          <w:szCs w:val="28"/>
        </w:rPr>
      </w:pPr>
      <w:r w:rsidRPr="007F224B">
        <w:rPr>
          <w:rFonts w:ascii="Times New Roman" w:eastAsia="Calibri" w:hAnsi="Times New Roman" w:cs="Times New Roman"/>
        </w:rPr>
        <w:t xml:space="preserve">Актуализированный прогноз перспективной застройки представлен в </w:t>
      </w:r>
      <w:r w:rsidRPr="007F224B">
        <w:rPr>
          <w:rFonts w:ascii="Times New Roman" w:eastAsia="Calibri" w:hAnsi="Times New Roman" w:cs="Times New Roman"/>
          <w:szCs w:val="28"/>
        </w:rPr>
        <w:t>части 4, текущей главы.</w:t>
      </w:r>
    </w:p>
    <w:p w:rsidR="007F224B" w:rsidRPr="007F224B" w:rsidRDefault="007F224B"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339" w:name="_Toc53927638"/>
      <w:bookmarkStart w:id="340" w:name="_Toc176600146"/>
      <w:r w:rsidRPr="007F224B">
        <w:rPr>
          <w:rFonts w:ascii="Times New Roman" w:eastAsia="Times New Roman" w:hAnsi="Times New Roman" w:cs="Times New Roman"/>
          <w:b/>
          <w:bCs/>
          <w:szCs w:val="24"/>
          <w:lang w:eastAsia="ru-RU"/>
        </w:rPr>
        <w:t xml:space="preserve">Часть </w:t>
      </w:r>
      <w:bookmarkStart w:id="341" w:name="OLE_LINK49"/>
      <w:r w:rsidRPr="007F224B">
        <w:rPr>
          <w:rFonts w:ascii="Times New Roman" w:eastAsia="Times New Roman" w:hAnsi="Times New Roman" w:cs="Times New Roman"/>
          <w:b/>
          <w:bCs/>
          <w:szCs w:val="24"/>
          <w:lang w:eastAsia="ru-RU"/>
        </w:rPr>
        <w:t>10. РАСЧЕТНАЯ ТЕПЛОВАЯ НАГРУЗКА НА КОЛЛЕКТОРАХ ИСТОЧНИКОВ ТЕПЛОВОЙ ЭНЕРГИИ</w:t>
      </w:r>
      <w:bookmarkEnd w:id="339"/>
      <w:bookmarkEnd w:id="340"/>
      <w:bookmarkEnd w:id="341"/>
    </w:p>
    <w:p w:rsidR="007F224B" w:rsidRPr="007F224B" w:rsidRDefault="007F224B" w:rsidP="00206A7B">
      <w:pPr>
        <w:spacing w:after="0" w:line="360" w:lineRule="atLeast"/>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2023 года (рассмотрено в Главе 1 п/п 1.5.2).</w:t>
      </w:r>
    </w:p>
    <w:p w:rsidR="007F224B" w:rsidRPr="007F224B" w:rsidRDefault="007F224B"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342" w:name="_Toc53927639"/>
      <w:bookmarkStart w:id="343" w:name="_Toc176600147"/>
      <w:r w:rsidRPr="007F224B">
        <w:rPr>
          <w:rFonts w:ascii="Times New Roman" w:eastAsia="Times New Roman" w:hAnsi="Times New Roman" w:cs="Times New Roman"/>
          <w:b/>
          <w:bCs/>
          <w:szCs w:val="24"/>
          <w:lang w:eastAsia="ru-RU"/>
        </w:rPr>
        <w:t xml:space="preserve">Часть </w:t>
      </w:r>
      <w:bookmarkStart w:id="344" w:name="OLE_LINK57"/>
      <w:r w:rsidRPr="007F224B">
        <w:rPr>
          <w:rFonts w:ascii="Times New Roman" w:eastAsia="Times New Roman" w:hAnsi="Times New Roman" w:cs="Times New Roman"/>
          <w:b/>
          <w:bCs/>
          <w:szCs w:val="24"/>
          <w:lang w:eastAsia="ru-RU"/>
        </w:rPr>
        <w:t>11. ФАКТИЧЕСКИЕ РАСХОДЫ ТЕПЛОНОСИТЕЛЯ В ОТОПИТЕЛЬНЫЙ И ЛЕТНИЙ ПЕРИОДЫ</w:t>
      </w:r>
      <w:bookmarkEnd w:id="342"/>
      <w:bookmarkEnd w:id="343"/>
      <w:bookmarkEnd w:id="344"/>
    </w:p>
    <w:p w:rsidR="007F224B" w:rsidRPr="007F224B" w:rsidRDefault="007F224B" w:rsidP="00206A7B">
      <w:pPr>
        <w:spacing w:before="400" w:after="200" w:line="360" w:lineRule="atLeast"/>
        <w:ind w:firstLine="709"/>
        <w:jc w:val="left"/>
        <w:rPr>
          <w:rFonts w:ascii="Times New Roman" w:eastAsia="Calibri" w:hAnsi="Times New Roman" w:cs="Times New Roman"/>
        </w:rPr>
      </w:pPr>
      <w:bookmarkStart w:id="345" w:name="OLE_LINK59"/>
      <w:bookmarkStart w:id="346" w:name="OLE_LINK60"/>
      <w:bookmarkStart w:id="347" w:name="OLE_LINK61"/>
      <w:bookmarkEnd w:id="345"/>
      <w:bookmarkEnd w:id="346"/>
      <w:bookmarkEnd w:id="347"/>
      <w:r w:rsidRPr="007F224B">
        <w:rPr>
          <w:rFonts w:ascii="Times New Roman" w:eastAsia="Calibri" w:hAnsi="Times New Roman" w:cs="Times New Roman"/>
          <w:b/>
        </w:rPr>
        <w:t>Таблица 2.11.1 - Фактические расходы теплоносителя в отопительный и летний периоды</w:t>
      </w:r>
    </w:p>
    <w:tbl>
      <w:tblPr>
        <w:tblStyle w:val="390"/>
        <w:tblW w:w="5000" w:type="pct"/>
        <w:jc w:val="center"/>
        <w:tblLook w:val="04A0" w:firstRow="1" w:lastRow="0" w:firstColumn="1" w:lastColumn="0" w:noHBand="0" w:noVBand="1"/>
      </w:tblPr>
      <w:tblGrid>
        <w:gridCol w:w="954"/>
        <w:gridCol w:w="2772"/>
        <w:gridCol w:w="2793"/>
        <w:gridCol w:w="1665"/>
        <w:gridCol w:w="1570"/>
      </w:tblGrid>
      <w:tr w:rsidR="007F224B" w:rsidRPr="007F224B" w:rsidTr="007F224B">
        <w:trPr>
          <w:jc w:val="center"/>
        </w:trPr>
        <w:tc>
          <w:tcPr>
            <w:tcW w:w="1023" w:type="dxa"/>
            <w:vMerge w:val="restart"/>
            <w:shd w:val="clear" w:color="auto" w:fill="F2F2F2"/>
            <w:tcMar>
              <w:top w:w="120" w:type="dxa"/>
              <w:left w:w="200" w:type="dxa"/>
              <w:bottom w:w="12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2973" w:type="dxa"/>
            <w:vMerge w:val="restart"/>
            <w:shd w:val="clear" w:color="auto" w:fill="F2F2F2"/>
            <w:tcMar>
              <w:top w:w="120" w:type="dxa"/>
              <w:left w:w="200" w:type="dxa"/>
              <w:bottom w:w="12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Наименование источника</w:t>
            </w:r>
          </w:p>
        </w:tc>
        <w:tc>
          <w:tcPr>
            <w:tcW w:w="6466" w:type="dxa"/>
            <w:gridSpan w:val="3"/>
            <w:shd w:val="clear" w:color="auto" w:fill="F2F2F2"/>
            <w:tcMar>
              <w:top w:w="120" w:type="dxa"/>
              <w:left w:w="200" w:type="dxa"/>
              <w:bottom w:w="12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Расход теплоносителя, м3/час</w:t>
            </w:r>
          </w:p>
        </w:tc>
      </w:tr>
      <w:tr w:rsidR="007F224B" w:rsidRPr="007F224B" w:rsidTr="007F224B">
        <w:trPr>
          <w:jc w:val="center"/>
        </w:trPr>
        <w:tc>
          <w:tcPr>
            <w:tcW w:w="1023" w:type="dxa"/>
            <w:vMerge/>
          </w:tcPr>
          <w:p w:rsidR="007F224B" w:rsidRPr="007F224B" w:rsidRDefault="007F224B" w:rsidP="00206A7B">
            <w:pPr>
              <w:spacing w:before="120" w:after="0" w:line="240" w:lineRule="exact"/>
              <w:ind w:firstLine="0"/>
              <w:jc w:val="left"/>
              <w:rPr>
                <w:rFonts w:ascii="Times New Roman" w:eastAsia="Calibri" w:hAnsi="Times New Roman" w:cs="Times New Roman"/>
              </w:rPr>
            </w:pPr>
          </w:p>
        </w:tc>
        <w:tc>
          <w:tcPr>
            <w:tcW w:w="2973" w:type="dxa"/>
            <w:vMerge/>
          </w:tcPr>
          <w:p w:rsidR="007F224B" w:rsidRPr="007F224B" w:rsidRDefault="007F224B" w:rsidP="00206A7B">
            <w:pPr>
              <w:spacing w:before="120" w:after="0" w:line="240" w:lineRule="exact"/>
              <w:ind w:firstLine="0"/>
              <w:jc w:val="left"/>
              <w:rPr>
                <w:rFonts w:ascii="Times New Roman" w:eastAsia="Calibri" w:hAnsi="Times New Roman" w:cs="Times New Roman"/>
              </w:rPr>
            </w:pPr>
          </w:p>
        </w:tc>
        <w:tc>
          <w:tcPr>
            <w:tcW w:w="2996" w:type="dxa"/>
            <w:shd w:val="clear" w:color="auto" w:fill="F2F2F2"/>
            <w:tcMar>
              <w:top w:w="120" w:type="dxa"/>
              <w:left w:w="200" w:type="dxa"/>
              <w:bottom w:w="12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Отопительный период</w:t>
            </w:r>
          </w:p>
        </w:tc>
        <w:tc>
          <w:tcPr>
            <w:tcW w:w="1786" w:type="dxa"/>
            <w:shd w:val="clear" w:color="auto" w:fill="F2F2F2"/>
            <w:tcMar>
              <w:top w:w="120" w:type="dxa"/>
              <w:left w:w="200" w:type="dxa"/>
              <w:bottom w:w="12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летний период</w:t>
            </w:r>
          </w:p>
        </w:tc>
        <w:tc>
          <w:tcPr>
            <w:tcW w:w="1684" w:type="dxa"/>
            <w:shd w:val="clear" w:color="auto" w:fill="F2F2F2"/>
            <w:tcMar>
              <w:top w:w="120" w:type="dxa"/>
              <w:left w:w="200" w:type="dxa"/>
              <w:bottom w:w="12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Всего за год</w:t>
            </w:r>
          </w:p>
        </w:tc>
      </w:tr>
      <w:tr w:rsidR="007F224B" w:rsidRPr="007F224B" w:rsidTr="007F224B">
        <w:trPr>
          <w:jc w:val="center"/>
        </w:trPr>
        <w:tc>
          <w:tcPr>
            <w:tcW w:w="10462" w:type="dxa"/>
            <w:gridSpan w:val="5"/>
            <w:shd w:val="clear" w:color="auto" w:fill="DBE5F1"/>
            <w:tcMar>
              <w:top w:w="40" w:type="dxa"/>
              <w:left w:w="20" w:type="dxa"/>
              <w:bottom w:w="40" w:type="dxa"/>
              <w:right w:w="2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ООО «ТК Новгородская»</w:t>
            </w:r>
          </w:p>
        </w:tc>
      </w:tr>
      <w:tr w:rsidR="007F224B" w:rsidRPr="007F224B" w:rsidTr="007F224B">
        <w:trPr>
          <w:jc w:val="center"/>
        </w:trPr>
        <w:tc>
          <w:tcPr>
            <w:tcW w:w="1023" w:type="dxa"/>
            <w:shd w:val="clear" w:color="auto" w:fill="FFFFFF"/>
            <w:tcMar>
              <w:top w:w="40" w:type="dxa"/>
              <w:left w:w="20" w:type="dxa"/>
              <w:bottom w:w="40" w:type="dxa"/>
              <w:right w:w="2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1</w:t>
            </w:r>
          </w:p>
        </w:tc>
        <w:tc>
          <w:tcPr>
            <w:tcW w:w="2973" w:type="dxa"/>
            <w:shd w:val="clear" w:color="auto" w:fill="FFFFFF"/>
            <w:tcMar>
              <w:top w:w="40" w:type="dxa"/>
              <w:left w:w="200" w:type="dxa"/>
              <w:bottom w:w="4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996" w:type="dxa"/>
            <w:shd w:val="clear" w:color="auto" w:fill="FFFFFF"/>
            <w:tcMar>
              <w:top w:w="40" w:type="dxa"/>
              <w:left w:w="200" w:type="dxa"/>
              <w:bottom w:w="4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1786" w:type="dxa"/>
            <w:shd w:val="clear" w:color="auto" w:fill="FFFFFF"/>
            <w:tcMar>
              <w:top w:w="40" w:type="dxa"/>
              <w:left w:w="200" w:type="dxa"/>
              <w:bottom w:w="4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1684" w:type="dxa"/>
            <w:shd w:val="clear" w:color="auto" w:fill="FFFFFF"/>
            <w:tcMar>
              <w:top w:w="40" w:type="dxa"/>
              <w:left w:w="200" w:type="dxa"/>
              <w:bottom w:w="40" w:type="dxa"/>
              <w:right w:w="200" w:type="dxa"/>
            </w:tcMar>
            <w:vAlign w:val="center"/>
          </w:tcPr>
          <w:p w:rsidR="007F224B" w:rsidRPr="007F224B" w:rsidRDefault="007F224B" w:rsidP="00206A7B">
            <w:pPr>
              <w:spacing w:before="120" w:after="0" w:line="240" w:lineRule="exact"/>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bl>
    <w:p w:rsidR="007F224B" w:rsidRDefault="007F224B"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p>
    <w:p w:rsidR="007F224B" w:rsidRPr="007F224B" w:rsidRDefault="008C42EF" w:rsidP="00206A7B">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48" w:anchor="bookmark29" w:history="1">
        <w:bookmarkStart w:id="348" w:name="_Toc30081830"/>
        <w:bookmarkStart w:id="349" w:name="_Toc30085065"/>
        <w:bookmarkStart w:id="350" w:name="_Toc32845331"/>
        <w:bookmarkStart w:id="351" w:name="_Toc176600148"/>
        <w:r w:rsidR="007F224B" w:rsidRPr="007F224B">
          <w:rPr>
            <w:rFonts w:ascii="Times New Roman" w:eastAsia="Times New Roman" w:hAnsi="Times New Roman" w:cs="Times New Roman"/>
            <w:b/>
            <w:bCs/>
            <w:szCs w:val="24"/>
            <w:lang w:eastAsia="ru-RU"/>
          </w:rPr>
          <w:t>ГЛАВА 3.  ЭЛЕКТРОННАЯ  МОДЕЛЬ  СИСТЕМЫ  ТЕПЛОСНАБЖЕНИЯ  ПОСЕЛЕНИЯ,</w:t>
        </w:r>
      </w:hyperlink>
      <w:r w:rsidR="007F224B" w:rsidRPr="007F224B">
        <w:rPr>
          <w:rFonts w:ascii="Times New Roman" w:eastAsia="Times New Roman" w:hAnsi="Times New Roman" w:cs="Times New Roman"/>
          <w:b/>
          <w:bCs/>
          <w:szCs w:val="24"/>
          <w:lang w:eastAsia="ru-RU"/>
        </w:rPr>
        <w:t xml:space="preserve"> </w:t>
      </w:r>
      <w:hyperlink r:id="rId149" w:anchor="bookmark29" w:history="1">
        <w:r w:rsidR="007F224B" w:rsidRPr="007F224B">
          <w:rPr>
            <w:rFonts w:ascii="Times New Roman" w:eastAsia="Times New Roman" w:hAnsi="Times New Roman" w:cs="Times New Roman"/>
            <w:b/>
            <w:bCs/>
            <w:szCs w:val="24"/>
            <w:lang w:eastAsia="ru-RU"/>
          </w:rPr>
          <w:t>ГОРОДСКОГО ОКРУГА</w:t>
        </w:r>
        <w:bookmarkEnd w:id="348"/>
        <w:bookmarkEnd w:id="349"/>
        <w:bookmarkEnd w:id="350"/>
        <w:bookmarkEnd w:id="351"/>
      </w:hyperlink>
    </w:p>
    <w:p w:rsidR="007F224B" w:rsidRDefault="007F224B" w:rsidP="00206A7B">
      <w:pPr>
        <w:autoSpaceDE w:val="0"/>
        <w:autoSpaceDN w:val="0"/>
        <w:adjustRightInd w:val="0"/>
        <w:spacing w:before="240" w:after="0" w:line="360" w:lineRule="atLeast"/>
        <w:ind w:firstLine="709"/>
        <w:rPr>
          <w:rFonts w:ascii="Times New Roman" w:eastAsia="Arial" w:hAnsi="Times New Roman" w:cs="Times New Roman"/>
          <w:szCs w:val="28"/>
          <w:lang w:eastAsia="zh-CN"/>
        </w:rPr>
      </w:pPr>
      <w:r w:rsidRPr="007F224B">
        <w:rPr>
          <w:rFonts w:ascii="Times New Roman" w:eastAsia="Arial" w:hAnsi="Times New Roman"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pP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sectPr w:rsidR="007F224B" w:rsidSect="00206A7B">
          <w:pgSz w:w="11906" w:h="16838"/>
          <w:pgMar w:top="567" w:right="567" w:bottom="964" w:left="1985" w:header="709" w:footer="709" w:gutter="0"/>
          <w:cols w:space="708"/>
          <w:docGrid w:linePitch="360"/>
        </w:sectPr>
      </w:pPr>
    </w:p>
    <w:p w:rsidR="007F224B" w:rsidRPr="007F22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0" w:anchor="bookmark46" w:history="1">
        <w:bookmarkStart w:id="352" w:name="_Toc30081847"/>
        <w:bookmarkStart w:id="353" w:name="_Toc30085082"/>
        <w:bookmarkStart w:id="354" w:name="_Toc32845348"/>
        <w:bookmarkStart w:id="355" w:name="_Toc176600149"/>
        <w:r w:rsidR="007F224B" w:rsidRPr="007F224B">
          <w:rPr>
            <w:rFonts w:ascii="Times New Roman" w:eastAsia="Times New Roman" w:hAnsi="Times New Roman" w:cs="Times New Roman"/>
            <w:b/>
            <w:bCs/>
            <w:szCs w:val="24"/>
            <w:lang w:eastAsia="ru-RU"/>
          </w:rPr>
          <w:t>ГЛАВА 4. СУЩЕСТВУЮЩИЕ</w:t>
        </w:r>
        <w:r w:rsidR="007F224B" w:rsidRPr="007F224B">
          <w:rPr>
            <w:rFonts w:ascii="Times New Roman" w:eastAsia="Times New Roman" w:hAnsi="Times New Roman" w:cs="Times New Roman"/>
            <w:b/>
            <w:bCs/>
            <w:szCs w:val="24"/>
            <w:lang w:eastAsia="ru-RU"/>
          </w:rPr>
          <w:tab/>
          <w:t>И ПЕРСПЕКТИВНЫЕ БАЛАНСЫ ТЕПЛОВОЙ</w:t>
        </w:r>
      </w:hyperlink>
      <w:r w:rsidR="007F224B" w:rsidRPr="007F224B">
        <w:rPr>
          <w:rFonts w:ascii="Times New Roman" w:eastAsia="Times New Roman" w:hAnsi="Times New Roman" w:cs="Times New Roman"/>
          <w:b/>
          <w:bCs/>
          <w:szCs w:val="24"/>
          <w:lang w:eastAsia="ru-RU"/>
        </w:rPr>
        <w:t xml:space="preserve"> </w:t>
      </w:r>
      <w:hyperlink r:id="rId151" w:anchor="bookmark46" w:history="1">
        <w:r w:rsidR="007F224B" w:rsidRPr="007F224B">
          <w:rPr>
            <w:rFonts w:ascii="Times New Roman" w:eastAsia="Times New Roman" w:hAnsi="Times New Roman" w:cs="Times New Roman"/>
            <w:b/>
            <w:bCs/>
            <w:szCs w:val="24"/>
            <w:lang w:eastAsia="ru-RU"/>
          </w:rPr>
          <w:t>МОЩНОСТИ ИСТОЧНИКОВ ТЕПЛОВОЙ ЭНЕРГИИ И ТЕПЛОВОЙ НАГРУЗКИ</w:t>
        </w:r>
        <w:bookmarkEnd w:id="352"/>
        <w:bookmarkEnd w:id="353"/>
        <w:bookmarkEnd w:id="354"/>
        <w:bookmarkEnd w:id="355"/>
        <w:r w:rsidR="007F224B" w:rsidRPr="007F224B">
          <w:rPr>
            <w:rFonts w:ascii="Times New Roman" w:eastAsia="Times New Roman" w:hAnsi="Times New Roman" w:cs="Times New Roman"/>
            <w:b/>
            <w:bCs/>
            <w:szCs w:val="24"/>
            <w:lang w:eastAsia="ru-RU"/>
          </w:rPr>
          <w:tab/>
        </w:r>
      </w:hyperlink>
    </w:p>
    <w:p w:rsidR="007F224B" w:rsidRPr="007F22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2" w:anchor="bookmark47" w:history="1">
        <w:bookmarkStart w:id="356" w:name="_Toc30081848"/>
        <w:bookmarkStart w:id="357" w:name="_Toc30085083"/>
        <w:bookmarkStart w:id="358" w:name="_Toc32845349"/>
        <w:bookmarkStart w:id="359" w:name="_Toc176600150"/>
        <w:r w:rsidR="007F224B" w:rsidRPr="007F224B">
          <w:rPr>
            <w:rFonts w:ascii="Times New Roman" w:eastAsia="Times New Roman" w:hAnsi="Times New Roman" w:cs="Times New Roman"/>
            <w:b/>
            <w:bCs/>
            <w:szCs w:val="24"/>
            <w:lang w:eastAsia="ru-RU"/>
          </w:rPr>
          <w:t>Часть 1. БАЛАНСЫ СУЩЕСТВУЮЩЕЙ НА БАЗОВЫЙ ПЕРИОД СХЕМЫ</w:t>
        </w:r>
      </w:hyperlink>
      <w:r w:rsidR="007F224B" w:rsidRPr="007F224B">
        <w:rPr>
          <w:rFonts w:ascii="Times New Roman" w:eastAsia="Times New Roman" w:hAnsi="Times New Roman" w:cs="Times New Roman"/>
          <w:b/>
          <w:bCs/>
          <w:szCs w:val="24"/>
          <w:lang w:eastAsia="ru-RU"/>
        </w:rPr>
        <w:t xml:space="preserve"> </w:t>
      </w:r>
      <w:hyperlink r:id="rId153" w:anchor="bookmark47" w:history="1">
        <w:r w:rsidR="007F224B" w:rsidRPr="007F224B">
          <w:rPr>
            <w:rFonts w:ascii="Times New Roman" w:eastAsia="Times New Roman" w:hAnsi="Times New Roman" w:cs="Times New Roman"/>
            <w:b/>
            <w:bCs/>
            <w:szCs w:val="24"/>
            <w:lang w:eastAsia="ru-RU"/>
          </w:rPr>
          <w:t>ТЕПЛОСНАБЖЕНИЯ (АКТУАЛИЗАЦИИ СХЕМЫ ТЕПЛОСНАБЖЕНИЯ) ТЕПЛОВО</w:t>
        </w:r>
      </w:hyperlink>
      <w:r w:rsidR="007F224B" w:rsidRPr="007F224B">
        <w:rPr>
          <w:rFonts w:ascii="Times New Roman" w:eastAsia="Times New Roman" w:hAnsi="Times New Roman" w:cs="Times New Roman"/>
          <w:b/>
          <w:bCs/>
          <w:szCs w:val="24"/>
          <w:lang w:eastAsia="ru-RU"/>
        </w:rPr>
        <w:t xml:space="preserve">Й </w:t>
      </w:r>
      <w:hyperlink r:id="rId154" w:anchor="bookmark47" w:history="1">
        <w:r w:rsidR="007F224B" w:rsidRPr="007F224B">
          <w:rPr>
            <w:rFonts w:ascii="Times New Roman" w:eastAsia="Times New Roman" w:hAnsi="Times New Roman" w:cs="Times New Roman"/>
            <w:b/>
            <w:bCs/>
            <w:szCs w:val="24"/>
            <w:lang w:eastAsia="ru-RU"/>
          </w:rPr>
          <w:t>МОЩНОСТИ И ПЕРСПЕКТИВНОЙ ТЕПЛОВОЙ НАГРУЗКИ В КАЖДОМ ИЗ ЗОН</w:t>
        </w:r>
      </w:hyperlink>
      <w:r w:rsidR="007F224B" w:rsidRPr="007F224B">
        <w:rPr>
          <w:rFonts w:ascii="Times New Roman" w:eastAsia="Times New Roman" w:hAnsi="Times New Roman" w:cs="Times New Roman"/>
          <w:b/>
          <w:bCs/>
          <w:szCs w:val="24"/>
          <w:lang w:eastAsia="ru-RU"/>
        </w:rPr>
        <w:t xml:space="preserve"> </w:t>
      </w:r>
      <w:hyperlink r:id="rId155" w:anchor="bookmark47" w:history="1">
        <w:r w:rsidR="007F224B" w:rsidRPr="007F224B">
          <w:rPr>
            <w:rFonts w:ascii="Times New Roman" w:eastAsia="Times New Roman" w:hAnsi="Times New Roman" w:cs="Times New Roman"/>
            <w:b/>
            <w:bCs/>
            <w:szCs w:val="24"/>
            <w:lang w:eastAsia="ru-RU"/>
          </w:rPr>
          <w:t>ДЕЙСТВИЯ ИСТОЧНИКОВ ТЕПЛОВОЙ ЭНЕРГИИ С ОПРЕДЕЛЕНИЕМ РЕЗЕРВОВ</w:t>
        </w:r>
      </w:hyperlink>
      <w:r w:rsidR="007F224B" w:rsidRPr="007F224B">
        <w:rPr>
          <w:rFonts w:ascii="Times New Roman" w:eastAsia="Times New Roman" w:hAnsi="Times New Roman" w:cs="Times New Roman"/>
          <w:b/>
          <w:bCs/>
          <w:szCs w:val="24"/>
          <w:lang w:eastAsia="ru-RU"/>
        </w:rPr>
        <w:t xml:space="preserve"> </w:t>
      </w:r>
      <w:hyperlink r:id="rId156" w:anchor="bookmark47" w:history="1">
        <w:r w:rsidR="007F224B" w:rsidRPr="007F224B">
          <w:rPr>
            <w:rFonts w:ascii="Times New Roman" w:eastAsia="Times New Roman" w:hAnsi="Times New Roman" w:cs="Times New Roman"/>
            <w:b/>
            <w:bCs/>
            <w:szCs w:val="24"/>
            <w:lang w:eastAsia="ru-RU"/>
          </w:rPr>
          <w:t>(ДЕФИЦИТОВ) СУЩЕСТВУЮЩЕЙ РАСПОЛАГАЕМОЙ ТЕПЛОВОЙ МОЩНОСТИ</w:t>
        </w:r>
      </w:hyperlink>
      <w:r w:rsidR="007F224B" w:rsidRPr="007F224B">
        <w:rPr>
          <w:rFonts w:ascii="Times New Roman" w:eastAsia="Times New Roman" w:hAnsi="Times New Roman" w:cs="Times New Roman"/>
          <w:b/>
          <w:bCs/>
          <w:szCs w:val="24"/>
          <w:lang w:eastAsia="ru-RU"/>
        </w:rPr>
        <w:t xml:space="preserve"> </w:t>
      </w:r>
      <w:hyperlink r:id="rId157" w:anchor="bookmark47" w:history="1">
        <w:r w:rsidR="007F224B" w:rsidRPr="007F224B">
          <w:rPr>
            <w:rFonts w:ascii="Times New Roman" w:eastAsia="Times New Roman" w:hAnsi="Times New Roman" w:cs="Times New Roman"/>
            <w:b/>
            <w:bCs/>
            <w:szCs w:val="24"/>
            <w:lang w:eastAsia="ru-RU"/>
          </w:rPr>
          <w:t>ИСТОЧНИКОВ ТЕПЛОВОЙ ЭНЕРГИИ, УСТАНАВЛИВАЕМЫХ НА ОСНОВАНИИ</w:t>
        </w:r>
      </w:hyperlink>
      <w:r w:rsidR="007F224B" w:rsidRPr="007F224B">
        <w:rPr>
          <w:rFonts w:ascii="Times New Roman" w:eastAsia="Times New Roman" w:hAnsi="Times New Roman" w:cs="Times New Roman"/>
          <w:b/>
          <w:bCs/>
          <w:szCs w:val="24"/>
          <w:lang w:eastAsia="ru-RU"/>
        </w:rPr>
        <w:t xml:space="preserve"> </w:t>
      </w:r>
      <w:hyperlink r:id="rId158" w:anchor="bookmark47" w:history="1">
        <w:r w:rsidR="007F224B" w:rsidRPr="007F224B">
          <w:rPr>
            <w:rFonts w:ascii="Times New Roman" w:eastAsia="Times New Roman" w:hAnsi="Times New Roman" w:cs="Times New Roman"/>
            <w:b/>
            <w:bCs/>
            <w:szCs w:val="24"/>
            <w:lang w:eastAsia="ru-RU"/>
          </w:rPr>
          <w:t>ВЕЛИЧИН РАСЧЕТНОЙ ТЕПЛОВОЙ НАГРУЗКИ</w:t>
        </w:r>
        <w:bookmarkEnd w:id="356"/>
        <w:bookmarkEnd w:id="357"/>
        <w:bookmarkEnd w:id="358"/>
        <w:bookmarkEnd w:id="359"/>
      </w:hyperlink>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2034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4.1.1 - Существующий и перспективный баланс тепловой мощности и подключенной нагрузки</w:t>
      </w:r>
    </w:p>
    <w:tbl>
      <w:tblPr>
        <w:tblStyle w:val="400"/>
        <w:tblW w:w="5000" w:type="pct"/>
        <w:jc w:val="center"/>
        <w:tblLook w:val="04A0" w:firstRow="1" w:lastRow="0" w:firstColumn="1" w:lastColumn="0" w:noHBand="0" w:noVBand="1"/>
      </w:tblPr>
      <w:tblGrid>
        <w:gridCol w:w="2517"/>
        <w:gridCol w:w="2519"/>
        <w:gridCol w:w="1014"/>
        <w:gridCol w:w="1115"/>
        <w:gridCol w:w="1115"/>
        <w:gridCol w:w="1115"/>
        <w:gridCol w:w="1115"/>
        <w:gridCol w:w="1115"/>
        <w:gridCol w:w="1115"/>
        <w:gridCol w:w="1115"/>
        <w:gridCol w:w="1115"/>
      </w:tblGrid>
      <w:tr w:rsidR="007F224B" w:rsidRPr="007F224B" w:rsidTr="007F224B">
        <w:trPr>
          <w:tblHeader/>
          <w:jc w:val="center"/>
        </w:trPr>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7F224B">
        <w:trPr>
          <w:jc w:val="center"/>
        </w:trPr>
        <w:tc>
          <w:tcPr>
            <w:tcW w:w="2310" w:type="pct"/>
            <w:gridSpan w:val="11"/>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ООО «ТК Новгородская»</w:t>
            </w:r>
          </w:p>
        </w:tc>
      </w:tr>
      <w:tr w:rsidR="007F224B" w:rsidRPr="007F224B" w:rsidTr="007F224B">
        <w:trPr>
          <w:jc w:val="center"/>
        </w:trPr>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Гкал/ч</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r>
    </w:tbl>
    <w:p w:rsidR="00D01244" w:rsidRDefault="00D01244"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lastRenderedPageBreak/>
        <w:t>Таблица 4.1.2 - Существующий и перспективный баланс тепловой энергии</w:t>
      </w:r>
    </w:p>
    <w:tbl>
      <w:tblPr>
        <w:tblStyle w:val="410"/>
        <w:tblW w:w="5000" w:type="pct"/>
        <w:jc w:val="center"/>
        <w:tblLook w:val="04A0" w:firstRow="1" w:lastRow="0" w:firstColumn="1" w:lastColumn="0" w:noHBand="0" w:noVBand="1"/>
      </w:tblPr>
      <w:tblGrid>
        <w:gridCol w:w="1108"/>
        <w:gridCol w:w="1168"/>
        <w:gridCol w:w="719"/>
        <w:gridCol w:w="997"/>
        <w:gridCol w:w="998"/>
        <w:gridCol w:w="998"/>
        <w:gridCol w:w="998"/>
        <w:gridCol w:w="998"/>
        <w:gridCol w:w="998"/>
        <w:gridCol w:w="998"/>
        <w:gridCol w:w="998"/>
        <w:gridCol w:w="998"/>
        <w:gridCol w:w="998"/>
        <w:gridCol w:w="998"/>
        <w:gridCol w:w="998"/>
      </w:tblGrid>
      <w:tr w:rsidR="007F224B" w:rsidRPr="007F224B" w:rsidTr="007F224B">
        <w:trPr>
          <w:jc w:val="center"/>
        </w:trPr>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2030</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2031</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2032</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7F224B">
        <w:trPr>
          <w:jc w:val="center"/>
        </w:trPr>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229,9000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229,9000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215,7600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7F224B" w:rsidSect="007F224B">
          <w:pgSz w:w="16838" w:h="11906" w:orient="landscape"/>
          <w:pgMar w:top="851" w:right="1134" w:bottom="993" w:left="1134" w:header="708" w:footer="708" w:gutter="0"/>
          <w:cols w:space="708"/>
          <w:docGrid w:linePitch="360"/>
        </w:sectPr>
      </w:pPr>
    </w:p>
    <w:p w:rsidR="007F224B" w:rsidRPr="007F22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9" w:anchor="bookmark51" w:history="1">
        <w:bookmarkStart w:id="360" w:name="_Toc45625216"/>
        <w:bookmarkStart w:id="361" w:name="_Toc176600151"/>
        <w:r w:rsidR="007F224B" w:rsidRPr="007F224B">
          <w:rPr>
            <w:rFonts w:ascii="Times New Roman" w:eastAsia="Times New Roman" w:hAnsi="Times New Roman" w:cs="Times New Roman"/>
            <w:b/>
            <w:bCs/>
            <w:szCs w:val="24"/>
            <w:lang w:eastAsia="ru-RU"/>
          </w:rPr>
          <w:t>Часть 2. ГИДРАВЛИЧЕСКИЙ РАСЧЕТ ПЕРЕДАЧИ ТЕПЛОНОСИТЕЛЯ ДЛЯ КАЖДОГО</w:t>
        </w:r>
      </w:hyperlink>
      <w:r w:rsidR="007F224B" w:rsidRPr="007F224B">
        <w:rPr>
          <w:rFonts w:ascii="Times New Roman" w:eastAsia="Times New Roman" w:hAnsi="Times New Roman" w:cs="Times New Roman"/>
          <w:b/>
          <w:bCs/>
          <w:szCs w:val="24"/>
          <w:lang w:eastAsia="ru-RU"/>
        </w:rPr>
        <w:t xml:space="preserve"> </w:t>
      </w:r>
      <w:hyperlink r:id="rId160" w:anchor="bookmark51" w:history="1">
        <w:r w:rsidR="007F224B" w:rsidRPr="007F224B">
          <w:rPr>
            <w:rFonts w:ascii="Times New Roman" w:eastAsia="Times New Roman" w:hAnsi="Times New Roman" w:cs="Times New Roman"/>
            <w:b/>
            <w:bCs/>
            <w:szCs w:val="24"/>
            <w:lang w:eastAsia="ru-RU"/>
          </w:rPr>
          <w:t>МАГИСТРАЛЬНОГО ВЫВОДА</w:t>
        </w:r>
        <w:bookmarkEnd w:id="360"/>
      </w:hyperlink>
      <w:r w:rsidR="007F224B" w:rsidRPr="007F224B">
        <w:rPr>
          <w:rFonts w:ascii="Times New Roman" w:eastAsia="Times New Roman" w:hAnsi="Times New Roman" w:cs="Times New Roman"/>
          <w:b/>
          <w:bCs/>
          <w:szCs w:val="24"/>
          <w:lang w:eastAsia="ru-RU"/>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61"/>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Основанием для разработки гидравлического расчета тепловых сетей является: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41 -02-2003 «Тепловые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41-03-2003 «Тепловая изоляция оборудования и трубопроводов»;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41-01-2003 «Отопление, вентиляция, кондиционирование»;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ГОСТ 21.605-82-СПД «Сети тепловые (тепломеханическая часть). Рабочие чертежи»;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ГОСТ 21.206-93 «Условные обозначения трубопроводов».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Справочная литература: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Справочник проектировщика «Проектирование тепловых сетей». Автор А.А. Николаев;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Справочник «Наладка и эксплуатация водяных тепловых сетей», 3-е издание, переработанное и дополненное. Автор В.И. Манюк;</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Правила технической эксплуатации тепловых энергоустановок.</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Условия проведения гидравлического расчета: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Схема тепловой сети – двухтрубная, тупиковая.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Схема подключения систем теплопотребления к тепловой сети –зависимая.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Параметры теплоносителя – 95/70 0С.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Расчетная температура наружного воздуха: -33 0С.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Коэффициент эквивалентной шероховатости (поправочный коэффициент к величине удельных потерь давления) Кэ = 3,0.</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1. Определение тепловых нагрузок потребителей, расчетных расходов теплоносителя.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Расчетные расходы воды определяются по формуле: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61" o:title=""/>
          </v:shape>
          <o:OLEObject Type="Embed" ProgID="Equation.DSMT4" ShapeID="_x0000_i1025" DrawAspect="Content" ObjectID="_1792395824" r:id="rId162"/>
        </w:object>
      </w:r>
      <w:r w:rsidRPr="007F224B">
        <w:rPr>
          <w:rFonts w:ascii="Times New Roman" w:eastAsia="Calibri" w:hAnsi="Times New Roman" w:cs="Times New Roman"/>
          <w:lang w:eastAsia="ru-RU"/>
        </w:rPr>
        <w:t xml:space="preserve"> </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Q(P)oт - расчетная тепловая нагрузка;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t1p – расчетная температура воды в подающем трубопроводе тепловой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t2P – расчетная температура воды в обратном трубопроводе тепловой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2. Проведение гидравлического расчета.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Потери давления на участке трубопровода складываются из линейных потерь (на трение) и потерь на местных сопротивлениях:</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 = ∆ртр + ∆рм;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Линейные потери давления пропорциональны длине труб и равны:</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∆pтр = R·L;</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 L – длина трубопровода, 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R – удельные потери давления на трение, кгс/м2.</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1820" w:dyaOrig="820">
          <v:shape id="_x0000_i1026" type="#_x0000_t75" style="width:93pt;height:43.5pt" o:ole="">
            <v:imagedata r:id="rId163" o:title=""/>
          </v:shape>
          <o:OLEObject Type="Embed" ProgID="Equation.DSMT4" ShapeID="_x0000_i1026" DrawAspect="Content" ObjectID="_1792395825" r:id="rId164"/>
        </w:objec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 λ – коэффициент гидравлического трения;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v – скорость теплоносителя, м/с;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ρ – плотность теплоносителя, кгс/м3;</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g – ускорение свободного падения, м/с2;</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dBН – внутренний диаметр трубы, 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lastRenderedPageBreak/>
        <w:t>G – расчетный расход теплоносителя на рассчитываемом участке, т/ч.</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Потери давления в местных сопротивлениях находят по формуле: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2180" w:dyaOrig="800">
          <v:shape id="_x0000_i1027" type="#_x0000_t75" style="width:108pt;height:43.5pt" o:ole="">
            <v:imagedata r:id="rId165" o:title=""/>
          </v:shape>
          <o:OLEObject Type="Embed" ProgID="Equation.DSMT4" ShapeID="_x0000_i1027" DrawAspect="Content" ObjectID="_1792395826" r:id="rId166"/>
        </w:objec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 Σζ – сумма коэффициентов местных сопротивлений.</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λ = 1/(1,14 + 2∙lg(Dв/ Kэ))2</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 Kэ – эквивалентная шероховатость трубы, принимаемая для вновь прокладываемых труб водяных тепловых сетей Kэ = 0,5 мм.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При значениях эквивалентной шероховатости трубопроводов, отличных от Kэ = 0,5 мм, на величину удельных потерь давления вводится поправочный коэффициент β. </w:t>
      </w:r>
    </w:p>
    <w:p w:rsidR="007F224B" w:rsidRPr="007F22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67" w:anchor="bookmark55" w:history="1">
        <w:bookmarkStart w:id="362" w:name="_Toc30081856"/>
        <w:bookmarkStart w:id="363" w:name="_Toc30085091"/>
        <w:bookmarkStart w:id="364" w:name="_Toc32845357"/>
        <w:bookmarkStart w:id="365" w:name="_Toc176600152"/>
        <w:r w:rsidR="007F224B" w:rsidRPr="007F224B">
          <w:rPr>
            <w:rFonts w:ascii="Times New Roman" w:eastAsia="Times New Roman" w:hAnsi="Times New Roman" w:cs="Times New Roman"/>
            <w:b/>
            <w:bCs/>
            <w:szCs w:val="24"/>
            <w:lang w:eastAsia="ru-RU"/>
          </w:rPr>
          <w:t>Часть 3. ВЫВОДЫ О РЕЗЕРВАХ (ДЕФИЦИТАХ) СУЩЕСТВУЮЩЕЙ СИСТЕМЫ</w:t>
        </w:r>
      </w:hyperlink>
      <w:r w:rsidR="007F224B" w:rsidRPr="007F224B">
        <w:rPr>
          <w:rFonts w:ascii="Times New Roman" w:eastAsia="Times New Roman" w:hAnsi="Times New Roman" w:cs="Times New Roman"/>
          <w:b/>
          <w:bCs/>
          <w:szCs w:val="24"/>
          <w:lang w:eastAsia="ru-RU"/>
        </w:rPr>
        <w:t xml:space="preserve"> </w:t>
      </w:r>
      <w:hyperlink r:id="rId168" w:anchor="bookmark55" w:history="1">
        <w:r w:rsidR="007F224B" w:rsidRPr="007F224B">
          <w:rPr>
            <w:rFonts w:ascii="Times New Roman" w:eastAsia="Times New Roman" w:hAnsi="Times New Roman" w:cs="Times New Roman"/>
            <w:b/>
            <w:bCs/>
            <w:szCs w:val="24"/>
            <w:lang w:eastAsia="ru-RU"/>
          </w:rPr>
          <w:t>ТЕПЛОСНАБЖЕНИЯ ПРИ ОБЕСПЕЧЕНИИ ПЕРСПЕКТИВНОЙ ТЕПЛОВОЙ НАГРУЗКИ</w:t>
        </w:r>
      </w:hyperlink>
      <w:r w:rsidR="007F224B" w:rsidRPr="007F224B">
        <w:rPr>
          <w:rFonts w:ascii="Times New Roman" w:eastAsia="Times New Roman" w:hAnsi="Times New Roman" w:cs="Times New Roman"/>
          <w:b/>
          <w:bCs/>
          <w:szCs w:val="24"/>
          <w:lang w:eastAsia="ru-RU"/>
        </w:rPr>
        <w:t xml:space="preserve"> </w:t>
      </w:r>
      <w:hyperlink r:id="rId169" w:anchor="bookmark55" w:history="1">
        <w:r w:rsidR="007F224B" w:rsidRPr="007F224B">
          <w:rPr>
            <w:rFonts w:ascii="Times New Roman" w:eastAsia="Times New Roman" w:hAnsi="Times New Roman" w:cs="Times New Roman"/>
            <w:b/>
            <w:bCs/>
            <w:szCs w:val="24"/>
            <w:lang w:eastAsia="ru-RU"/>
          </w:rPr>
          <w:t>ПОТРЕБИТЕЛЕЙ</w:t>
        </w:r>
        <w:bookmarkEnd w:id="362"/>
        <w:bookmarkEnd w:id="363"/>
        <w:bookmarkEnd w:id="364"/>
        <w:bookmarkEnd w:id="365"/>
      </w:hyperlink>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4.3.1 - Резервы (дефициты) существующей системы теплоснабжения</w:t>
      </w:r>
    </w:p>
    <w:tbl>
      <w:tblPr>
        <w:tblStyle w:val="420"/>
        <w:tblW w:w="5000" w:type="pct"/>
        <w:jc w:val="center"/>
        <w:tblLook w:val="04A0" w:firstRow="1" w:lastRow="0" w:firstColumn="1" w:lastColumn="0" w:noHBand="0" w:noVBand="1"/>
      </w:tblPr>
      <w:tblGrid>
        <w:gridCol w:w="753"/>
        <w:gridCol w:w="4150"/>
        <w:gridCol w:w="4671"/>
      </w:tblGrid>
      <w:tr w:rsidR="007F224B" w:rsidRPr="007F224B" w:rsidTr="007F224B">
        <w:trPr>
          <w:jc w:val="center"/>
        </w:trPr>
        <w:tc>
          <w:tcPr>
            <w:tcW w:w="809" w:type="dxa"/>
            <w:shd w:val="clear" w:color="auto" w:fill="F2F2F2"/>
            <w:tcMar>
              <w:top w:w="120" w:type="dxa"/>
              <w:left w:w="20" w:type="dxa"/>
              <w:bottom w:w="12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4457"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501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Резервы (дефициты), Гкал/ч</w:t>
            </w:r>
          </w:p>
        </w:tc>
      </w:tr>
      <w:tr w:rsidR="007F224B" w:rsidRPr="007F224B" w:rsidTr="007F224B">
        <w:trPr>
          <w:jc w:val="center"/>
        </w:trPr>
        <w:tc>
          <w:tcPr>
            <w:tcW w:w="10282" w:type="dxa"/>
            <w:gridSpan w:val="3"/>
            <w:shd w:val="clear" w:color="auto" w:fill="D9E2F3"/>
            <w:tcMar>
              <w:top w:w="40" w:type="dxa"/>
              <w:left w:w="16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ООО «ТК Новгородская»</w:t>
            </w:r>
          </w:p>
        </w:tc>
      </w:tr>
      <w:tr w:rsidR="007F224B" w:rsidRPr="007F224B" w:rsidTr="007F224B">
        <w:trPr>
          <w:jc w:val="center"/>
        </w:trPr>
        <w:tc>
          <w:tcPr>
            <w:tcW w:w="809" w:type="dxa"/>
            <w:shd w:val="clear" w:color="auto" w:fill="FFFFFF"/>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w:t>
            </w:r>
          </w:p>
        </w:tc>
        <w:tc>
          <w:tcPr>
            <w:tcW w:w="4457"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501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bl>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66" w:name="_Toc176600153"/>
      <w:r w:rsidRPr="007F224B">
        <w:rPr>
          <w:rFonts w:ascii="Times New Roman" w:eastAsia="Times New Roman" w:hAnsi="Times New Roman" w:cs="Times New Roman"/>
          <w:b/>
          <w:bCs/>
          <w:szCs w:val="24"/>
          <w:lang w:eastAsia="ru-RU"/>
        </w:rPr>
        <w:t xml:space="preserve">Часть 4. </w:t>
      </w:r>
      <w:bookmarkStart w:id="367" w:name="OLE_LINK203"/>
      <w:bookmarkStart w:id="368" w:name="OLE_LINK204"/>
      <w:bookmarkStart w:id="369" w:name="OLE_LINK205"/>
      <w:r w:rsidRPr="007F224B">
        <w:rPr>
          <w:rFonts w:ascii="Times New Roman" w:eastAsia="Times New Roman" w:hAnsi="Times New Roman" w:cs="Times New Roman"/>
          <w:b/>
          <w:bCs/>
          <w:szCs w:val="24"/>
          <w:lang w:eastAsia="ru-RU"/>
        </w:rPr>
        <w:t xml:space="preserve">ОПИСАНИЕ ИЗМЕНЕНИЙ СУЩЕСТВУЮЩИХ И ПЕРСПЕКТИВНЫХ БАЛАНСОВ </w:t>
      </w:r>
      <w:bookmarkEnd w:id="367"/>
      <w:bookmarkEnd w:id="368"/>
      <w:bookmarkEnd w:id="369"/>
      <w:r w:rsidRPr="007F224B">
        <w:rPr>
          <w:rFonts w:ascii="Times New Roman" w:eastAsia="Times New Roman" w:hAnsi="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366"/>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4.4.1 - Изменения в балансах тепловой мощности и тепловой нагрузке</w:t>
      </w:r>
    </w:p>
    <w:tbl>
      <w:tblPr>
        <w:tblStyle w:val="430"/>
        <w:tblW w:w="5000" w:type="pct"/>
        <w:jc w:val="center"/>
        <w:tblLook w:val="04A0" w:firstRow="1" w:lastRow="0" w:firstColumn="1" w:lastColumn="0" w:noHBand="0" w:noVBand="1"/>
      </w:tblPr>
      <w:tblGrid>
        <w:gridCol w:w="2293"/>
        <w:gridCol w:w="2084"/>
        <w:gridCol w:w="1646"/>
        <w:gridCol w:w="2085"/>
        <w:gridCol w:w="1646"/>
      </w:tblGrid>
      <w:tr w:rsidR="007F224B" w:rsidRPr="007F224B" w:rsidTr="007F224B">
        <w:trPr>
          <w:jc w:val="center"/>
        </w:trPr>
        <w:tc>
          <w:tcPr>
            <w:tcW w:w="1173" w:type="pct"/>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1913" w:type="pct"/>
            <w:gridSpan w:val="2"/>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Существующий баланс, Гкал/ч</w:t>
            </w:r>
          </w:p>
        </w:tc>
        <w:tc>
          <w:tcPr>
            <w:tcW w:w="1914" w:type="pct"/>
            <w:gridSpan w:val="2"/>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Перспективный баланс, Гкал/ч</w:t>
            </w:r>
          </w:p>
        </w:tc>
      </w:tr>
      <w:tr w:rsidR="007F224B" w:rsidRPr="007F224B" w:rsidTr="007F224B">
        <w:trPr>
          <w:jc w:val="center"/>
        </w:trPr>
        <w:tc>
          <w:tcPr>
            <w:tcW w:w="1173" w:type="pct"/>
            <w:vMerge/>
          </w:tcPr>
          <w:p w:rsidR="007F224B" w:rsidRPr="007F224B" w:rsidRDefault="007F224B" w:rsidP="007F224B">
            <w:pPr>
              <w:spacing w:after="0"/>
              <w:ind w:firstLine="0"/>
              <w:jc w:val="left"/>
              <w:rPr>
                <w:rFonts w:ascii="Times New Roman" w:eastAsia="Calibri" w:hAnsi="Times New Roman" w:cs="Times New Roman"/>
              </w:rPr>
            </w:pPr>
          </w:p>
        </w:tc>
        <w:tc>
          <w:tcPr>
            <w:tcW w:w="106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Предшествующий актуализации схемы теплоснабжения</w:t>
            </w:r>
          </w:p>
        </w:tc>
        <w:tc>
          <w:tcPr>
            <w:tcW w:w="845"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 момент актуализации</w:t>
            </w:r>
          </w:p>
        </w:tc>
        <w:tc>
          <w:tcPr>
            <w:tcW w:w="106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Предшествующий актуализации схемы теплоснабжения</w:t>
            </w:r>
          </w:p>
        </w:tc>
        <w:tc>
          <w:tcPr>
            <w:tcW w:w="84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 момент актуализации</w:t>
            </w:r>
          </w:p>
        </w:tc>
      </w:tr>
      <w:tr w:rsidR="007F224B" w:rsidRPr="007F224B" w:rsidTr="007F224B">
        <w:trPr>
          <w:jc w:val="center"/>
        </w:trPr>
        <w:tc>
          <w:tcPr>
            <w:tcW w:w="5000" w:type="pct"/>
            <w:gridSpan w:val="5"/>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ООО «ТК Новгородская»</w:t>
            </w:r>
          </w:p>
        </w:tc>
      </w:tr>
      <w:tr w:rsidR="007F224B" w:rsidRPr="007F224B" w:rsidTr="007F224B">
        <w:trPr>
          <w:jc w:val="center"/>
        </w:trPr>
        <w:tc>
          <w:tcPr>
            <w:tcW w:w="5000" w:type="pct"/>
            <w:gridSpan w:val="5"/>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Мощность нетто</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Расход тепла на собственные нужды</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нагрузка потребителей</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тепловых сетях</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Резерв(+)/Дефицит(-) источника</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bl>
    <w:p w:rsidR="0058402A" w:rsidRDefault="0058402A" w:rsidP="0016138D">
      <w:pPr>
        <w:widowControl w:val="0"/>
        <w:autoSpaceDE w:val="0"/>
        <w:autoSpaceDN w:val="0"/>
        <w:adjustRightInd w:val="0"/>
        <w:spacing w:before="69" w:after="0" w:line="240" w:lineRule="auto"/>
        <w:ind w:firstLine="0"/>
        <w:jc w:val="left"/>
        <w:outlineLvl w:val="1"/>
      </w:pPr>
      <w:r>
        <w:br w:type="page"/>
      </w:r>
    </w:p>
    <w:p w:rsidR="0058402A" w:rsidRDefault="0058402A" w:rsidP="0016138D">
      <w:pPr>
        <w:widowControl w:val="0"/>
        <w:autoSpaceDE w:val="0"/>
        <w:autoSpaceDN w:val="0"/>
        <w:adjustRightInd w:val="0"/>
        <w:spacing w:before="69" w:after="0" w:line="240" w:lineRule="auto"/>
        <w:ind w:firstLine="0"/>
        <w:jc w:val="left"/>
        <w:outlineLvl w:val="1"/>
      </w:pPr>
    </w:p>
    <w:p w:rsidR="007F224B" w:rsidRPr="007F224B" w:rsidRDefault="008C42EF"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70" w:anchor="bookmark59" w:history="1">
        <w:bookmarkStart w:id="370" w:name="_Toc30081860"/>
        <w:bookmarkStart w:id="371" w:name="_Toc30085095"/>
        <w:bookmarkStart w:id="372" w:name="_Toc32845361"/>
        <w:bookmarkStart w:id="373" w:name="_Toc176600154"/>
        <w:r w:rsidR="007F224B" w:rsidRPr="007F224B">
          <w:rPr>
            <w:rFonts w:ascii="Times New Roman" w:eastAsia="Times New Roman" w:hAnsi="Times New Roman" w:cs="Times New Roman"/>
            <w:b/>
            <w:bCs/>
            <w:szCs w:val="24"/>
            <w:lang w:eastAsia="ru-RU"/>
          </w:rPr>
          <w:t>ГЛАВА 5. МАСТЕР-ПЛАН  РАЗВИТИЯ  СИСТЕМ  ТЕПЛОСНАБЖЕНИЯ  ПОСЕЛЕНИЯ,</w:t>
        </w:r>
      </w:hyperlink>
      <w:r w:rsidR="007F224B" w:rsidRPr="007F224B">
        <w:rPr>
          <w:rFonts w:ascii="Times New Roman" w:eastAsia="Times New Roman" w:hAnsi="Times New Roman" w:cs="Times New Roman"/>
          <w:b/>
          <w:bCs/>
          <w:szCs w:val="24"/>
          <w:lang w:eastAsia="ru-RU"/>
        </w:rPr>
        <w:t xml:space="preserve"> </w:t>
      </w:r>
      <w:hyperlink r:id="rId171" w:anchor="bookmark59" w:history="1">
        <w:r w:rsidR="007F224B" w:rsidRPr="007F224B">
          <w:rPr>
            <w:rFonts w:ascii="Times New Roman" w:eastAsia="Times New Roman" w:hAnsi="Times New Roman" w:cs="Times New Roman"/>
            <w:b/>
            <w:bCs/>
            <w:szCs w:val="24"/>
            <w:lang w:eastAsia="ru-RU"/>
          </w:rPr>
          <w:t>ГОРОДСКОГО ОКРУГА</w:t>
        </w:r>
        <w:bookmarkEnd w:id="370"/>
        <w:bookmarkEnd w:id="371"/>
        <w:bookmarkEnd w:id="372"/>
        <w:bookmarkEnd w:id="373"/>
      </w:hyperlink>
    </w:p>
    <w:p w:rsidR="007F224B" w:rsidRPr="007F224B" w:rsidRDefault="008C42EF"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72" w:anchor="bookmark60" w:history="1">
        <w:bookmarkStart w:id="374" w:name="_Toc30081861"/>
        <w:bookmarkStart w:id="375" w:name="_Toc30085096"/>
        <w:bookmarkStart w:id="376" w:name="_Toc32845362"/>
        <w:bookmarkStart w:id="377" w:name="_Toc176600155"/>
        <w:r w:rsidR="007F224B" w:rsidRPr="007F224B">
          <w:rPr>
            <w:rFonts w:ascii="Times New Roman" w:eastAsia="Times New Roman" w:hAnsi="Times New Roman" w:cs="Times New Roman"/>
            <w:b/>
            <w:bCs/>
            <w:szCs w:val="24"/>
            <w:lang w:eastAsia="ru-RU"/>
          </w:rPr>
          <w:t>Часть 1. ОПИСАНИЕ ВАРИАНТОВ ПЕРСПЕКТИВНОГО РАЗВИТИЯ СИСТЕМ</w:t>
        </w:r>
      </w:hyperlink>
      <w:r w:rsidR="007F224B" w:rsidRPr="007F224B">
        <w:rPr>
          <w:rFonts w:ascii="Times New Roman" w:eastAsia="Times New Roman" w:hAnsi="Times New Roman" w:cs="Times New Roman"/>
          <w:b/>
          <w:bCs/>
          <w:szCs w:val="24"/>
          <w:lang w:eastAsia="ru-RU"/>
        </w:rPr>
        <w:t xml:space="preserve"> </w:t>
      </w:r>
      <w:hyperlink r:id="rId173" w:anchor="bookmark60" w:history="1">
        <w:r w:rsidR="007F224B" w:rsidRPr="007F224B">
          <w:rPr>
            <w:rFonts w:ascii="Times New Roman" w:eastAsia="Times New Roman" w:hAnsi="Times New Roman" w:cs="Times New Roman"/>
            <w:b/>
            <w:bCs/>
            <w:szCs w:val="24"/>
            <w:lang w:eastAsia="ru-RU"/>
          </w:rPr>
          <w:t>ТЕПЛОСНАБЖЕНИЯ ПОСЕЛЕНИЯ, ГОРОДСКОГО ОКРУГА, ГОРОДА ФЕДЕРАЛЬНОГО</w:t>
        </w:r>
      </w:hyperlink>
      <w:r w:rsidR="007F224B" w:rsidRPr="007F224B">
        <w:rPr>
          <w:rFonts w:ascii="Times New Roman" w:eastAsia="Times New Roman" w:hAnsi="Times New Roman" w:cs="Times New Roman"/>
          <w:b/>
          <w:bCs/>
          <w:szCs w:val="24"/>
          <w:lang w:eastAsia="ru-RU"/>
        </w:rPr>
        <w:t xml:space="preserve"> </w:t>
      </w:r>
      <w:hyperlink r:id="rId174" w:anchor="bookmark60" w:history="1">
        <w:r w:rsidR="007F224B" w:rsidRPr="007F224B">
          <w:rPr>
            <w:rFonts w:ascii="Times New Roman" w:eastAsia="Times New Roman" w:hAnsi="Times New Roman" w:cs="Times New Roman"/>
            <w:b/>
            <w:bCs/>
            <w:szCs w:val="24"/>
            <w:lang w:eastAsia="ru-RU"/>
          </w:rPr>
          <w:t>ЗНАЧЕНИЯ (В СЛУЧАЕ ИХ ИЗМЕНЕНИЯ ОТНОСИТЕЛЬНО РАНЕЕ ПРИНЯТОГО</w:t>
        </w:r>
      </w:hyperlink>
      <w:r w:rsidR="007F224B" w:rsidRPr="007F224B">
        <w:rPr>
          <w:rFonts w:ascii="Times New Roman" w:eastAsia="Times New Roman" w:hAnsi="Times New Roman" w:cs="Times New Roman"/>
          <w:b/>
          <w:bCs/>
          <w:szCs w:val="24"/>
          <w:lang w:eastAsia="ru-RU"/>
        </w:rPr>
        <w:t xml:space="preserve"> </w:t>
      </w:r>
      <w:hyperlink r:id="rId175" w:anchor="bookmark60" w:history="1">
        <w:r w:rsidR="007F224B" w:rsidRPr="007F224B">
          <w:rPr>
            <w:rFonts w:ascii="Times New Roman" w:eastAsia="Times New Roman" w:hAnsi="Times New Roman" w:cs="Times New Roman"/>
            <w:b/>
            <w:bCs/>
            <w:szCs w:val="24"/>
            <w:lang w:eastAsia="ru-RU"/>
          </w:rPr>
          <w:t>ВАРИАНТА РАЗВИТИЯ СИСТЕМ ТЕПЛОСНАБЖЕНИЯ В УТВЕРЖДЕННОЙ В</w:t>
        </w:r>
      </w:hyperlink>
      <w:r w:rsidR="007F224B" w:rsidRPr="007F224B">
        <w:rPr>
          <w:rFonts w:ascii="Times New Roman" w:eastAsia="Times New Roman" w:hAnsi="Times New Roman" w:cs="Times New Roman"/>
          <w:b/>
          <w:bCs/>
          <w:szCs w:val="24"/>
          <w:lang w:eastAsia="ru-RU"/>
        </w:rPr>
        <w:t xml:space="preserve"> </w:t>
      </w:r>
      <w:hyperlink r:id="rId176" w:anchor="bookmark60" w:history="1">
        <w:r w:rsidR="007F224B" w:rsidRPr="007F224B">
          <w:rPr>
            <w:rFonts w:ascii="Times New Roman" w:eastAsia="Times New Roman" w:hAnsi="Times New Roman" w:cs="Times New Roman"/>
            <w:b/>
            <w:bCs/>
            <w:szCs w:val="24"/>
            <w:lang w:eastAsia="ru-RU"/>
          </w:rPr>
          <w:t>УСТАНОВЛЕННОМ ПОРЯДКЕ СХЕМЕ ТЕПЛОСНАБЖЕНИЯ)</w:t>
        </w:r>
        <w:bookmarkEnd w:id="374"/>
        <w:bookmarkEnd w:id="375"/>
        <w:bookmarkEnd w:id="376"/>
        <w:bookmarkEnd w:id="377"/>
        <w:r w:rsidR="007F224B" w:rsidRPr="007F224B">
          <w:rPr>
            <w:rFonts w:ascii="Times New Roman" w:eastAsia="Times New Roman" w:hAnsi="Times New Roman" w:cs="Times New Roman"/>
            <w:b/>
            <w:bCs/>
            <w:szCs w:val="24"/>
            <w:lang w:eastAsia="ru-RU"/>
          </w:rPr>
          <w:tab/>
        </w:r>
      </w:hyperlink>
    </w:p>
    <w:p w:rsidR="007F224B" w:rsidRPr="007F224B" w:rsidRDefault="007F224B" w:rsidP="0058402A">
      <w:pPr>
        <w:spacing w:after="0" w:line="360" w:lineRule="atLeast"/>
        <w:ind w:firstLine="709"/>
        <w:rPr>
          <w:rFonts w:ascii="Times New Roman" w:eastAsia="Calibri" w:hAnsi="Times New Roman" w:cs="Times New Roman"/>
          <w:color w:val="000000"/>
          <w:lang w:eastAsia="ru-RU"/>
        </w:rPr>
      </w:pPr>
      <w:bookmarkStart w:id="378" w:name="_Hlk167452886"/>
      <w:bookmarkStart w:id="379" w:name="_Hlk167882993"/>
      <w:r w:rsidRPr="007F224B">
        <w:rPr>
          <w:rFonts w:ascii="Times New Roman" w:eastAsia="Calibri" w:hAnsi="Times New Roman" w:cs="Times New Roman"/>
          <w:color w:val="000000"/>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rsidR="007F224B" w:rsidRPr="007F224B" w:rsidRDefault="007F224B" w:rsidP="0058402A">
      <w:pPr>
        <w:numPr>
          <w:ilvl w:val="0"/>
          <w:numId w:val="14"/>
        </w:numPr>
        <w:spacing w:after="0" w:line="360" w:lineRule="atLeast"/>
        <w:ind w:firstLine="709"/>
        <w:jc w:val="left"/>
        <w:rPr>
          <w:rFonts w:ascii="Times New Roman" w:eastAsia="Calibri" w:hAnsi="Times New Roman" w:cs="Times New Roman"/>
          <w:color w:val="000000"/>
          <w:lang w:eastAsia="ru-RU"/>
        </w:rPr>
      </w:pPr>
      <w:r w:rsidRPr="007F224B">
        <w:rPr>
          <w:rFonts w:ascii="Times New Roman" w:eastAsia="Calibri" w:hAnsi="Times New Roman" w:cs="Times New Roman"/>
          <w:color w:val="000000"/>
          <w:lang w:eastAsia="ru-RU"/>
        </w:rPr>
        <w:t>система теплоснабжения остается неизменной.</w:t>
      </w:r>
      <w:bookmarkEnd w:id="378"/>
    </w:p>
    <w:bookmarkEnd w:id="379"/>
    <w:p w:rsidR="007F224B" w:rsidRPr="007F224B" w:rsidRDefault="007F224B"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r w:rsidRPr="007F224B">
        <w:rPr>
          <w:rFonts w:ascii="Times New Roman" w:eastAsia="Times New Roman" w:hAnsi="Times New Roman" w:cs="Times New Roman"/>
          <w:b/>
          <w:bCs/>
          <w:szCs w:val="24"/>
          <w:lang w:eastAsia="ru-RU"/>
        </w:rPr>
        <w:fldChar w:fldCharType="begin"/>
      </w:r>
      <w:r w:rsidRPr="007F224B">
        <w:rPr>
          <w:rFonts w:ascii="Times New Roman" w:eastAsia="Times New Roman" w:hAnsi="Times New Roman" w:cs="Times New Roman"/>
          <w:b/>
          <w:bCs/>
          <w:szCs w:val="24"/>
          <w:lang w:eastAsia="ru-RU"/>
        </w:rPr>
        <w:instrText xml:space="preserve"> HYPERLINK "file:///D:\\Source\\Ses\\Docs\\Оглавление%20том%202%20%20О.М..docx" \l "bookmark61" </w:instrText>
      </w:r>
      <w:r w:rsidRPr="007F224B">
        <w:rPr>
          <w:rFonts w:ascii="Times New Roman" w:eastAsia="Times New Roman" w:hAnsi="Times New Roman" w:cs="Times New Roman"/>
          <w:b/>
          <w:bCs/>
          <w:szCs w:val="24"/>
          <w:lang w:eastAsia="ru-RU"/>
        </w:rPr>
        <w:fldChar w:fldCharType="separate"/>
      </w:r>
      <w:bookmarkStart w:id="380" w:name="_Toc30081862"/>
      <w:bookmarkStart w:id="381" w:name="_Toc30085097"/>
      <w:bookmarkStart w:id="382" w:name="_Toc32845363"/>
      <w:bookmarkStart w:id="383" w:name="_Toc176600156"/>
      <w:r w:rsidRPr="007F224B">
        <w:rPr>
          <w:rFonts w:ascii="Times New Roman" w:eastAsia="Times New Roman" w:hAnsi="Times New Roman" w:cs="Times New Roman"/>
          <w:b/>
          <w:bCs/>
          <w:szCs w:val="24"/>
          <w:lang w:eastAsia="ru-RU"/>
        </w:rPr>
        <w:t>Часть 2. ТЕХНИКО-ЭКОНОМИЧЕСКОЕ СРАВНЕНИЕ ВАРИАНТОВ</w:t>
      </w:r>
      <w:r w:rsidRPr="007F224B">
        <w:rPr>
          <w:rFonts w:ascii="Times New Roman" w:eastAsia="Times New Roman" w:hAnsi="Times New Roman" w:cs="Times New Roman"/>
          <w:b/>
          <w:bCs/>
          <w:szCs w:val="24"/>
          <w:lang w:eastAsia="ru-RU"/>
        </w:rPr>
        <w:fldChar w:fldCharType="end"/>
      </w:r>
      <w:r w:rsidRPr="007F224B">
        <w:rPr>
          <w:rFonts w:ascii="Times New Roman" w:eastAsia="Times New Roman" w:hAnsi="Times New Roman" w:cs="Times New Roman"/>
          <w:b/>
          <w:bCs/>
          <w:szCs w:val="24"/>
          <w:lang w:eastAsia="ru-RU"/>
        </w:rPr>
        <w:t xml:space="preserve"> </w:t>
      </w:r>
      <w:hyperlink r:id="rId177" w:anchor="bookmark61" w:history="1">
        <w:r w:rsidRPr="007F224B">
          <w:rPr>
            <w:rFonts w:ascii="Times New Roman" w:eastAsia="Times New Roman" w:hAnsi="Times New Roman" w:cs="Times New Roman"/>
            <w:b/>
            <w:bCs/>
            <w:szCs w:val="24"/>
            <w:lang w:eastAsia="ru-RU"/>
          </w:rPr>
          <w:t>ПЕРСПЕКТИВНОГО РАЗВИТИЯ СИСТЕМ ТЕПЛОСНАБЖЕНИЯ</w:t>
        </w:r>
        <w:bookmarkEnd w:id="380"/>
        <w:bookmarkEnd w:id="381"/>
        <w:bookmarkEnd w:id="382"/>
        <w:bookmarkEnd w:id="383"/>
      </w:hyperlink>
    </w:p>
    <w:p w:rsidR="007F224B" w:rsidRPr="007F224B" w:rsidRDefault="007F224B" w:rsidP="0058402A">
      <w:pPr>
        <w:spacing w:after="0" w:line="360" w:lineRule="atLeast"/>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rsidR="007F224B" w:rsidRPr="007F224B" w:rsidRDefault="007F224B" w:rsidP="0058402A">
      <w:pPr>
        <w:spacing w:after="0" w:line="360" w:lineRule="atLeast"/>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7F224B" w:rsidRPr="007F224B" w:rsidRDefault="008C42EF"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78" w:anchor="bookmark62" w:history="1">
        <w:bookmarkStart w:id="384" w:name="_Toc30081863"/>
        <w:bookmarkStart w:id="385" w:name="_Toc30085098"/>
        <w:bookmarkStart w:id="386" w:name="_Toc32845364"/>
        <w:bookmarkStart w:id="387" w:name="_Toc176600157"/>
        <w:r w:rsidR="007F224B" w:rsidRPr="007F224B">
          <w:rPr>
            <w:rFonts w:ascii="Times New Roman" w:eastAsia="Times New Roman" w:hAnsi="Times New Roman" w:cs="Times New Roman"/>
            <w:b/>
            <w:bCs/>
            <w:szCs w:val="24"/>
            <w:lang w:eastAsia="ru-RU"/>
          </w:rPr>
          <w:t>Часть 3. ОБОСНОВАНИЕ ВЫБОРА ПРИОРИТЕТНОГО ВАРИАНТА ПЕРСПЕКТИВНОГО</w:t>
        </w:r>
      </w:hyperlink>
      <w:r w:rsidR="007F224B" w:rsidRPr="007F224B">
        <w:rPr>
          <w:rFonts w:ascii="Times New Roman" w:eastAsia="Times New Roman" w:hAnsi="Times New Roman" w:cs="Times New Roman"/>
          <w:b/>
          <w:bCs/>
          <w:szCs w:val="24"/>
          <w:lang w:eastAsia="ru-RU"/>
        </w:rPr>
        <w:t xml:space="preserve"> </w:t>
      </w:r>
      <w:hyperlink r:id="rId179" w:anchor="bookmark62" w:history="1">
        <w:r w:rsidR="007F224B" w:rsidRPr="007F224B">
          <w:rPr>
            <w:rFonts w:ascii="Times New Roman" w:eastAsia="Times New Roman" w:hAnsi="Times New Roman" w:cs="Times New Roman"/>
            <w:b/>
            <w:bCs/>
            <w:szCs w:val="24"/>
            <w:lang w:eastAsia="ru-RU"/>
          </w:rPr>
          <w:t>РАЗВИТИЯ СИСТЕМ ТЕПЛОСНАБЖЕНИЯ ПОСЕЛЕНИЯ, ГОРОДСКОГО ОКРУГА,</w:t>
        </w:r>
      </w:hyperlink>
      <w:r w:rsidR="007F224B" w:rsidRPr="007F224B">
        <w:rPr>
          <w:rFonts w:ascii="Times New Roman" w:eastAsia="Times New Roman" w:hAnsi="Times New Roman" w:cs="Times New Roman"/>
          <w:b/>
          <w:bCs/>
          <w:szCs w:val="24"/>
          <w:lang w:eastAsia="ru-RU"/>
        </w:rPr>
        <w:t xml:space="preserve"> </w:t>
      </w:r>
      <w:hyperlink r:id="rId180" w:anchor="bookmark62" w:history="1">
        <w:r w:rsidR="007F224B" w:rsidRPr="007F224B">
          <w:rPr>
            <w:rFonts w:ascii="Times New Roman" w:eastAsia="Times New Roman" w:hAnsi="Times New Roman" w:cs="Times New Roman"/>
            <w:b/>
            <w:bCs/>
            <w:szCs w:val="24"/>
            <w:lang w:eastAsia="ru-RU"/>
          </w:rPr>
          <w:t>ГОРОДА ФЕДЕРАЛЬНОГО ЗНАЧЕНИЯ НА ОСНОВЕ АНАЛИЗА ЦЕНОВЫХ</w:t>
        </w:r>
      </w:hyperlink>
      <w:r w:rsidR="007F224B" w:rsidRPr="007F224B">
        <w:rPr>
          <w:rFonts w:ascii="Times New Roman" w:eastAsia="Times New Roman" w:hAnsi="Times New Roman" w:cs="Times New Roman"/>
          <w:b/>
          <w:bCs/>
          <w:szCs w:val="24"/>
          <w:lang w:eastAsia="ru-RU"/>
        </w:rPr>
        <w:t xml:space="preserve"> </w:t>
      </w:r>
      <w:hyperlink r:id="rId181" w:anchor="bookmark62" w:history="1">
        <w:r w:rsidR="007F224B" w:rsidRPr="007F224B">
          <w:rPr>
            <w:rFonts w:ascii="Times New Roman" w:eastAsia="Times New Roman" w:hAnsi="Times New Roman" w:cs="Times New Roman"/>
            <w:b/>
            <w:bCs/>
            <w:szCs w:val="24"/>
            <w:lang w:eastAsia="ru-RU"/>
          </w:rPr>
          <w:t>(ТАРИФНЫХ) ПОСЛЕДСТВИЙ ДЛЯ ПОТРЕБИТЕЛЕЙ</w:t>
        </w:r>
        <w:bookmarkEnd w:id="384"/>
        <w:bookmarkEnd w:id="385"/>
        <w:bookmarkEnd w:id="386"/>
        <w:bookmarkEnd w:id="387"/>
      </w:hyperlink>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Выбор варианта развития системы теплоснабжения </w:t>
      </w:r>
      <w:r w:rsidR="00AA5F84">
        <w:rPr>
          <w:rFonts w:ascii="Times New Roman" w:eastAsia="Calibri" w:hAnsi="Times New Roman" w:cs="Times New Roman"/>
          <w:color w:val="000000"/>
          <w:szCs w:val="24"/>
          <w:lang w:eastAsia="ru-RU"/>
        </w:rPr>
        <w:t>Морховского</w:t>
      </w:r>
      <w:r w:rsidRPr="007F224B">
        <w:rPr>
          <w:rFonts w:ascii="Times New Roman" w:eastAsia="Calibri" w:hAnsi="Times New Roman" w:cs="Times New Roman"/>
          <w:color w:val="000000"/>
          <w:szCs w:val="24"/>
          <w:lang w:eastAsia="ru-RU"/>
        </w:rPr>
        <w:t xml:space="preserve"> сельского поселения </w:t>
      </w:r>
      <w:r w:rsidRPr="007F224B">
        <w:rPr>
          <w:rFonts w:ascii="Times New Roman" w:eastAsia="Calibri" w:hAnsi="Times New Roman" w:cs="Times New Roman"/>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7F224B" w:rsidRPr="007F224B" w:rsidRDefault="007F224B" w:rsidP="0058402A">
      <w:pPr>
        <w:autoSpaceDE w:val="0"/>
        <w:autoSpaceDN w:val="0"/>
        <w:adjustRightInd w:val="0"/>
        <w:spacing w:after="0" w:line="360" w:lineRule="atLeast"/>
        <w:ind w:firstLine="709"/>
        <w:jc w:val="left"/>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-Надежность источника тепловой энергии; </w:t>
      </w:r>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-Надежность системы транспорта тепловой энергии; </w:t>
      </w:r>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-Качество теплоснабжения; </w:t>
      </w:r>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-Принцип минимизации затрат на теплоснабжение для потребителя (минимум ценовых последствий); </w:t>
      </w:r>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 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 </w:t>
      </w:r>
    </w:p>
    <w:p w:rsidR="007F224B" w:rsidRPr="007F224B" w:rsidRDefault="007F224B" w:rsidP="0058402A">
      <w:pPr>
        <w:autoSpaceDE w:val="0"/>
        <w:autoSpaceDN w:val="0"/>
        <w:adjustRightInd w:val="0"/>
        <w:spacing w:after="0" w:line="360" w:lineRule="atLeast"/>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 Величина капитальных затрат на реализацию мероприятий. </w:t>
      </w:r>
    </w:p>
    <w:p w:rsidR="007F224B" w:rsidRPr="007F224B" w:rsidRDefault="007F224B" w:rsidP="0058402A">
      <w:pPr>
        <w:spacing w:after="0" w:line="360" w:lineRule="atLeast"/>
        <w:ind w:firstLine="709"/>
        <w:rPr>
          <w:rFonts w:ascii="Times New Roman" w:eastAsia="Calibri" w:hAnsi="Times New Roman" w:cs="Times New Roman"/>
          <w:szCs w:val="23"/>
        </w:rPr>
      </w:pPr>
      <w:r w:rsidRPr="007F224B">
        <w:rPr>
          <w:rFonts w:ascii="Times New Roman" w:eastAsia="Calibri" w:hAnsi="Times New Roman" w:cs="Times New Roman"/>
          <w:szCs w:val="23"/>
        </w:rPr>
        <w:lastRenderedPageBreak/>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7F224B" w:rsidRPr="007F224B" w:rsidRDefault="007F224B" w:rsidP="0058402A">
      <w:pPr>
        <w:autoSpaceDE w:val="0"/>
        <w:autoSpaceDN w:val="0"/>
        <w:adjustRightInd w:val="0"/>
        <w:spacing w:after="0" w:line="360" w:lineRule="atLeast"/>
        <w:ind w:firstLine="709"/>
        <w:jc w:val="left"/>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7F224B" w:rsidRPr="007F224B" w:rsidRDefault="007F224B"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bookmarkStart w:id="388" w:name="_Toc53927664"/>
      <w:bookmarkStart w:id="389" w:name="_Toc176600158"/>
      <w:r w:rsidRPr="007F224B">
        <w:rPr>
          <w:rFonts w:ascii="Times New Roman" w:eastAsia="Times New Roman" w:hAnsi="Times New Roman" w:cs="Times New Roman"/>
          <w:b/>
          <w:bCs/>
          <w:szCs w:val="24"/>
          <w:lang w:eastAsia="ru-RU"/>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388"/>
      <w:bookmarkEnd w:id="389"/>
    </w:p>
    <w:p w:rsidR="007F224B" w:rsidRPr="007F224B" w:rsidRDefault="007F224B" w:rsidP="0058402A">
      <w:pPr>
        <w:spacing w:after="0" w:line="360" w:lineRule="atLeast"/>
        <w:ind w:firstLine="709"/>
        <w:jc w:val="left"/>
        <w:rPr>
          <w:rFonts w:ascii="Times New Roman" w:eastAsia="Calibri" w:hAnsi="Times New Roman" w:cs="Times New Roman"/>
          <w:color w:val="000000"/>
          <w:lang w:eastAsia="ru-RU"/>
        </w:rPr>
      </w:pPr>
      <w:bookmarkStart w:id="390" w:name="_Hlk167452902"/>
      <w:r w:rsidRPr="007F224B">
        <w:rPr>
          <w:rFonts w:ascii="Times New Roman" w:eastAsia="Calibri" w:hAnsi="Times New Roman" w:cs="Times New Roman"/>
          <w:color w:val="000000"/>
          <w:lang w:eastAsia="ru-RU"/>
        </w:rPr>
        <w:t>В мастер-плане изменения отсутствуют.</w:t>
      </w:r>
    </w:p>
    <w:p w:rsidR="007F224B" w:rsidRPr="007F224B" w:rsidRDefault="007F224B"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 w:val="28"/>
          <w:szCs w:val="28"/>
          <w:lang w:eastAsia="ru-RU"/>
        </w:rPr>
      </w:pPr>
      <w:bookmarkStart w:id="391" w:name="_Toc45625231"/>
      <w:bookmarkStart w:id="392" w:name="_Toc176600159"/>
      <w:bookmarkEnd w:id="390"/>
      <w:r w:rsidRPr="007F224B">
        <w:rPr>
          <w:rFonts w:ascii="Times New Roman" w:eastAsia="Times New Roman" w:hAnsi="Times New Roman" w:cs="Times New Roman"/>
          <w:b/>
          <w:bCs/>
          <w:sz w:val="28"/>
          <w:szCs w:val="28"/>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91"/>
      <w:bookmarkEnd w:id="392"/>
    </w:p>
    <w:p w:rsidR="007F224B" w:rsidRPr="007F224B" w:rsidRDefault="008C42EF" w:rsidP="0058402A">
      <w:pPr>
        <w:widowControl w:val="0"/>
        <w:autoSpaceDE w:val="0"/>
        <w:autoSpaceDN w:val="0"/>
        <w:adjustRightInd w:val="0"/>
        <w:spacing w:before="69" w:after="0" w:line="360" w:lineRule="atLeast"/>
        <w:ind w:firstLine="709"/>
        <w:jc w:val="left"/>
        <w:outlineLvl w:val="1"/>
        <w:rPr>
          <w:rFonts w:ascii="Times New Roman" w:eastAsia="Times New Roman" w:hAnsi="Times New Roman" w:cs="Times New Roman"/>
          <w:b/>
          <w:bCs/>
          <w:szCs w:val="24"/>
          <w:lang w:eastAsia="ru-RU"/>
        </w:rPr>
      </w:pPr>
      <w:hyperlink r:id="rId182" w:anchor="bookmark64" w:history="1">
        <w:bookmarkStart w:id="393" w:name="_Toc45625232"/>
        <w:bookmarkStart w:id="394" w:name="_Toc176600160"/>
        <w:r w:rsidR="007F224B" w:rsidRPr="007F224B">
          <w:rPr>
            <w:rFonts w:ascii="Times New Roman" w:eastAsia="Times New Roman" w:hAnsi="Times New Roman" w:cs="Times New Roman"/>
            <w:b/>
            <w:bCs/>
            <w:szCs w:val="24"/>
            <w:lang w:eastAsia="ru-RU"/>
          </w:rPr>
          <w:t xml:space="preserve">Часть 1. </w:t>
        </w:r>
      </w:hyperlink>
      <w:hyperlink r:id="rId183" w:anchor="bookmark64" w:history="1">
        <w:r w:rsidR="007F224B" w:rsidRPr="007F224B">
          <w:rPr>
            <w:rFonts w:ascii="Times New Roman" w:eastAsia="Times New Roman" w:hAnsi="Times New Roman" w:cs="Times New Roman"/>
            <w:b/>
            <w:bCs/>
            <w:szCs w:val="24"/>
            <w:lang w:eastAsia="ru-RU"/>
          </w:rPr>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93"/>
        <w:bookmarkEnd w:id="394"/>
      </w:hyperlink>
    </w:p>
    <w:p w:rsidR="007F224B" w:rsidRPr="007F224B" w:rsidRDefault="007F224B" w:rsidP="0058402A">
      <w:pPr>
        <w:spacing w:before="400" w:after="200" w:line="360" w:lineRule="atLeast"/>
        <w:ind w:firstLine="709"/>
        <w:jc w:val="left"/>
        <w:rPr>
          <w:rFonts w:ascii="Times New Roman" w:eastAsia="Calibri" w:hAnsi="Times New Roman" w:cs="Times New Roman"/>
        </w:rPr>
      </w:pPr>
      <w:r w:rsidRPr="007F224B">
        <w:rPr>
          <w:rFonts w:ascii="Times New Roman" w:eastAsia="Calibri" w:hAnsi="Times New Roman" w:cs="Times New Roman"/>
          <w:b/>
        </w:rPr>
        <w:t>Таблица 6.1.1.1 - Нормативные потери теплоносителя в тепловых сетях в зонах действия источников тепловой энергии</w:t>
      </w:r>
    </w:p>
    <w:tbl>
      <w:tblPr>
        <w:tblStyle w:val="44"/>
        <w:tblW w:w="5000" w:type="pct"/>
        <w:jc w:val="center"/>
        <w:tblLook w:val="04A0" w:firstRow="1" w:lastRow="0" w:firstColumn="1" w:lastColumn="0" w:noHBand="0" w:noVBand="1"/>
      </w:tblPr>
      <w:tblGrid>
        <w:gridCol w:w="1942"/>
        <w:gridCol w:w="1475"/>
        <w:gridCol w:w="1262"/>
        <w:gridCol w:w="1262"/>
        <w:gridCol w:w="1262"/>
        <w:gridCol w:w="1262"/>
        <w:gridCol w:w="1289"/>
      </w:tblGrid>
      <w:tr w:rsidR="007F224B" w:rsidRPr="007F224B" w:rsidTr="007F224B">
        <w:trPr>
          <w:jc w:val="center"/>
        </w:trPr>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Ед.изм</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2027-2034</w:t>
            </w:r>
          </w:p>
        </w:tc>
      </w:tr>
      <w:tr w:rsidR="007F224B" w:rsidRPr="007F224B" w:rsidTr="007F224B">
        <w:trPr>
          <w:jc w:val="center"/>
        </w:trPr>
        <w:tc>
          <w:tcPr>
            <w:tcW w:w="0" w:type="dxa"/>
            <w:gridSpan w:val="7"/>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ООО «ТК Новгородская»</w:t>
            </w:r>
          </w:p>
        </w:tc>
      </w:tr>
      <w:tr w:rsidR="007F224B" w:rsidRPr="007F224B" w:rsidTr="007F224B">
        <w:trPr>
          <w:jc w:val="center"/>
        </w:trPr>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Тыс. м3</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r>
    </w:tbl>
    <w:p w:rsidR="007F224B" w:rsidRPr="007F22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4" w:anchor="bookmark65" w:history="1">
        <w:bookmarkStart w:id="395" w:name="_Toc30081866"/>
        <w:bookmarkStart w:id="396" w:name="_Toc30085101"/>
        <w:bookmarkStart w:id="397" w:name="_Toc32845367"/>
        <w:bookmarkStart w:id="398" w:name="_Toc176600161"/>
        <w:r w:rsidR="007F224B" w:rsidRPr="007F224B">
          <w:rPr>
            <w:rFonts w:ascii="Times New Roman" w:eastAsia="Times New Roman" w:hAnsi="Times New Roman" w:cs="Times New Roman"/>
            <w:b/>
            <w:bCs/>
            <w:szCs w:val="24"/>
            <w:lang w:eastAsia="ru-RU"/>
          </w:rPr>
          <w:t>Часть 2. МАКСИМАЛЬНЫЙ И СРЕДНЕЧАСОВОЙ РАСХОД ТЕПЛОНОСИТЕЛЯ</w:t>
        </w:r>
      </w:hyperlink>
      <w:r w:rsidR="007F224B" w:rsidRPr="007F224B">
        <w:rPr>
          <w:rFonts w:ascii="Times New Roman" w:eastAsia="Times New Roman" w:hAnsi="Times New Roman" w:cs="Times New Roman"/>
          <w:b/>
          <w:bCs/>
          <w:szCs w:val="24"/>
          <w:lang w:eastAsia="ru-RU"/>
        </w:rPr>
        <w:t xml:space="preserve"> </w:t>
      </w:r>
      <w:hyperlink r:id="rId185" w:anchor="bookmark65" w:history="1">
        <w:r w:rsidR="007F224B" w:rsidRPr="007F224B">
          <w:rPr>
            <w:rFonts w:ascii="Times New Roman" w:eastAsia="Times New Roman" w:hAnsi="Times New Roman" w:cs="Times New Roman"/>
            <w:b/>
            <w:bCs/>
            <w:szCs w:val="24"/>
            <w:lang w:eastAsia="ru-RU"/>
          </w:rPr>
          <w:t>(РАСХОД СЕТЕВОЙ ВОДЫ) НА ГОРЯЧЕЕ ВОДОСНАБЖЕНИЕ ПОТРЕБИТЕЛЕЙ С</w:t>
        </w:r>
      </w:hyperlink>
      <w:r w:rsidR="007F224B" w:rsidRPr="007F224B">
        <w:rPr>
          <w:rFonts w:ascii="Times New Roman" w:eastAsia="Times New Roman" w:hAnsi="Times New Roman" w:cs="Times New Roman"/>
          <w:b/>
          <w:bCs/>
          <w:szCs w:val="24"/>
          <w:lang w:eastAsia="ru-RU"/>
        </w:rPr>
        <w:t xml:space="preserve"> </w:t>
      </w:r>
      <w:hyperlink r:id="rId186" w:anchor="bookmark65" w:history="1">
        <w:r w:rsidR="007F224B" w:rsidRPr="007F224B">
          <w:rPr>
            <w:rFonts w:ascii="Times New Roman" w:eastAsia="Times New Roman" w:hAnsi="Times New Roman" w:cs="Times New Roman"/>
            <w:b/>
            <w:bCs/>
            <w:szCs w:val="24"/>
            <w:lang w:eastAsia="ru-RU"/>
          </w:rPr>
          <w:t>ИСПОЛЬЗОВАНИЕМ ОТКРЫТОЙ СИСТЕМЫ ТЕПЛОСНАБЖЕНИЯ В ЗОНЕ ДЕЙСТВИЯ</w:t>
        </w:r>
      </w:hyperlink>
      <w:r w:rsidR="007F224B" w:rsidRPr="007F224B">
        <w:rPr>
          <w:rFonts w:ascii="Times New Roman" w:eastAsia="Times New Roman" w:hAnsi="Times New Roman" w:cs="Times New Roman"/>
          <w:b/>
          <w:bCs/>
          <w:szCs w:val="24"/>
          <w:lang w:eastAsia="ru-RU"/>
        </w:rPr>
        <w:t xml:space="preserve"> </w:t>
      </w:r>
      <w:hyperlink r:id="rId187" w:anchor="bookmark65" w:history="1">
        <w:r w:rsidR="007F224B" w:rsidRPr="007F224B">
          <w:rPr>
            <w:rFonts w:ascii="Times New Roman" w:eastAsia="Times New Roman" w:hAnsi="Times New Roman" w:cs="Times New Roman"/>
            <w:b/>
            <w:bCs/>
            <w:szCs w:val="24"/>
            <w:lang w:eastAsia="ru-RU"/>
          </w:rPr>
          <w:t>КАЖДОГО ИСТОЧНИКА ТЕПЛОВОЙ ЭНЕРГИИ, РАССЧИТЫВАЕМЫЙ С УЧЕТОМ</w:t>
        </w:r>
      </w:hyperlink>
      <w:r w:rsidR="007F224B" w:rsidRPr="007F224B">
        <w:rPr>
          <w:rFonts w:ascii="Times New Roman" w:eastAsia="Times New Roman" w:hAnsi="Times New Roman" w:cs="Times New Roman"/>
          <w:b/>
          <w:bCs/>
          <w:szCs w:val="24"/>
          <w:lang w:eastAsia="ru-RU"/>
        </w:rPr>
        <w:t xml:space="preserve"> </w:t>
      </w:r>
      <w:hyperlink r:id="rId188" w:anchor="bookmark65" w:history="1">
        <w:r w:rsidR="007F224B" w:rsidRPr="007F224B">
          <w:rPr>
            <w:rFonts w:ascii="Times New Roman" w:eastAsia="Times New Roman" w:hAnsi="Times New Roman" w:cs="Times New Roman"/>
            <w:b/>
            <w:bCs/>
            <w:szCs w:val="24"/>
            <w:lang w:eastAsia="ru-RU"/>
          </w:rPr>
          <w:t xml:space="preserve">ПРОГНОЗНЫХ СРОКОВ ПЕРЕВОДА </w:t>
        </w:r>
        <w:r w:rsidR="007F224B" w:rsidRPr="007F224B">
          <w:rPr>
            <w:rFonts w:ascii="Times New Roman" w:eastAsia="Times New Roman" w:hAnsi="Times New Roman" w:cs="Times New Roman"/>
            <w:b/>
            <w:bCs/>
            <w:szCs w:val="24"/>
            <w:lang w:eastAsia="ru-RU"/>
          </w:rPr>
          <w:lastRenderedPageBreak/>
          <w:t>ПОТРЕБИТЕЛЕЙ, ПОДКЛЮЧЕННЫХ К</w:t>
        </w:r>
      </w:hyperlink>
      <w:r w:rsidR="007F224B" w:rsidRPr="007F224B">
        <w:rPr>
          <w:rFonts w:ascii="Times New Roman" w:eastAsia="Times New Roman" w:hAnsi="Times New Roman" w:cs="Times New Roman"/>
          <w:b/>
          <w:bCs/>
          <w:szCs w:val="24"/>
          <w:lang w:eastAsia="ru-RU"/>
        </w:rPr>
        <w:t xml:space="preserve"> </w:t>
      </w:r>
      <w:hyperlink r:id="rId189" w:anchor="bookmark65" w:history="1">
        <w:r w:rsidR="007F224B" w:rsidRPr="007F224B">
          <w:rPr>
            <w:rFonts w:ascii="Times New Roman" w:eastAsia="Times New Roman" w:hAnsi="Times New Roman" w:cs="Times New Roman"/>
            <w:b/>
            <w:bCs/>
            <w:szCs w:val="24"/>
            <w:lang w:eastAsia="ru-RU"/>
          </w:rPr>
          <w:t>ОТКРЫТОЙ СИСТЕМЕ ТЕПЛОСНАБЖЕНИЯ (ГОРЯЧЕГО ВОДОСНАБЖЕНИЯ), НА</w:t>
        </w:r>
      </w:hyperlink>
      <w:r w:rsidR="007F224B" w:rsidRPr="007F224B">
        <w:rPr>
          <w:rFonts w:ascii="Times New Roman" w:eastAsia="Times New Roman" w:hAnsi="Times New Roman" w:cs="Times New Roman"/>
          <w:b/>
          <w:bCs/>
          <w:szCs w:val="24"/>
          <w:lang w:eastAsia="ru-RU"/>
        </w:rPr>
        <w:t xml:space="preserve"> </w:t>
      </w:r>
      <w:hyperlink r:id="rId190" w:anchor="bookmark65" w:history="1">
        <w:r w:rsidR="007F224B" w:rsidRPr="007F224B">
          <w:rPr>
            <w:rFonts w:ascii="Times New Roman" w:eastAsia="Times New Roman" w:hAnsi="Times New Roman" w:cs="Times New Roman"/>
            <w:b/>
            <w:bCs/>
            <w:szCs w:val="24"/>
            <w:lang w:eastAsia="ru-RU"/>
          </w:rPr>
          <w:t>ЗАКРЫТУЮ СИСТЕМУ ГОРЯЧЕГО ВОДОСНАБЖЕНИЯ</w:t>
        </w:r>
        <w:bookmarkEnd w:id="395"/>
        <w:bookmarkEnd w:id="396"/>
        <w:bookmarkEnd w:id="397"/>
        <w:bookmarkEnd w:id="398"/>
      </w:hyperlink>
    </w:p>
    <w:p w:rsidR="007F224B" w:rsidRPr="007F224B" w:rsidRDefault="007F224B" w:rsidP="007F224B">
      <w:pPr>
        <w:widowControl w:val="0"/>
        <w:spacing w:after="0" w:line="240" w:lineRule="auto"/>
        <w:ind w:right="112" w:firstLine="709"/>
        <w:jc w:val="left"/>
        <w:rPr>
          <w:rFonts w:ascii="Times New Roman" w:eastAsia="Times New Roman" w:hAnsi="Times New Roman" w:cs="Times New Roman"/>
          <w:sz w:val="23"/>
          <w:szCs w:val="23"/>
        </w:rPr>
      </w:pPr>
      <w:bookmarkStart w:id="399" w:name="OLE_LINK115"/>
      <w:bookmarkStart w:id="400" w:name="OLE_LINK116"/>
      <w:bookmarkStart w:id="401" w:name="_Hlk176514850"/>
      <w:bookmarkEnd w:id="399"/>
      <w:bookmarkEnd w:id="400"/>
      <w:r w:rsidRPr="007F224B">
        <w:rPr>
          <w:rFonts w:ascii="Times New Roman" w:eastAsia="Times New Roman" w:hAnsi="Times New Roman" w:cs="Times New Roman"/>
          <w:sz w:val="23"/>
          <w:szCs w:val="23"/>
        </w:rPr>
        <w:t>Расход сетевой воды на горячее водоснабжение не предусматривается, в связи с отсутствием открытых систем ГВС.</w:t>
      </w:r>
    </w:p>
    <w:bookmarkEnd w:id="401"/>
    <w:p w:rsidR="007F224B" w:rsidRPr="007F224B" w:rsidRDefault="00194C8D"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"bookmark51" </w:instrText>
      </w:r>
      <w:r>
        <w:fldChar w:fldCharType="separate"/>
      </w:r>
      <w:bookmarkStart w:id="402" w:name="_Toc30081852"/>
      <w:bookmarkStart w:id="403" w:name="_Toc30085087"/>
      <w:bookmarkStart w:id="404" w:name="_Toc32845353"/>
      <w:bookmarkStart w:id="405" w:name="_Toc176600162"/>
      <w:r w:rsidR="007F224B" w:rsidRPr="007F224B">
        <w:rPr>
          <w:rFonts w:ascii="Times New Roman" w:eastAsia="Times New Roman" w:hAnsi="Times New Roman" w:cs="Times New Roman"/>
          <w:b/>
          <w:bCs/>
          <w:szCs w:val="24"/>
          <w:lang w:eastAsia="ru-RU"/>
        </w:rPr>
        <w:t xml:space="preserve">Часть 3. </w:t>
      </w:r>
      <w:r>
        <w:rPr>
          <w:rFonts w:ascii="Times New Roman" w:eastAsia="Times New Roman" w:hAnsi="Times New Roman" w:cs="Times New Roman"/>
          <w:b/>
          <w:bCs/>
          <w:szCs w:val="24"/>
          <w:lang w:eastAsia="ru-RU"/>
        </w:rPr>
        <w:fldChar w:fldCharType="end"/>
      </w:r>
      <w:bookmarkEnd w:id="402"/>
      <w:bookmarkEnd w:id="403"/>
      <w:bookmarkEnd w:id="404"/>
      <w:r w:rsidR="007F224B" w:rsidRPr="007F224B">
        <w:rPr>
          <w:rFonts w:ascii="Times New Roman" w:eastAsia="Times New Roman" w:hAnsi="Times New Roman" w:cs="Times New Roman"/>
          <w:b/>
          <w:bCs/>
          <w:szCs w:val="24"/>
          <w:lang w:eastAsia="ru-RU"/>
        </w:rPr>
        <w:t>СВЕДЕНИЯ О НАЛИЧИИ БАКОВ-АККУМУЛЯТОРОВ</w:t>
      </w:r>
      <w:bookmarkEnd w:id="405"/>
    </w:p>
    <w:p w:rsidR="007F224B" w:rsidRPr="007F224B" w:rsidRDefault="007F224B" w:rsidP="007F224B">
      <w:pPr>
        <w:spacing w:after="0" w:line="240" w:lineRule="auto"/>
        <w:rPr>
          <w:rFonts w:ascii="Times New Roman" w:eastAsia="Calibri" w:hAnsi="Times New Roman" w:cs="Times New Roman"/>
          <w:lang w:eastAsia="ru-RU"/>
        </w:rPr>
      </w:pPr>
      <w:bookmarkStart w:id="406" w:name="_Hlk167452940"/>
      <w:r w:rsidRPr="007F224B">
        <w:rPr>
          <w:rFonts w:ascii="Times New Roman" w:eastAsia="Calibri" w:hAnsi="Times New Roman" w:cs="Times New Roman"/>
          <w:sz w:val="23"/>
          <w:szCs w:val="23"/>
        </w:rPr>
        <w:t>Баки-аккумуляторы отсутствуют.</w:t>
      </w:r>
    </w:p>
    <w:bookmarkEnd w:id="406"/>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7F224B" w:rsidSect="0058402A">
          <w:pgSz w:w="11906" w:h="16838"/>
          <w:pgMar w:top="567" w:right="567" w:bottom="964" w:left="1985" w:header="709" w:footer="709" w:gutter="0"/>
          <w:cols w:space="708"/>
          <w:docGrid w:linePitch="360"/>
        </w:sectPr>
      </w:pPr>
    </w:p>
    <w:p w:rsidR="007F224B" w:rsidRPr="007F22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1" w:anchor="bookmark67" w:history="1">
        <w:bookmarkStart w:id="407" w:name="_Toc30081868"/>
        <w:bookmarkStart w:id="408" w:name="_Toc30085103"/>
        <w:bookmarkStart w:id="409" w:name="_Toc32845369"/>
        <w:bookmarkStart w:id="410" w:name="_Toc176600163"/>
        <w:r w:rsidR="007F224B" w:rsidRPr="007F224B">
          <w:rPr>
            <w:rFonts w:ascii="Times New Roman" w:eastAsia="Times New Roman" w:hAnsi="Times New Roman" w:cs="Times New Roman"/>
            <w:b/>
            <w:bCs/>
            <w:szCs w:val="24"/>
            <w:lang w:eastAsia="ru-RU"/>
          </w:rPr>
          <w:t>Часть 4. НОРМАТИВНЫЙ И ФАКТИЧЕСКИЙ (ДЛЯ ЭКСПЛУАТАЦИОННОГО И</w:t>
        </w:r>
      </w:hyperlink>
      <w:r w:rsidR="007F224B" w:rsidRPr="007F224B">
        <w:rPr>
          <w:rFonts w:ascii="Times New Roman" w:eastAsia="Times New Roman" w:hAnsi="Times New Roman" w:cs="Times New Roman"/>
          <w:b/>
          <w:bCs/>
          <w:szCs w:val="24"/>
          <w:lang w:eastAsia="ru-RU"/>
        </w:rPr>
        <w:t xml:space="preserve"> </w:t>
      </w:r>
      <w:hyperlink r:id="rId192" w:anchor="bookmark67" w:history="1">
        <w:r w:rsidR="007F224B" w:rsidRPr="007F224B">
          <w:rPr>
            <w:rFonts w:ascii="Times New Roman" w:eastAsia="Times New Roman" w:hAnsi="Times New Roman" w:cs="Times New Roman"/>
            <w:b/>
            <w:bCs/>
            <w:szCs w:val="24"/>
            <w:lang w:eastAsia="ru-RU"/>
          </w:rPr>
          <w:t>АВАРИЙНОГО РЕЖИМОВ) ЧАСОВОЙ РАСХОД ПОДПИТОЧНОЙ ВОДЫ В ЗОНЕ</w:t>
        </w:r>
      </w:hyperlink>
      <w:r w:rsidR="007F224B" w:rsidRPr="007F224B">
        <w:rPr>
          <w:rFonts w:ascii="Times New Roman" w:eastAsia="Times New Roman" w:hAnsi="Times New Roman" w:cs="Times New Roman"/>
          <w:b/>
          <w:bCs/>
          <w:szCs w:val="24"/>
          <w:lang w:eastAsia="ru-RU"/>
        </w:rPr>
        <w:t xml:space="preserve"> </w:t>
      </w:r>
      <w:hyperlink r:id="rId193" w:anchor="bookmark67" w:history="1">
        <w:r w:rsidR="007F224B" w:rsidRPr="007F224B">
          <w:rPr>
            <w:rFonts w:ascii="Times New Roman" w:eastAsia="Times New Roman" w:hAnsi="Times New Roman" w:cs="Times New Roman"/>
            <w:b/>
            <w:bCs/>
            <w:szCs w:val="24"/>
            <w:lang w:eastAsia="ru-RU"/>
          </w:rPr>
          <w:t>ДЕЙСТВИЯ ИСТОЧНИКОВ ТЕПЛОВОЙ ЭНЕРГИИ</w:t>
        </w:r>
        <w:bookmarkEnd w:id="407"/>
        <w:bookmarkEnd w:id="408"/>
        <w:bookmarkEnd w:id="409"/>
        <w:bookmarkEnd w:id="410"/>
      </w:hyperlink>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6.4.1 - Расход подпиточной воды для эксплуатационного и аварийного режимов, в зоне действия источников тепловой энергии</w:t>
      </w:r>
    </w:p>
    <w:tbl>
      <w:tblPr>
        <w:tblStyle w:val="45"/>
        <w:tblW w:w="5000" w:type="pct"/>
        <w:jc w:val="center"/>
        <w:tblLook w:val="04A0" w:firstRow="1" w:lastRow="0" w:firstColumn="1" w:lastColumn="0" w:noHBand="0" w:noVBand="1"/>
      </w:tblPr>
      <w:tblGrid>
        <w:gridCol w:w="2954"/>
        <w:gridCol w:w="2957"/>
        <w:gridCol w:w="1017"/>
        <w:gridCol w:w="1005"/>
        <w:gridCol w:w="1005"/>
        <w:gridCol w:w="1005"/>
        <w:gridCol w:w="1005"/>
        <w:gridCol w:w="1005"/>
        <w:gridCol w:w="1006"/>
        <w:gridCol w:w="1006"/>
        <w:gridCol w:w="1005"/>
      </w:tblGrid>
      <w:tr w:rsidR="007F224B" w:rsidRPr="007F224B" w:rsidTr="00A12CC8">
        <w:trPr>
          <w:jc w:val="center"/>
        </w:trPr>
        <w:tc>
          <w:tcPr>
            <w:tcW w:w="987"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98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34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2029-2033</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A12CC8">
        <w:trPr>
          <w:jc w:val="center"/>
        </w:trPr>
        <w:tc>
          <w:tcPr>
            <w:tcW w:w="5000" w:type="pct"/>
            <w:gridSpan w:val="11"/>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ООО «ТК Новгородская»</w:t>
            </w:r>
          </w:p>
        </w:tc>
      </w:tr>
      <w:tr w:rsidR="007F224B" w:rsidRPr="007F224B" w:rsidTr="00A12CC8">
        <w:trPr>
          <w:jc w:val="center"/>
        </w:trPr>
        <w:tc>
          <w:tcPr>
            <w:tcW w:w="987"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Нормативный расход</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r w:rsidR="007F224B" w:rsidRPr="007F224B" w:rsidTr="00A12CC8">
        <w:trPr>
          <w:jc w:val="center"/>
        </w:trPr>
        <w:tc>
          <w:tcPr>
            <w:tcW w:w="987" w:type="pct"/>
            <w:vMerge/>
          </w:tcPr>
          <w:p w:rsidR="007F224B" w:rsidRPr="007F224B" w:rsidRDefault="007F224B" w:rsidP="007F224B">
            <w:pPr>
              <w:spacing w:after="0"/>
              <w:ind w:firstLine="0"/>
              <w:jc w:val="left"/>
              <w:rPr>
                <w:rFonts w:ascii="Times New Roman" w:eastAsia="Calibri" w:hAnsi="Times New Roman" w:cs="Times New Roman"/>
              </w:rPr>
            </w:pP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Максимальная подпитка в эксплуатационном режиме</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r w:rsidR="007F224B" w:rsidRPr="007F224B" w:rsidTr="00A12CC8">
        <w:trPr>
          <w:jc w:val="center"/>
        </w:trPr>
        <w:tc>
          <w:tcPr>
            <w:tcW w:w="987" w:type="pct"/>
            <w:vMerge/>
          </w:tcPr>
          <w:p w:rsidR="007F224B" w:rsidRPr="007F224B" w:rsidRDefault="007F224B" w:rsidP="007F224B">
            <w:pPr>
              <w:spacing w:after="0"/>
              <w:ind w:firstLine="0"/>
              <w:jc w:val="left"/>
              <w:rPr>
                <w:rFonts w:ascii="Times New Roman" w:eastAsia="Calibri" w:hAnsi="Times New Roman" w:cs="Times New Roman"/>
              </w:rPr>
            </w:pP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Аварийная подпитка тепловой сети</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r>
    </w:tbl>
    <w:p w:rsidR="00A12CC8" w:rsidRPr="00A12CC8" w:rsidRDefault="00A12CC8" w:rsidP="00A12CC8">
      <w:pPr>
        <w:spacing w:after="0" w:line="240" w:lineRule="auto"/>
        <w:ind w:firstLine="0"/>
        <w:jc w:val="left"/>
        <w:rPr>
          <w:rFonts w:ascii="Times New Roman" w:eastAsia="Calibri" w:hAnsi="Times New Roman" w:cs="Times New Roman"/>
          <w:lang w:val="en-US" w:eastAsia="ru-RU"/>
        </w:rPr>
      </w:pPr>
    </w:p>
    <w:p w:rsidR="00A12CC8" w:rsidRPr="00A12CC8"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4" w:anchor="bookmark68" w:history="1">
        <w:bookmarkStart w:id="411" w:name="_Toc30081869"/>
        <w:bookmarkStart w:id="412" w:name="_Toc30085104"/>
        <w:bookmarkStart w:id="413" w:name="_Toc32845370"/>
        <w:bookmarkStart w:id="414" w:name="_Toc176600164"/>
        <w:r w:rsidR="00A12CC8" w:rsidRPr="00A12CC8">
          <w:rPr>
            <w:rFonts w:ascii="Times New Roman" w:eastAsia="Times New Roman" w:hAnsi="Times New Roman" w:cs="Times New Roman"/>
            <w:b/>
            <w:bCs/>
            <w:szCs w:val="24"/>
            <w:lang w:eastAsia="ru-RU"/>
          </w:rPr>
          <w:t>Часть 5. СУЩЕСТВУЮЩИЙ И ПЕРСПЕКТИВНЫЙ БАЛАНС ПРОИЗВОДИТЕЛЬНОСТИ</w:t>
        </w:r>
      </w:hyperlink>
      <w:r w:rsidR="00A12CC8" w:rsidRPr="00A12CC8">
        <w:rPr>
          <w:rFonts w:ascii="Times New Roman" w:eastAsia="Times New Roman" w:hAnsi="Times New Roman" w:cs="Times New Roman"/>
          <w:b/>
          <w:bCs/>
          <w:szCs w:val="24"/>
          <w:lang w:eastAsia="ru-RU"/>
        </w:rPr>
        <w:t xml:space="preserve"> </w:t>
      </w:r>
      <w:hyperlink r:id="rId195" w:anchor="bookmark68" w:history="1">
        <w:r w:rsidR="00A12CC8" w:rsidRPr="00A12CC8">
          <w:rPr>
            <w:rFonts w:ascii="Times New Roman" w:eastAsia="Times New Roman" w:hAnsi="Times New Roman" w:cs="Times New Roman"/>
            <w:b/>
            <w:bCs/>
            <w:szCs w:val="24"/>
            <w:lang w:eastAsia="ru-RU"/>
          </w:rPr>
          <w:t>ВОДОПОДГОТОВИТЕЛЬНЫХ УСТАНОВОК И ПОТЕРЬ ТЕПЛОНОСИТЕЛЯ С УЧЕТОМ</w:t>
        </w:r>
      </w:hyperlink>
      <w:r w:rsidR="00A12CC8" w:rsidRPr="00A12CC8">
        <w:rPr>
          <w:rFonts w:ascii="Times New Roman" w:eastAsia="Times New Roman" w:hAnsi="Times New Roman" w:cs="Times New Roman"/>
          <w:b/>
          <w:bCs/>
          <w:szCs w:val="24"/>
          <w:lang w:eastAsia="ru-RU"/>
        </w:rPr>
        <w:t xml:space="preserve"> </w:t>
      </w:r>
      <w:hyperlink r:id="rId196" w:anchor="bookmark68" w:history="1">
        <w:r w:rsidR="00A12CC8" w:rsidRPr="00A12CC8">
          <w:rPr>
            <w:rFonts w:ascii="Times New Roman" w:eastAsia="Times New Roman" w:hAnsi="Times New Roman" w:cs="Times New Roman"/>
            <w:b/>
            <w:bCs/>
            <w:szCs w:val="24"/>
            <w:lang w:eastAsia="ru-RU"/>
          </w:rPr>
          <w:t>РАЗВИТИЯ СИСТЕМЫ ТЕПЛОСНАБЖЕНИЯ</w:t>
        </w:r>
        <w:bookmarkEnd w:id="411"/>
        <w:bookmarkEnd w:id="412"/>
        <w:bookmarkEnd w:id="413"/>
        <w:bookmarkEnd w:id="414"/>
      </w:hyperlink>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6.5.1 - Прирост подпитки тепловой сети</w:t>
      </w:r>
    </w:p>
    <w:tbl>
      <w:tblPr>
        <w:tblStyle w:val="46"/>
        <w:tblW w:w="5000" w:type="pct"/>
        <w:jc w:val="center"/>
        <w:tblLook w:val="04A0" w:firstRow="1" w:lastRow="0" w:firstColumn="1" w:lastColumn="0" w:noHBand="0" w:noVBand="1"/>
      </w:tblPr>
      <w:tblGrid>
        <w:gridCol w:w="2956"/>
        <w:gridCol w:w="2957"/>
        <w:gridCol w:w="1017"/>
        <w:gridCol w:w="1005"/>
        <w:gridCol w:w="1005"/>
        <w:gridCol w:w="1005"/>
        <w:gridCol w:w="1005"/>
        <w:gridCol w:w="1005"/>
        <w:gridCol w:w="1005"/>
        <w:gridCol w:w="1005"/>
        <w:gridCol w:w="1005"/>
      </w:tblGrid>
      <w:tr w:rsidR="00A12CC8" w:rsidRPr="00A12CC8" w:rsidTr="00A12CC8">
        <w:trPr>
          <w:tblHeader/>
          <w:jc w:val="center"/>
        </w:trPr>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2034</w:t>
            </w:r>
          </w:p>
        </w:tc>
      </w:tr>
      <w:tr w:rsidR="00A12CC8" w:rsidRPr="00A12CC8" w:rsidTr="00A12CC8">
        <w:trPr>
          <w:jc w:val="center"/>
        </w:trPr>
        <w:tc>
          <w:tcPr>
            <w:tcW w:w="2310" w:type="pct"/>
            <w:gridSpan w:val="11"/>
            <w:shd w:val="clear" w:color="auto" w:fill="DBE5F1"/>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ООО «ТК Новгородская»</w:t>
            </w:r>
          </w:p>
        </w:tc>
      </w:tr>
      <w:tr w:rsidR="00A12CC8" w:rsidRPr="00A12CC8" w:rsidTr="00A12CC8">
        <w:trPr>
          <w:jc w:val="center"/>
        </w:trPr>
        <w:tc>
          <w:tcPr>
            <w:tcW w:w="2310" w:type="pct"/>
            <w:vMerge w:val="restar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bl>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7F224B">
          <w:pgSz w:w="16838" w:h="11906" w:orient="landscape"/>
          <w:pgMar w:top="851" w:right="1134" w:bottom="993" w:left="1134" w:header="708" w:footer="708" w:gutter="0"/>
          <w:cols w:space="708"/>
          <w:docGrid w:linePitch="360"/>
        </w:sect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5" w:name="_Toc45022346"/>
      <w:bookmarkStart w:id="416" w:name="_Toc53927669"/>
      <w:bookmarkStart w:id="417" w:name="_Toc176600165"/>
      <w:r w:rsidRPr="00A12CC8">
        <w:rPr>
          <w:rFonts w:ascii="Times New Roman" w:eastAsia="Times New Roman" w:hAnsi="Times New Roman" w:cs="Times New Roman"/>
          <w:b/>
          <w:bCs/>
          <w:szCs w:val="24"/>
          <w:lang w:eastAsia="ru-RU"/>
        </w:rPr>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15"/>
      <w:bookmarkEnd w:id="416"/>
      <w:bookmarkEnd w:id="417"/>
    </w:p>
    <w:p w:rsidR="00A12CC8" w:rsidRPr="00A12CC8" w:rsidRDefault="00A12CC8" w:rsidP="00A12CC8">
      <w:pPr>
        <w:widowControl w:val="0"/>
        <w:spacing w:after="0" w:line="240" w:lineRule="auto"/>
        <w:ind w:left="218" w:right="229" w:firstLine="566"/>
        <w:rPr>
          <w:rFonts w:ascii="Times New Roman" w:eastAsia="Times New Roman" w:hAnsi="Times New Roman" w:cs="Times New Roman"/>
          <w:spacing w:val="-1"/>
          <w:szCs w:val="24"/>
        </w:rPr>
      </w:pPr>
      <w:r w:rsidRPr="00A12CC8">
        <w:rPr>
          <w:rFonts w:ascii="Times New Roman" w:eastAsia="Times New Roman" w:hAnsi="Times New Roman" w:cs="Times New Roman"/>
          <w:spacing w:val="-1"/>
          <w:szCs w:val="24"/>
        </w:rPr>
        <w:t>Изменения отсутствуют.</w:t>
      </w: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8" w:name="_Toc53927675"/>
      <w:bookmarkStart w:id="419" w:name="_Toc176600166"/>
      <w:r w:rsidRPr="00A12CC8">
        <w:rPr>
          <w:rFonts w:ascii="Times New Roman" w:eastAsia="Times New Roman" w:hAnsi="Times New Roman" w:cs="Times New Roman"/>
          <w:b/>
          <w:bCs/>
          <w:szCs w:val="24"/>
          <w:lang w:eastAsia="ru-RU"/>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18"/>
      <w:bookmarkEnd w:id="419"/>
    </w:p>
    <w:p w:rsidR="00A12CC8" w:rsidRPr="00A12CC8" w:rsidRDefault="00A12CC8" w:rsidP="00A12CC8">
      <w:pPr>
        <w:spacing w:after="0" w:line="240" w:lineRule="auto"/>
        <w:ind w:firstLine="709"/>
        <w:rPr>
          <w:rFonts w:ascii="Times New Roman" w:eastAsia="Calibri" w:hAnsi="Times New Roman" w:cs="Times New Roman"/>
          <w:sz w:val="23"/>
          <w:szCs w:val="23"/>
        </w:rPr>
      </w:pPr>
      <w:r w:rsidRPr="00A12CC8">
        <w:rPr>
          <w:rFonts w:ascii="Times New Roman" w:eastAsia="Calibri" w:hAnsi="Times New Roman" w:cs="Times New Roman"/>
          <w:sz w:val="23"/>
          <w:szCs w:val="23"/>
        </w:rPr>
        <w:t>Провести сравнительный анализ не представляется возможным, так как данные по фактическим потерям теплоносителя отсутствуют.</w:t>
      </w:r>
    </w:p>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58402A">
          <w:pgSz w:w="11906" w:h="16838"/>
          <w:pgMar w:top="567" w:right="567" w:bottom="964" w:left="1985" w:header="709" w:footer="709" w:gutter="0"/>
          <w:cols w:space="708"/>
          <w:docGrid w:linePitch="360"/>
        </w:sect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20" w:name="_Toc57300286"/>
      <w:bookmarkStart w:id="421" w:name="_Toc176600167"/>
      <w:r w:rsidRPr="00A12CC8">
        <w:rPr>
          <w:rFonts w:ascii="Times New Roman" w:eastAsia="Times New Roman" w:hAnsi="Times New Roman" w:cs="Times New Roman"/>
          <w:b/>
          <w:bCs/>
          <w:szCs w:val="24"/>
          <w:lang w:eastAsia="ru-RU"/>
        </w:rPr>
        <w:lastRenderedPageBreak/>
        <w:t xml:space="preserve">Часть 8. </w:t>
      </w:r>
      <w:bookmarkStart w:id="422" w:name="OLE_LINK240"/>
      <w:bookmarkStart w:id="423" w:name="OLE_LINK241"/>
      <w:bookmarkStart w:id="424" w:name="OLE_LINK242"/>
      <w:r w:rsidRPr="00A12CC8">
        <w:rPr>
          <w:rFonts w:ascii="Times New Roman" w:eastAsia="Times New Roman" w:hAnsi="Times New Roman" w:cs="Times New Roman"/>
          <w:b/>
          <w:bCs/>
          <w:szCs w:val="24"/>
          <w:lang w:eastAsia="ru-RU"/>
        </w:rPr>
        <w:t xml:space="preserve">ОПИСАНИЕ ИЗМЕНЕНИЙ В СУЩЕСТВУЮЩИХ И ПЕРСПЕКТИВНЫХ БАЛАНСАХ </w:t>
      </w:r>
      <w:bookmarkEnd w:id="422"/>
      <w:bookmarkEnd w:id="423"/>
      <w:bookmarkEnd w:id="424"/>
      <w:r w:rsidRPr="00A12CC8">
        <w:rPr>
          <w:rFonts w:ascii="Times New Roman" w:eastAsia="Times New Roman" w:hAnsi="Times New Roman" w:cs="Times New Roman"/>
          <w:b/>
          <w:bCs/>
          <w:szCs w:val="24"/>
          <w:lang w:eastAsia="ru-RU"/>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20"/>
      <w:bookmarkEnd w:id="421"/>
    </w:p>
    <w:p w:rsidR="00A12CC8" w:rsidRPr="00A12CC8" w:rsidRDefault="00A12CC8" w:rsidP="00A12CC8">
      <w:pPr>
        <w:widowControl w:val="0"/>
        <w:spacing w:after="0" w:line="240" w:lineRule="auto"/>
        <w:ind w:right="-1" w:firstLine="566"/>
        <w:rPr>
          <w:rFonts w:ascii="Times New Roman" w:eastAsia="Times New Roman" w:hAnsi="Times New Roman" w:cs="Times New Roman"/>
          <w:spacing w:val="-1"/>
          <w:szCs w:val="24"/>
        </w:rPr>
      </w:pPr>
      <w:r w:rsidRPr="00A12CC8">
        <w:rPr>
          <w:rFonts w:ascii="Times New Roman" w:eastAsia="Times New Roman" w:hAnsi="Times New Roman" w:cs="Times New Roman"/>
          <w:spacing w:val="-1"/>
          <w:szCs w:val="24"/>
        </w:rPr>
        <w:t xml:space="preserve">В таблице 6.8.1.1 представлены описание изменений </w:t>
      </w:r>
      <w:r w:rsidRPr="00A12CC8">
        <w:rPr>
          <w:rFonts w:ascii="Times New Roman" w:eastAsia="Times New Roman" w:hAnsi="Times New Roman" w:cs="Times New Roman"/>
          <w:szCs w:val="24"/>
        </w:rPr>
        <w:t>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6.8.1.1 - Описание изменений</w:t>
      </w:r>
    </w:p>
    <w:tbl>
      <w:tblPr>
        <w:tblStyle w:val="47"/>
        <w:tblW w:w="5000" w:type="pct"/>
        <w:jc w:val="center"/>
        <w:tblLook w:val="04A0" w:firstRow="1" w:lastRow="0" w:firstColumn="1" w:lastColumn="0" w:noHBand="0" w:noVBand="1"/>
      </w:tblPr>
      <w:tblGrid>
        <w:gridCol w:w="2710"/>
        <w:gridCol w:w="1290"/>
        <w:gridCol w:w="2228"/>
        <w:gridCol w:w="1754"/>
        <w:gridCol w:w="1506"/>
        <w:gridCol w:w="2228"/>
        <w:gridCol w:w="1754"/>
        <w:gridCol w:w="1500"/>
      </w:tblGrid>
      <w:tr w:rsidR="00A12CC8" w:rsidRPr="00A12CC8" w:rsidTr="00A12CC8">
        <w:trPr>
          <w:jc w:val="center"/>
        </w:trPr>
        <w:tc>
          <w:tcPr>
            <w:tcW w:w="905" w:type="pct"/>
            <w:vMerge w:val="restar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Показатель</w:t>
            </w:r>
          </w:p>
        </w:tc>
        <w:tc>
          <w:tcPr>
            <w:tcW w:w="431" w:type="pct"/>
            <w:vMerge w:val="restar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Ед.изм</w:t>
            </w:r>
          </w:p>
        </w:tc>
        <w:tc>
          <w:tcPr>
            <w:tcW w:w="1832" w:type="pct"/>
            <w:gridSpan w:val="3"/>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Существующий</w:t>
            </w:r>
          </w:p>
        </w:tc>
        <w:tc>
          <w:tcPr>
            <w:tcW w:w="1832" w:type="pct"/>
            <w:gridSpan w:val="3"/>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Перспективный</w:t>
            </w:r>
          </w:p>
        </w:tc>
      </w:tr>
      <w:tr w:rsidR="00A12CC8" w:rsidRPr="00A12CC8" w:rsidTr="00A12CC8">
        <w:trPr>
          <w:jc w:val="center"/>
        </w:trPr>
        <w:tc>
          <w:tcPr>
            <w:tcW w:w="905" w:type="pct"/>
            <w:vMerge/>
          </w:tcPr>
          <w:p w:rsidR="00A12CC8" w:rsidRPr="00A12CC8" w:rsidRDefault="00A12CC8" w:rsidP="00A12CC8">
            <w:pPr>
              <w:spacing w:after="0"/>
              <w:ind w:firstLine="0"/>
              <w:jc w:val="left"/>
              <w:rPr>
                <w:rFonts w:ascii="Times New Roman" w:eastAsia="Calibri" w:hAnsi="Times New Roman" w:cs="Times New Roman"/>
              </w:rPr>
            </w:pPr>
          </w:p>
        </w:tc>
        <w:tc>
          <w:tcPr>
            <w:tcW w:w="431" w:type="pct"/>
            <w:vMerge/>
          </w:tcPr>
          <w:p w:rsidR="00A12CC8" w:rsidRPr="00A12CC8" w:rsidRDefault="00A12CC8" w:rsidP="00A12CC8">
            <w:pPr>
              <w:spacing w:after="0"/>
              <w:ind w:firstLine="0"/>
              <w:jc w:val="left"/>
              <w:rPr>
                <w:rFonts w:ascii="Times New Roman" w:eastAsia="Calibri" w:hAnsi="Times New Roman" w:cs="Times New Roman"/>
              </w:rPr>
            </w:pPr>
          </w:p>
        </w:tc>
        <w:tc>
          <w:tcPr>
            <w:tcW w:w="74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Предшествующий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 момент актуализации 2023</w:t>
            </w:r>
          </w:p>
        </w:tc>
        <w:tc>
          <w:tcPr>
            <w:tcW w:w="503"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Изменения</w:t>
            </w:r>
          </w:p>
        </w:tc>
        <w:tc>
          <w:tcPr>
            <w:tcW w:w="74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Предшествующий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 момент актуализации 2034</w:t>
            </w:r>
          </w:p>
        </w:tc>
        <w:tc>
          <w:tcPr>
            <w:tcW w:w="503"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Изменения</w:t>
            </w:r>
          </w:p>
        </w:tc>
      </w:tr>
      <w:tr w:rsidR="00A12CC8" w:rsidRPr="00A12CC8" w:rsidTr="00A12CC8">
        <w:trPr>
          <w:jc w:val="center"/>
        </w:trPr>
        <w:tc>
          <w:tcPr>
            <w:tcW w:w="5000" w:type="pct"/>
            <w:gridSpan w:val="8"/>
            <w:shd w:val="clear" w:color="auto" w:fill="DBE5F1"/>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ООО «ТК Новгородская»</w:t>
            </w:r>
          </w:p>
        </w:tc>
      </w:tr>
      <w:tr w:rsidR="00A12CC8" w:rsidRPr="00A12CC8" w:rsidTr="00A12CC8">
        <w:trPr>
          <w:jc w:val="center"/>
        </w:trPr>
        <w:tc>
          <w:tcPr>
            <w:tcW w:w="5000" w:type="pct"/>
            <w:gridSpan w:val="8"/>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Котельная № 8</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Производительность водоподготовительных установок</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Максимальное потребление теплоносителя</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Максимальное потребление в аварийных режимах</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r>
    </w:tbl>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A12CC8">
          <w:pgSz w:w="16838" w:h="11906" w:orient="landscape"/>
          <w:pgMar w:top="851" w:right="1134" w:bottom="993" w:left="1134" w:header="708" w:footer="708" w:gutter="0"/>
          <w:cols w:space="708"/>
          <w:docGrid w:linePitch="360"/>
        </w:sectPr>
      </w:pP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hyperlink r:id="rId197" w:anchor="bookmark69" w:history="1">
        <w:bookmarkStart w:id="425" w:name="_Toc45625237"/>
        <w:bookmarkStart w:id="426" w:name="_Toc176600168"/>
        <w:r w:rsidR="00A12CC8" w:rsidRPr="00A12CC8">
          <w:rPr>
            <w:rFonts w:ascii="Times New Roman" w:eastAsia="Times New Roman" w:hAnsi="Times New Roman" w:cs="Times New Roman"/>
            <w:b/>
            <w:bCs/>
            <w:sz w:val="28"/>
            <w:szCs w:val="28"/>
            <w:lang w:eastAsia="ru-RU"/>
          </w:rPr>
          <w:t xml:space="preserve">ГЛАВА 7. </w:t>
        </w:r>
      </w:hyperlink>
      <w:r w:rsidR="00A12CC8" w:rsidRPr="00A12CC8">
        <w:rPr>
          <w:rFonts w:ascii="Times New Roman" w:eastAsia="Times New Roman" w:hAnsi="Times New Roman" w:cs="Times New Roman"/>
          <w:b/>
          <w:bCs/>
          <w:sz w:val="28"/>
          <w:szCs w:val="28"/>
          <w:lang w:eastAsia="ru-RU"/>
        </w:rPr>
        <w:t>ПРЕДЛОЖЕНИЯ ПО СТРОИТЕЛЬСТВУ, РЕКОНСТРУКЦИИ, ТЕХНИЧЕСКОМУ ПЕРЕВООРУЖЕНИЮ И (ИЛИ) МОДЕРНИЗАЦИИ ИСТОЧНИКОВ ТЕПЛОВОЙ ЭНЕРГИИ</w:t>
      </w:r>
      <w:bookmarkEnd w:id="425"/>
      <w:bookmarkEnd w:id="426"/>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198" w:anchor="bookmark70" w:history="1">
        <w:bookmarkStart w:id="427" w:name="_Toc30081871"/>
        <w:bookmarkStart w:id="428" w:name="_Toc30085106"/>
        <w:bookmarkStart w:id="429" w:name="_Toc32845372"/>
        <w:bookmarkStart w:id="430" w:name="_Toc176600169"/>
        <w:r w:rsidR="00A12CC8" w:rsidRPr="00A12CC8">
          <w:rPr>
            <w:rFonts w:ascii="Times New Roman" w:eastAsia="Times New Roman" w:hAnsi="Times New Roman" w:cs="Times New Roman"/>
            <w:b/>
            <w:bCs/>
            <w:szCs w:val="24"/>
            <w:lang w:eastAsia="ru-RU"/>
          </w:rPr>
          <w:t>Часть 1. ОПИСАНИЕ УСЛОВИЙ ОРГАНИЗАЦИИ ЦЕНТРАЛИЗОВАННОГО</w:t>
        </w:r>
      </w:hyperlink>
      <w:r w:rsidR="00A12CC8" w:rsidRPr="00A12CC8">
        <w:rPr>
          <w:rFonts w:ascii="Times New Roman" w:eastAsia="Times New Roman" w:hAnsi="Times New Roman" w:cs="Times New Roman"/>
          <w:b/>
          <w:bCs/>
          <w:szCs w:val="24"/>
          <w:lang w:eastAsia="ru-RU"/>
        </w:rPr>
        <w:t xml:space="preserve"> </w:t>
      </w:r>
      <w:hyperlink r:id="rId199" w:anchor="bookmark70" w:history="1">
        <w:r w:rsidR="00A12CC8" w:rsidRPr="00A12CC8">
          <w:rPr>
            <w:rFonts w:ascii="Times New Roman" w:eastAsia="Times New Roman" w:hAnsi="Times New Roman" w:cs="Times New Roman"/>
            <w:b/>
            <w:bCs/>
            <w:szCs w:val="24"/>
            <w:lang w:eastAsia="ru-RU"/>
          </w:rPr>
          <w:t>ТЕПЛОСНАБЖЕНИЯ, ИНДИВИДУАЛЬНОГО ТЕПЛОСНАБЖЕНИЯ, А ТАКЖЕ</w:t>
        </w:r>
      </w:hyperlink>
      <w:r w:rsidR="00A12CC8" w:rsidRPr="00A12CC8">
        <w:rPr>
          <w:rFonts w:ascii="Times New Roman" w:eastAsia="Times New Roman" w:hAnsi="Times New Roman" w:cs="Times New Roman"/>
          <w:b/>
          <w:bCs/>
          <w:szCs w:val="24"/>
          <w:lang w:eastAsia="ru-RU"/>
        </w:rPr>
        <w:t xml:space="preserve"> </w:t>
      </w:r>
      <w:hyperlink r:id="rId200" w:anchor="bookmark70" w:history="1">
        <w:r w:rsidR="00A12CC8" w:rsidRPr="00A12CC8">
          <w:rPr>
            <w:rFonts w:ascii="Times New Roman" w:eastAsia="Times New Roman" w:hAnsi="Times New Roman" w:cs="Times New Roman"/>
            <w:b/>
            <w:bCs/>
            <w:szCs w:val="24"/>
            <w:lang w:eastAsia="ru-RU"/>
          </w:rPr>
          <w:t>ПОКВАРТИРНОГО ОТОПЛЕНИЯ</w:t>
        </w:r>
        <w:bookmarkEnd w:id="427"/>
        <w:bookmarkEnd w:id="428"/>
        <w:bookmarkEnd w:id="429"/>
        <w:bookmarkEnd w:id="430"/>
      </w:hyperlink>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В соответствии со статьей 23 Федерального закона </w:t>
      </w:r>
      <w:r w:rsidR="00496B88" w:rsidRPr="00A12CC8">
        <w:rPr>
          <w:rFonts w:ascii="Times New Roman" w:eastAsia="Calibri" w:hAnsi="Times New Roman" w:cs="Times New Roman"/>
          <w:szCs w:val="23"/>
        </w:rPr>
        <w:t>от 27.07.2010</w:t>
      </w:r>
      <w:r w:rsidR="00496B88">
        <w:rPr>
          <w:rFonts w:ascii="Times New Roman" w:eastAsia="Calibri" w:hAnsi="Times New Roman" w:cs="Times New Roman"/>
          <w:szCs w:val="23"/>
        </w:rPr>
        <w:t xml:space="preserve"> </w:t>
      </w:r>
      <w:r w:rsidR="00496B88" w:rsidRPr="00A12CC8">
        <w:rPr>
          <w:rFonts w:ascii="Times New Roman" w:eastAsia="Calibri" w:hAnsi="Times New Roman" w:cs="Times New Roman"/>
          <w:szCs w:val="23"/>
        </w:rPr>
        <w:t>№</w:t>
      </w:r>
      <w:r w:rsidR="00496B88">
        <w:rPr>
          <w:rFonts w:ascii="Times New Roman" w:eastAsia="Calibri" w:hAnsi="Times New Roman" w:cs="Times New Roman"/>
          <w:szCs w:val="23"/>
        </w:rPr>
        <w:t xml:space="preserve"> </w:t>
      </w:r>
      <w:r w:rsidR="00496B88" w:rsidRPr="00A12CC8">
        <w:rPr>
          <w:rFonts w:ascii="Times New Roman" w:eastAsia="Calibri" w:hAnsi="Times New Roman" w:cs="Times New Roman"/>
          <w:szCs w:val="23"/>
        </w:rPr>
        <w:t xml:space="preserve">190-ФЗ </w:t>
      </w:r>
      <w:r w:rsidRPr="00A12CC8">
        <w:rPr>
          <w:rFonts w:ascii="Times New Roman" w:eastAsia="Calibri" w:hAnsi="Times New Roman" w:cs="Times New Roman"/>
          <w:szCs w:val="23"/>
        </w:rPr>
        <w:t>«О теплоснабжении»,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01" w:anchor="bookmark71" w:history="1">
        <w:bookmarkStart w:id="431" w:name="_Toc30081872"/>
        <w:bookmarkStart w:id="432" w:name="_Toc30085107"/>
        <w:bookmarkStart w:id="433" w:name="_Toc32845373"/>
        <w:bookmarkStart w:id="434" w:name="_Toc176600170"/>
        <w:r w:rsidR="00A12CC8" w:rsidRPr="00A12CC8">
          <w:rPr>
            <w:rFonts w:ascii="Times New Roman" w:eastAsia="Times New Roman" w:hAnsi="Times New Roman" w:cs="Times New Roman"/>
            <w:b/>
            <w:bCs/>
            <w:szCs w:val="24"/>
            <w:lang w:eastAsia="ru-RU"/>
          </w:rPr>
          <w:t>Часть 2. ОПИСАНИЕ ТЕКУЩЕЙ СИТУАЦИИ, СВЯЗАННОЙ С РАНЕЕ ПРИНЯТЫМИ В</w:t>
        </w:r>
      </w:hyperlink>
      <w:r w:rsidR="00A12CC8" w:rsidRPr="00A12CC8">
        <w:rPr>
          <w:rFonts w:ascii="Times New Roman" w:eastAsia="Times New Roman" w:hAnsi="Times New Roman" w:cs="Times New Roman"/>
          <w:b/>
          <w:bCs/>
          <w:szCs w:val="24"/>
          <w:lang w:eastAsia="ru-RU"/>
        </w:rPr>
        <w:t xml:space="preserve"> </w:t>
      </w:r>
      <w:hyperlink r:id="rId202" w:anchor="bookmark71" w:history="1">
        <w:r w:rsidR="00A12CC8" w:rsidRPr="00A12CC8">
          <w:rPr>
            <w:rFonts w:ascii="Times New Roman" w:eastAsia="Times New Roman" w:hAnsi="Times New Roman" w:cs="Times New Roman"/>
            <w:b/>
            <w:bCs/>
            <w:szCs w:val="24"/>
            <w:lang w:eastAsia="ru-RU"/>
          </w:rPr>
          <w:t>СООТВЕТСТВИИ С ЗАКОНОДАТЕЛЬСТВОМ РОССИЙСКОЙ ФЕДЕРАЦИИ ОБ</w:t>
        </w:r>
      </w:hyperlink>
      <w:r w:rsidR="00A12CC8" w:rsidRPr="00A12CC8">
        <w:rPr>
          <w:rFonts w:ascii="Times New Roman" w:eastAsia="Times New Roman" w:hAnsi="Times New Roman" w:cs="Times New Roman"/>
          <w:b/>
          <w:bCs/>
          <w:szCs w:val="24"/>
          <w:lang w:eastAsia="ru-RU"/>
        </w:rPr>
        <w:t xml:space="preserve"> </w:t>
      </w:r>
      <w:hyperlink r:id="rId203" w:anchor="bookmark71" w:history="1">
        <w:r w:rsidR="00A12CC8" w:rsidRPr="00A12CC8">
          <w:rPr>
            <w:rFonts w:ascii="Times New Roman" w:eastAsia="Times New Roman" w:hAnsi="Times New Roman" w:cs="Times New Roman"/>
            <w:b/>
            <w:bCs/>
            <w:szCs w:val="24"/>
            <w:lang w:eastAsia="ru-RU"/>
          </w:rPr>
          <w:t>ЭЛЕКТРОЭНЕРГЕТИКЕ РЕШЕНИЯМИ ОБ ОТНЕСЕНИИ ГЕНЕРИРУЮЩИХ ОБЪЕКТОВ</w:t>
        </w:r>
      </w:hyperlink>
      <w:r w:rsidR="00A12CC8" w:rsidRPr="00A12CC8">
        <w:rPr>
          <w:rFonts w:ascii="Times New Roman" w:eastAsia="Times New Roman" w:hAnsi="Times New Roman" w:cs="Times New Roman"/>
          <w:b/>
          <w:bCs/>
          <w:szCs w:val="24"/>
          <w:lang w:eastAsia="ru-RU"/>
        </w:rPr>
        <w:t xml:space="preserve"> </w:t>
      </w:r>
      <w:hyperlink r:id="rId204" w:anchor="bookmark71" w:history="1">
        <w:r w:rsidR="00A12CC8" w:rsidRPr="00A12CC8">
          <w:rPr>
            <w:rFonts w:ascii="Times New Roman" w:eastAsia="Times New Roman" w:hAnsi="Times New Roman" w:cs="Times New Roman"/>
            <w:b/>
            <w:bCs/>
            <w:szCs w:val="24"/>
            <w:lang w:eastAsia="ru-RU"/>
          </w:rPr>
          <w:t>К ГЕНЕРИРУЮЩИМ ОБЪЕКТАМ, МОЩНОСТЬ КОТОРЫХ ПОСТАВЛЯЕТСЯ В</w:t>
        </w:r>
      </w:hyperlink>
      <w:r w:rsidR="00A12CC8" w:rsidRPr="00A12CC8">
        <w:rPr>
          <w:rFonts w:ascii="Times New Roman" w:eastAsia="Times New Roman" w:hAnsi="Times New Roman" w:cs="Times New Roman"/>
          <w:b/>
          <w:bCs/>
          <w:szCs w:val="24"/>
          <w:lang w:eastAsia="ru-RU"/>
        </w:rPr>
        <w:t xml:space="preserve"> </w:t>
      </w:r>
      <w:hyperlink r:id="rId205" w:anchor="bookmark71" w:history="1">
        <w:r w:rsidR="00A12CC8" w:rsidRPr="00A12CC8">
          <w:rPr>
            <w:rFonts w:ascii="Times New Roman" w:eastAsia="Times New Roman" w:hAnsi="Times New Roman" w:cs="Times New Roman"/>
            <w:b/>
            <w:bCs/>
            <w:szCs w:val="24"/>
            <w:lang w:eastAsia="ru-RU"/>
          </w:rPr>
          <w:t>ВЫНУЖДЕННОМ РЕЖИМЕ В ЦЕЛЯХ ОБЕСПЕЧЕНИЯ НАДЕЖНОГО</w:t>
        </w:r>
      </w:hyperlink>
      <w:r w:rsidR="00A12CC8" w:rsidRPr="00A12CC8">
        <w:rPr>
          <w:rFonts w:ascii="Times New Roman" w:eastAsia="Times New Roman" w:hAnsi="Times New Roman" w:cs="Times New Roman"/>
          <w:b/>
          <w:bCs/>
          <w:szCs w:val="24"/>
          <w:lang w:eastAsia="ru-RU"/>
        </w:rPr>
        <w:t xml:space="preserve"> </w:t>
      </w:r>
      <w:hyperlink r:id="rId206" w:anchor="bookmark71" w:history="1">
        <w:r w:rsidR="00A12CC8" w:rsidRPr="00A12CC8">
          <w:rPr>
            <w:rFonts w:ascii="Times New Roman" w:eastAsia="Times New Roman" w:hAnsi="Times New Roman" w:cs="Times New Roman"/>
            <w:b/>
            <w:bCs/>
            <w:szCs w:val="24"/>
            <w:lang w:eastAsia="ru-RU"/>
          </w:rPr>
          <w:t>ТЕПЛОСНАБЖЕНИЯ ПОТРЕБИТЕЛЕЙ</w:t>
        </w:r>
        <w:bookmarkEnd w:id="431"/>
        <w:bookmarkEnd w:id="432"/>
        <w:bookmarkEnd w:id="433"/>
        <w:bookmarkEnd w:id="434"/>
      </w:hyperlink>
    </w:p>
    <w:p w:rsidR="00A12CC8" w:rsidRPr="00A12CC8" w:rsidRDefault="00A12CC8" w:rsidP="0058402A">
      <w:pPr>
        <w:spacing w:after="0" w:line="360" w:lineRule="atLeast"/>
        <w:ind w:firstLine="709"/>
        <w:rPr>
          <w:rFonts w:ascii="Times New Roman" w:eastAsia="Times New Roman" w:hAnsi="Times New Roman" w:cs="Times New Roman"/>
          <w:spacing w:val="-1"/>
          <w:szCs w:val="24"/>
          <w:lang w:eastAsia="ru-RU"/>
        </w:rPr>
      </w:pPr>
      <w:r w:rsidRPr="00A12CC8">
        <w:rPr>
          <w:rFonts w:ascii="Times New Roman" w:eastAsia="Calibri" w:hAnsi="Times New Roman" w:cs="Times New Roman"/>
          <w:szCs w:val="24"/>
        </w:rPr>
        <w:t>Указанные объекты отсутствуют.</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07" w:anchor="bookmark72" w:history="1">
        <w:bookmarkStart w:id="435" w:name="_Toc176600171"/>
        <w:bookmarkStart w:id="436" w:name="_Toc30081873"/>
        <w:bookmarkStart w:id="437" w:name="_Toc30085108"/>
        <w:bookmarkStart w:id="438" w:name="_Toc32845374"/>
        <w:r w:rsidR="00A12CC8" w:rsidRPr="00A12CC8">
          <w:rPr>
            <w:rFonts w:ascii="Times New Roman" w:eastAsia="Times New Roman" w:hAnsi="Times New Roman" w:cs="Times New Roman"/>
            <w:b/>
            <w:bCs/>
            <w:szCs w:val="24"/>
            <w:lang w:eastAsia="ru-RU"/>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35"/>
        <w:r w:rsidR="00A12CC8" w:rsidRPr="00A12CC8">
          <w:rPr>
            <w:rFonts w:ascii="Times New Roman" w:eastAsia="Times New Roman" w:hAnsi="Times New Roman" w:cs="Times New Roman"/>
            <w:b/>
            <w:bCs/>
            <w:szCs w:val="24"/>
            <w:lang w:eastAsia="ru-RU"/>
          </w:rPr>
          <w:t xml:space="preserve"> </w:t>
        </w:r>
      </w:hyperlink>
      <w:bookmarkEnd w:id="436"/>
      <w:bookmarkEnd w:id="437"/>
      <w:bookmarkEnd w:id="438"/>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39" w:name="_Toc30081874"/>
      <w:bookmarkStart w:id="440" w:name="_Toc30085109"/>
      <w:bookmarkStart w:id="441" w:name="_Toc32845375"/>
      <w:bookmarkStart w:id="442" w:name="_Toc176600172"/>
      <w:r w:rsidRPr="00A12CC8">
        <w:rPr>
          <w:rFonts w:ascii="Times New Roman" w:eastAsia="Times New Roman" w:hAnsi="Times New Roman" w:cs="Times New Roman"/>
          <w:b/>
          <w:bCs/>
          <w:szCs w:val="24"/>
          <w:lang w:eastAsia="ru-RU"/>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bookmarkEnd w:id="439"/>
      <w:bookmarkEnd w:id="440"/>
      <w:bookmarkEnd w:id="441"/>
      <w:bookmarkEnd w:id="442"/>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lastRenderedPageBreak/>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 </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43" w:name="_Toc45625242"/>
      <w:bookmarkStart w:id="444" w:name="_Toc176600173"/>
      <w:r w:rsidRPr="00A12CC8">
        <w:rPr>
          <w:rFonts w:ascii="Times New Roman" w:eastAsia="Times New Roman" w:hAnsi="Times New Roman" w:cs="Times New Roman"/>
          <w:b/>
          <w:bCs/>
          <w:szCs w:val="24"/>
          <w:lang w:eastAsia="ru-RU"/>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43"/>
      <w:bookmarkEnd w:id="444"/>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Объекты, работающие в режиме комбинированной выработки, отсутствуют.</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45" w:name="_Toc176600174"/>
      <w:r w:rsidRPr="00A12CC8">
        <w:rPr>
          <w:rFonts w:ascii="Times New Roman" w:eastAsia="Times New Roman" w:hAnsi="Times New Roman" w:cs="Times New Roman"/>
          <w:b/>
          <w:bCs/>
          <w:szCs w:val="24"/>
          <w:lang w:eastAsia="ru-RU"/>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45"/>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3"/>
          <w:lang w:eastAsia="ru-RU"/>
        </w:rPr>
      </w:pPr>
      <w:hyperlink r:id="rId208" w:anchor="bookmark76" w:history="1">
        <w:bookmarkStart w:id="446" w:name="_Toc45625244"/>
        <w:bookmarkStart w:id="447" w:name="_Toc176600175"/>
        <w:bookmarkStart w:id="448" w:name="_Toc30081877"/>
        <w:bookmarkStart w:id="449" w:name="_Toc30085112"/>
        <w:bookmarkStart w:id="450" w:name="_Toc32845378"/>
        <w:r w:rsidR="00A12CC8" w:rsidRPr="00A12CC8">
          <w:rPr>
            <w:rFonts w:ascii="Times New Roman" w:eastAsia="Times New Roman" w:hAnsi="Times New Roman" w:cs="Times New Roman"/>
            <w:b/>
            <w:bCs/>
            <w:szCs w:val="24"/>
            <w:lang w:eastAsia="ru-RU"/>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46"/>
        <w:bookmarkEnd w:id="447"/>
        <w:r w:rsidR="00A12CC8" w:rsidRPr="00A12CC8">
          <w:rPr>
            <w:rFonts w:ascii="Times New Roman" w:eastAsia="Times New Roman" w:hAnsi="Times New Roman" w:cs="Times New Roman"/>
            <w:b/>
            <w:bCs/>
            <w:szCs w:val="24"/>
            <w:lang w:eastAsia="ru-RU"/>
          </w:rPr>
          <w:t xml:space="preserve"> </w:t>
        </w:r>
      </w:hyperlink>
      <w:bookmarkEnd w:id="448"/>
      <w:bookmarkEnd w:id="449"/>
      <w:bookmarkEnd w:id="450"/>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Обоснования отсутствуют. В связи с наличием всего одного источника тепловой энергии на территории МО.</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09" w:anchor="bookmark77" w:history="1">
        <w:bookmarkStart w:id="451" w:name="_Toc30081878"/>
        <w:bookmarkStart w:id="452" w:name="_Toc30085113"/>
        <w:bookmarkStart w:id="453" w:name="_Toc32845379"/>
        <w:bookmarkStart w:id="454" w:name="_Toc176600176"/>
        <w:r w:rsidR="00A12CC8" w:rsidRPr="00A12CC8">
          <w:rPr>
            <w:rFonts w:ascii="Times New Roman" w:eastAsia="Times New Roman" w:hAnsi="Times New Roman" w:cs="Times New Roman"/>
            <w:b/>
            <w:bCs/>
            <w:szCs w:val="24"/>
            <w:lang w:eastAsia="ru-RU"/>
          </w:rPr>
          <w:t>Часть 8. ОБОСНОВАНИЕ ПРЕДЛАГАЕМЫХ ДЛЯ ПЕРЕВОДА В ПИКОВЫЙ РЕЖИМ</w:t>
        </w:r>
      </w:hyperlink>
      <w:r w:rsidR="00A12CC8" w:rsidRPr="00A12CC8">
        <w:rPr>
          <w:rFonts w:ascii="Times New Roman" w:eastAsia="Times New Roman" w:hAnsi="Times New Roman" w:cs="Times New Roman"/>
          <w:b/>
          <w:bCs/>
          <w:szCs w:val="24"/>
          <w:lang w:eastAsia="ru-RU"/>
        </w:rPr>
        <w:t xml:space="preserve"> </w:t>
      </w:r>
      <w:hyperlink r:id="rId210" w:anchor="bookmark77" w:history="1">
        <w:r w:rsidR="00A12CC8" w:rsidRPr="00A12CC8">
          <w:rPr>
            <w:rFonts w:ascii="Times New Roman" w:eastAsia="Times New Roman" w:hAnsi="Times New Roman" w:cs="Times New Roman"/>
            <w:b/>
            <w:bCs/>
            <w:szCs w:val="24"/>
            <w:lang w:eastAsia="ru-RU"/>
          </w:rPr>
          <w:t>РАБОТЫ КОТЕЛЬНЫХ ПО ОТНОШЕНИЮ К ИСТОЧНИКАМ ТЕПЛОВОЙ ЭНЕРГИИ,</w:t>
        </w:r>
      </w:hyperlink>
      <w:r w:rsidR="00A12CC8" w:rsidRPr="00A12CC8">
        <w:rPr>
          <w:rFonts w:ascii="Times New Roman" w:eastAsia="Times New Roman" w:hAnsi="Times New Roman" w:cs="Times New Roman"/>
          <w:b/>
          <w:bCs/>
          <w:szCs w:val="24"/>
          <w:lang w:eastAsia="ru-RU"/>
        </w:rPr>
        <w:t xml:space="preserve"> </w:t>
      </w:r>
      <w:hyperlink r:id="rId211" w:anchor="bookmark77" w:history="1">
        <w:r w:rsidR="00A12CC8" w:rsidRPr="00A12CC8">
          <w:rPr>
            <w:rFonts w:ascii="Times New Roman" w:eastAsia="Times New Roman" w:hAnsi="Times New Roman" w:cs="Times New Roman"/>
            <w:b/>
            <w:bCs/>
            <w:szCs w:val="24"/>
            <w:lang w:eastAsia="ru-RU"/>
          </w:rPr>
          <w:t>ФУНКЦИОНИРУЮЩИМ В РЕЖИМЕ КОМБИНИРОВАННОЙ ВЫРАБОТКИ</w:t>
        </w:r>
      </w:hyperlink>
      <w:r w:rsidR="00A12CC8" w:rsidRPr="00A12CC8">
        <w:rPr>
          <w:rFonts w:ascii="Times New Roman" w:eastAsia="Times New Roman" w:hAnsi="Times New Roman" w:cs="Times New Roman"/>
          <w:b/>
          <w:bCs/>
          <w:szCs w:val="24"/>
          <w:lang w:eastAsia="ru-RU"/>
        </w:rPr>
        <w:t xml:space="preserve"> </w:t>
      </w:r>
      <w:hyperlink r:id="rId212" w:anchor="bookmark77" w:history="1">
        <w:r w:rsidR="00A12CC8" w:rsidRPr="00A12CC8">
          <w:rPr>
            <w:rFonts w:ascii="Times New Roman" w:eastAsia="Times New Roman" w:hAnsi="Times New Roman" w:cs="Times New Roman"/>
            <w:b/>
            <w:bCs/>
            <w:szCs w:val="24"/>
            <w:lang w:eastAsia="ru-RU"/>
          </w:rPr>
          <w:t>ЭЛЕКТРИЧЕСКОЙ И ТЕПЛОВОЙ ЭНЕРГИИ</w:t>
        </w:r>
        <w:bookmarkEnd w:id="451"/>
        <w:bookmarkEnd w:id="452"/>
        <w:bookmarkEnd w:id="453"/>
        <w:bookmarkEnd w:id="454"/>
      </w:hyperlink>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На территории </w:t>
      </w:r>
      <w:r w:rsidR="00AA5F84">
        <w:rPr>
          <w:rFonts w:ascii="Times New Roman" w:eastAsia="Calibri" w:hAnsi="Times New Roman" w:cs="Times New Roman"/>
          <w:lang w:eastAsia="ru-RU"/>
        </w:rPr>
        <w:t>Морховского</w:t>
      </w:r>
      <w:r w:rsidRPr="00A12CC8">
        <w:rPr>
          <w:rFonts w:ascii="Times New Roman" w:eastAsia="Calibri" w:hAnsi="Times New Roman" w:cs="Times New Roman"/>
          <w:lang w:eastAsia="ru-RU"/>
        </w:rPr>
        <w:t xml:space="preserve"> сельского поселения </w:t>
      </w:r>
      <w:r w:rsidRPr="00A12CC8">
        <w:rPr>
          <w:rFonts w:ascii="Times New Roman" w:eastAsia="Calibri" w:hAnsi="Times New Roman" w:cs="Times New Roman"/>
          <w:szCs w:val="23"/>
        </w:rPr>
        <w:t>отсутствуют источники тепловой энергии, функционирующие в режиме комбинированной выработки электрической и тепловой энергии.</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13" w:anchor="bookmark78" w:history="1">
        <w:bookmarkStart w:id="455" w:name="_Toc30081879"/>
        <w:bookmarkStart w:id="456" w:name="_Toc30085114"/>
        <w:bookmarkStart w:id="457" w:name="_Toc32845380"/>
        <w:bookmarkStart w:id="458" w:name="_Toc176600177"/>
        <w:r w:rsidR="00A12CC8" w:rsidRPr="00A12CC8">
          <w:rPr>
            <w:rFonts w:ascii="Times New Roman" w:eastAsia="Times New Roman" w:hAnsi="Times New Roman" w:cs="Times New Roman"/>
            <w:b/>
            <w:bCs/>
            <w:szCs w:val="24"/>
            <w:lang w:eastAsia="ru-RU"/>
          </w:rPr>
          <w:t>Часть 9. ОБОСНОВАНИЕ ПРЕДЛОЖЕНИЙ ПО РАСШИРЕНИЮ ЗОН ДЕЙСТВИЯ</w:t>
        </w:r>
      </w:hyperlink>
      <w:r w:rsidR="00A12CC8" w:rsidRPr="00A12CC8">
        <w:rPr>
          <w:rFonts w:ascii="Times New Roman" w:eastAsia="Times New Roman" w:hAnsi="Times New Roman" w:cs="Times New Roman"/>
          <w:b/>
          <w:bCs/>
          <w:szCs w:val="24"/>
          <w:lang w:eastAsia="ru-RU"/>
        </w:rPr>
        <w:t xml:space="preserve"> </w:t>
      </w:r>
      <w:hyperlink r:id="rId214" w:anchor="bookmark78" w:history="1">
        <w:r w:rsidR="00A12CC8" w:rsidRPr="00A12CC8">
          <w:rPr>
            <w:rFonts w:ascii="Times New Roman" w:eastAsia="Times New Roman" w:hAnsi="Times New Roman" w:cs="Times New Roman"/>
            <w:b/>
            <w:bCs/>
            <w:szCs w:val="24"/>
            <w:lang w:eastAsia="ru-RU"/>
          </w:rPr>
          <w:t>ДЕЙСТВУЮЩИХ ИСТОЧНИКОВ ТЕПЛОВОЙ ЭНЕРГИИ, ФУНКЦИОНИРУЮЩИХ В</w:t>
        </w:r>
      </w:hyperlink>
      <w:r w:rsidR="00A12CC8" w:rsidRPr="00A12CC8">
        <w:rPr>
          <w:rFonts w:ascii="Times New Roman" w:eastAsia="Times New Roman" w:hAnsi="Times New Roman" w:cs="Times New Roman"/>
          <w:b/>
          <w:bCs/>
          <w:szCs w:val="24"/>
          <w:lang w:eastAsia="ru-RU"/>
        </w:rPr>
        <w:t xml:space="preserve"> </w:t>
      </w:r>
      <w:hyperlink r:id="rId215" w:anchor="bookmark78" w:history="1">
        <w:r w:rsidR="00A12CC8" w:rsidRPr="00A12CC8">
          <w:rPr>
            <w:rFonts w:ascii="Times New Roman" w:eastAsia="Times New Roman" w:hAnsi="Times New Roman" w:cs="Times New Roman"/>
            <w:b/>
            <w:bCs/>
            <w:szCs w:val="24"/>
            <w:lang w:eastAsia="ru-RU"/>
          </w:rPr>
          <w:t>РЕЖИМЕ КОМБИНИРОВАННОЙ ВЫРАБОТКИ ЭЛЕКТРИЧЕСКОЙ И ТЕПЛОВОЙ</w:t>
        </w:r>
      </w:hyperlink>
      <w:r w:rsidR="00A12CC8" w:rsidRPr="00A12CC8">
        <w:rPr>
          <w:rFonts w:ascii="Times New Roman" w:eastAsia="Times New Roman" w:hAnsi="Times New Roman" w:cs="Times New Roman"/>
          <w:b/>
          <w:bCs/>
          <w:szCs w:val="24"/>
          <w:lang w:eastAsia="ru-RU"/>
        </w:rPr>
        <w:t xml:space="preserve"> </w:t>
      </w:r>
      <w:hyperlink r:id="rId216" w:anchor="bookmark78" w:history="1">
        <w:r w:rsidR="00A12CC8" w:rsidRPr="00A12CC8">
          <w:rPr>
            <w:rFonts w:ascii="Times New Roman" w:eastAsia="Times New Roman" w:hAnsi="Times New Roman" w:cs="Times New Roman"/>
            <w:b/>
            <w:bCs/>
            <w:szCs w:val="24"/>
            <w:lang w:eastAsia="ru-RU"/>
          </w:rPr>
          <w:t>ЭНЕРГИИ</w:t>
        </w:r>
        <w:bookmarkEnd w:id="455"/>
        <w:bookmarkEnd w:id="456"/>
        <w:bookmarkEnd w:id="457"/>
        <w:bookmarkEnd w:id="458"/>
      </w:hyperlink>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17" w:anchor="bookmark79" w:history="1">
        <w:bookmarkStart w:id="459" w:name="_Toc30081880"/>
        <w:bookmarkStart w:id="460" w:name="_Toc30085115"/>
        <w:bookmarkStart w:id="461" w:name="_Toc32845381"/>
        <w:bookmarkStart w:id="462" w:name="_Toc176600178"/>
        <w:r w:rsidR="00A12CC8" w:rsidRPr="00A12CC8">
          <w:rPr>
            <w:rFonts w:ascii="Times New Roman" w:eastAsia="Times New Roman" w:hAnsi="Times New Roman" w:cs="Times New Roman"/>
            <w:b/>
            <w:bCs/>
            <w:szCs w:val="24"/>
            <w:lang w:eastAsia="ru-RU"/>
          </w:rPr>
          <w:t>Часть 10. ОБОСНОВАНИЕ ПРЕДЛАГАЕМЫХ ДЛЯ ВЫВОДА В РЕЗЕРВ И (ИЛИ)</w:t>
        </w:r>
      </w:hyperlink>
      <w:r w:rsidR="00A12CC8" w:rsidRPr="00A12CC8">
        <w:rPr>
          <w:rFonts w:ascii="Times New Roman" w:eastAsia="Times New Roman" w:hAnsi="Times New Roman" w:cs="Times New Roman"/>
          <w:b/>
          <w:bCs/>
          <w:szCs w:val="24"/>
          <w:lang w:eastAsia="ru-RU"/>
        </w:rPr>
        <w:t xml:space="preserve"> </w:t>
      </w:r>
      <w:hyperlink r:id="rId218" w:anchor="bookmark79" w:history="1">
        <w:r w:rsidR="00A12CC8" w:rsidRPr="00A12CC8">
          <w:rPr>
            <w:rFonts w:ascii="Times New Roman" w:eastAsia="Times New Roman" w:hAnsi="Times New Roman" w:cs="Times New Roman"/>
            <w:b/>
            <w:bCs/>
            <w:szCs w:val="24"/>
            <w:lang w:eastAsia="ru-RU"/>
          </w:rPr>
          <w:t>ВЫВОДА ИЗ ЭКСПЛУАТАЦИИ КОТЕЛЬНЫХ ПРИ ПЕРЕДАЧЕ ТЕПЛОВЫХ НАГРУЗОК</w:t>
        </w:r>
      </w:hyperlink>
      <w:r w:rsidR="00A12CC8" w:rsidRPr="00A12CC8">
        <w:rPr>
          <w:rFonts w:ascii="Times New Roman" w:eastAsia="Times New Roman" w:hAnsi="Times New Roman" w:cs="Times New Roman"/>
          <w:b/>
          <w:bCs/>
          <w:szCs w:val="24"/>
          <w:lang w:eastAsia="ru-RU"/>
        </w:rPr>
        <w:t xml:space="preserve"> </w:t>
      </w:r>
      <w:hyperlink r:id="rId219" w:anchor="bookmark79" w:history="1">
        <w:r w:rsidR="00A12CC8" w:rsidRPr="00A12CC8">
          <w:rPr>
            <w:rFonts w:ascii="Times New Roman" w:eastAsia="Times New Roman" w:hAnsi="Times New Roman" w:cs="Times New Roman"/>
            <w:b/>
            <w:bCs/>
            <w:szCs w:val="24"/>
            <w:lang w:eastAsia="ru-RU"/>
          </w:rPr>
          <w:t>НА ДРУГИЕ ИСТОЧНИКИ ТЕПЛОВОЙ ЭНЕРГИИ</w:t>
        </w:r>
        <w:bookmarkEnd w:id="459"/>
        <w:bookmarkEnd w:id="460"/>
        <w:bookmarkEnd w:id="461"/>
        <w:bookmarkEnd w:id="462"/>
      </w:hyperlink>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58402A">
      <w:pPr>
        <w:tabs>
          <w:tab w:val="left" w:pos="2340"/>
        </w:tabs>
        <w:spacing w:after="0" w:line="360" w:lineRule="atLeast"/>
        <w:ind w:firstLine="709"/>
        <w:rPr>
          <w:rFonts w:ascii="Times New Roman" w:eastAsia="Times New Roman" w:hAnsi="Times New Roman" w:cs="Times New Roman"/>
          <w:szCs w:val="24"/>
          <w:lang w:eastAsia="ru-RU"/>
        </w:rPr>
      </w:pP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0" w:anchor="bookmark80" w:history="1">
        <w:bookmarkStart w:id="463" w:name="_Toc30081881"/>
        <w:bookmarkStart w:id="464" w:name="_Toc30085116"/>
        <w:bookmarkStart w:id="465" w:name="_Toc32845382"/>
        <w:bookmarkStart w:id="466" w:name="_Toc45625248"/>
        <w:bookmarkStart w:id="467" w:name="_Toc176600179"/>
        <w:r w:rsidR="00A12CC8" w:rsidRPr="00A12CC8">
          <w:rPr>
            <w:rFonts w:ascii="Times New Roman" w:eastAsia="Times New Roman" w:hAnsi="Times New Roman" w:cs="Times New Roman"/>
            <w:b/>
            <w:bCs/>
            <w:szCs w:val="24"/>
            <w:lang w:eastAsia="ru-RU"/>
          </w:rPr>
          <w:t xml:space="preserve">Часть 11. </w:t>
        </w:r>
      </w:hyperlink>
      <w:bookmarkEnd w:id="463"/>
      <w:bookmarkEnd w:id="464"/>
      <w:bookmarkEnd w:id="465"/>
      <w:r w:rsidR="00A12CC8" w:rsidRPr="00A12CC8">
        <w:rPr>
          <w:rFonts w:ascii="Times New Roman" w:eastAsia="Times New Roman" w:hAnsi="Times New Roman" w:cs="Times New Roman"/>
          <w:b/>
          <w:bCs/>
          <w:szCs w:val="24"/>
          <w:lang w:eastAsia="ru-RU"/>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66"/>
      <w:bookmarkEnd w:id="467"/>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Одной из особенностей муниципального образования Морховское сельское поселение с подведомственной территорией является отсутствие магистрального газа, поэтому основным топливом источников тепловой энергии является Дрова.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1" w:anchor="bookmark81" w:history="1">
        <w:bookmarkStart w:id="468" w:name="_Toc45625249"/>
        <w:bookmarkStart w:id="469" w:name="_Toc176600180"/>
        <w:r w:rsidR="00A12CC8" w:rsidRPr="00A12CC8">
          <w:rPr>
            <w:rFonts w:ascii="Times New Roman" w:eastAsia="Times New Roman" w:hAnsi="Times New Roman" w:cs="Times New Roman"/>
            <w:b/>
            <w:bCs/>
            <w:szCs w:val="24"/>
            <w:lang w:eastAsia="ru-RU"/>
          </w:rPr>
          <w:t xml:space="preserve">Часть 12. </w:t>
        </w:r>
      </w:hyperlink>
      <w:r w:rsidR="00A12CC8" w:rsidRPr="00A12CC8">
        <w:rPr>
          <w:rFonts w:ascii="Times New Roman" w:eastAsia="Times New Roman" w:hAnsi="Times New Roman" w:cs="Times New Roman"/>
          <w:b/>
          <w:bCs/>
          <w:szCs w:val="24"/>
          <w:lang w:eastAsia="ru-RU"/>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68"/>
      <w:bookmarkEnd w:id="469"/>
      <w:r w:rsidR="00A12CC8" w:rsidRPr="00A12CC8">
        <w:rPr>
          <w:rFonts w:ascii="Times New Roman" w:eastAsia="Times New Roman" w:hAnsi="Times New Roman" w:cs="Times New Roman"/>
          <w:b/>
          <w:bCs/>
          <w:szCs w:val="24"/>
          <w:lang w:eastAsia="ru-RU"/>
        </w:rPr>
        <w:t xml:space="preserve"> </w:t>
      </w:r>
    </w:p>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Перспективные балансы производства и потребления тепловой мощности источников тепловой энергии рассмотрен в Главе 4 часть 1 текущего тома.</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2" w:anchor="bookmark82" w:history="1">
        <w:bookmarkStart w:id="470" w:name="_Toc45625250"/>
        <w:bookmarkStart w:id="471" w:name="_Toc176600181"/>
        <w:r w:rsidR="00A12CC8" w:rsidRPr="00A12CC8">
          <w:rPr>
            <w:rFonts w:ascii="Times New Roman" w:eastAsia="Times New Roman" w:hAnsi="Times New Roman" w:cs="Times New Roman"/>
            <w:b/>
            <w:bCs/>
            <w:szCs w:val="24"/>
            <w:lang w:eastAsia="ru-RU"/>
          </w:rPr>
          <w:t xml:space="preserve">Часть 13. АНАЛИЗ </w:t>
        </w:r>
      </w:hyperlink>
      <w:r w:rsidR="00A12CC8" w:rsidRPr="00A12CC8">
        <w:rPr>
          <w:rFonts w:ascii="Times New Roman" w:eastAsia="Times New Roman" w:hAnsi="Times New Roman" w:cs="Times New Roman"/>
          <w:b/>
          <w:bCs/>
          <w:szCs w:val="24"/>
          <w:lang w:eastAsia="ru-RU"/>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70"/>
      <w:bookmarkEnd w:id="471"/>
      <w:r w:rsidR="00A12CC8" w:rsidRPr="00A12CC8">
        <w:rPr>
          <w:rFonts w:ascii="Times New Roman" w:eastAsia="Times New Roman" w:hAnsi="Times New Roman" w:cs="Times New Roman"/>
          <w:b/>
          <w:bCs/>
          <w:szCs w:val="24"/>
          <w:lang w:eastAsia="ru-RU"/>
        </w:rPr>
        <w:t xml:space="preserve"> </w:t>
      </w:r>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мероприятия не планируются.</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3" w:anchor="bookmark83" w:history="1">
        <w:bookmarkStart w:id="472" w:name="_Toc45625251"/>
        <w:bookmarkStart w:id="473" w:name="_Toc176600182"/>
        <w:r w:rsidR="00A12CC8" w:rsidRPr="00A12CC8">
          <w:rPr>
            <w:rFonts w:ascii="Times New Roman" w:eastAsia="Times New Roman" w:hAnsi="Times New Roman" w:cs="Times New Roman"/>
            <w:b/>
            <w:bCs/>
            <w:szCs w:val="24"/>
            <w:lang w:eastAsia="ru-RU"/>
          </w:rPr>
          <w:t xml:space="preserve">Часть 14.  </w:t>
        </w:r>
      </w:hyperlink>
      <w:r w:rsidR="00A12CC8" w:rsidRPr="00A12CC8">
        <w:rPr>
          <w:rFonts w:ascii="Times New Roman" w:eastAsia="Times New Roman" w:hAnsi="Times New Roman" w:cs="Times New Roman"/>
          <w:b/>
          <w:bCs/>
          <w:szCs w:val="24"/>
          <w:lang w:eastAsia="ru-RU"/>
        </w:rPr>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72"/>
      <w:bookmarkEnd w:id="473"/>
    </w:p>
    <w:p w:rsidR="00A12CC8" w:rsidRPr="00A12CC8" w:rsidRDefault="00A12CC8" w:rsidP="0058402A">
      <w:pPr>
        <w:spacing w:after="0" w:line="360" w:lineRule="atLeast"/>
        <w:ind w:firstLine="709"/>
        <w:rPr>
          <w:rFonts w:ascii="Times New Roman" w:eastAsia="Calibri" w:hAnsi="Times New Roman" w:cs="Times New Roman"/>
          <w:szCs w:val="23"/>
        </w:rPr>
      </w:pPr>
      <w:r w:rsidRPr="00A12CC8">
        <w:rPr>
          <w:rFonts w:ascii="Times New Roman" w:eastAsia="Calibri" w:hAnsi="Times New Roman" w:cs="Times New Roman"/>
          <w:szCs w:val="23"/>
        </w:rPr>
        <w:t>Организация теплоснабжения в производственных зонах на территории муниципального образования Морховское сельское поселение сохраняется в существующем виде.</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74" w:name="_Toc30081885"/>
      <w:bookmarkStart w:id="475" w:name="_Toc30085120"/>
      <w:bookmarkStart w:id="476" w:name="_Toc32845386"/>
      <w:bookmarkStart w:id="477" w:name="_Toc176600183"/>
      <w:r w:rsidRPr="00A12CC8">
        <w:rPr>
          <w:rFonts w:ascii="Times New Roman" w:eastAsia="Times New Roman" w:hAnsi="Times New Roman" w:cs="Times New Roman"/>
          <w:b/>
          <w:bCs/>
          <w:szCs w:val="24"/>
          <w:lang w:eastAsia="ru-RU"/>
        </w:rPr>
        <w:t>Часть 15. РЕЗУЛЬТАТЫ РАСЧЕТОВ РАДИУСА ЭФФЕКТИВНОГО ТЕПЛОСНАБЖЕНИЯ</w:t>
      </w:r>
      <w:bookmarkEnd w:id="474"/>
      <w:bookmarkEnd w:id="475"/>
      <w:bookmarkEnd w:id="476"/>
      <w:bookmarkEnd w:id="477"/>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w:t>
      </w:r>
      <w:r w:rsidRPr="00A12CC8">
        <w:rPr>
          <w:rFonts w:ascii="Times New Roman" w:eastAsia="Calibri" w:hAnsi="Times New Roman" w:cs="Times New Roman"/>
          <w:lang w:eastAsia="ru-RU"/>
        </w:rPr>
        <w:lastRenderedPageBreak/>
        <w:t xml:space="preserve">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rsidR="00A12CC8" w:rsidRPr="00A12CC8" w:rsidRDefault="00A12CC8" w:rsidP="0058402A">
      <w:pPr>
        <w:spacing w:before="400" w:after="200" w:line="360" w:lineRule="atLeast"/>
        <w:ind w:firstLine="709"/>
        <w:rPr>
          <w:rFonts w:ascii="Times New Roman" w:eastAsia="Calibri" w:hAnsi="Times New Roman" w:cs="Times New Roman"/>
        </w:rPr>
      </w:pPr>
      <w:r w:rsidRPr="00A12CC8">
        <w:rPr>
          <w:rFonts w:ascii="Times New Roman" w:eastAsia="Calibri" w:hAnsi="Times New Roman" w:cs="Times New Roman"/>
          <w:b/>
        </w:rPr>
        <w:t>Таблица 7.14.1 - Результаты расчета эффективного радиуса теплоснабжения</w:t>
      </w:r>
    </w:p>
    <w:tbl>
      <w:tblPr>
        <w:tblStyle w:val="48"/>
        <w:tblW w:w="5000" w:type="pct"/>
        <w:jc w:val="center"/>
        <w:tblLook w:val="04A0" w:firstRow="1" w:lastRow="0" w:firstColumn="1" w:lastColumn="0" w:noHBand="0" w:noVBand="1"/>
      </w:tblPr>
      <w:tblGrid>
        <w:gridCol w:w="1399"/>
        <w:gridCol w:w="1030"/>
        <w:gridCol w:w="1399"/>
        <w:gridCol w:w="978"/>
        <w:gridCol w:w="1345"/>
        <w:gridCol w:w="1345"/>
        <w:gridCol w:w="870"/>
        <w:gridCol w:w="1388"/>
      </w:tblGrid>
      <w:tr w:rsidR="00A12CC8" w:rsidRPr="00A12CC8" w:rsidTr="00A12CC8">
        <w:trPr>
          <w:jc w:val="center"/>
        </w:trPr>
        <w:tc>
          <w:tcPr>
            <w:tcW w:w="5000" w:type="pct"/>
            <w:gridSpan w:val="8"/>
            <w:shd w:val="clear" w:color="auto" w:fill="F2F2F2"/>
            <w:tcMar>
              <w:top w:w="120" w:type="dxa"/>
              <w:left w:w="200" w:type="dxa"/>
              <w:bottom w:w="120" w:type="dxa"/>
              <w:right w:w="200" w:type="dxa"/>
            </w:tcMa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Существующее положение</w:t>
            </w:r>
          </w:p>
        </w:tc>
      </w:tr>
      <w:tr w:rsidR="00A12CC8" w:rsidRPr="00A12CC8" w:rsidTr="00A12CC8">
        <w:trPr>
          <w:jc w:val="center"/>
        </w:trPr>
        <w:tc>
          <w:tcPr>
            <w:tcW w:w="720"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Наименование источника теплоснабжения</w:t>
            </w:r>
          </w:p>
        </w:tc>
        <w:tc>
          <w:tcPr>
            <w:tcW w:w="525"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Нагрузка источника (с учетом потерь мощности в сетях), Гкал/ч</w:t>
            </w:r>
          </w:p>
        </w:tc>
        <w:tc>
          <w:tcPr>
            <w:tcW w:w="720"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Площадь зоны теплоснабжения S, км²</w:t>
            </w:r>
          </w:p>
        </w:tc>
        <w:tc>
          <w:tcPr>
            <w:tcW w:w="498"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Длина тепловых сетей, м</w:t>
            </w:r>
          </w:p>
        </w:tc>
        <w:tc>
          <w:tcPr>
            <w:tcW w:w="692"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Материальная характеристика тепловой сети, м²</w:t>
            </w:r>
          </w:p>
        </w:tc>
        <w:tc>
          <w:tcPr>
            <w:tcW w:w="692"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Удельная материальная характеристика тепловой сети,  Гкал/(ч·м*м)</w:t>
            </w:r>
          </w:p>
        </w:tc>
        <w:tc>
          <w:tcPr>
            <w:tcW w:w="440"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Число абонен-тов на 1 км.Кв.</w:t>
            </w:r>
          </w:p>
        </w:tc>
        <w:tc>
          <w:tcPr>
            <w:tcW w:w="714" w:type="pct"/>
            <w:shd w:val="clear" w:color="auto" w:fill="F2F2F2"/>
            <w:tcMar>
              <w:top w:w="120" w:type="dxa"/>
              <w:left w:w="200" w:type="dxa"/>
              <w:bottom w:w="12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Теплоплотность райо-на, Гкал / ч·км²</w:t>
            </w:r>
          </w:p>
        </w:tc>
      </w:tr>
      <w:tr w:rsidR="00A12CC8" w:rsidRPr="00A12CC8" w:rsidTr="00A12CC8">
        <w:trPr>
          <w:jc w:val="center"/>
        </w:trPr>
        <w:tc>
          <w:tcPr>
            <w:tcW w:w="720"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Котельная № 8</w:t>
            </w:r>
          </w:p>
        </w:tc>
        <w:tc>
          <w:tcPr>
            <w:tcW w:w="525"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0,1500</w:t>
            </w:r>
          </w:p>
        </w:tc>
        <w:tc>
          <w:tcPr>
            <w:tcW w:w="720"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1214,2000</w:t>
            </w:r>
          </w:p>
        </w:tc>
        <w:tc>
          <w:tcPr>
            <w:tcW w:w="498"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128,0000</w:t>
            </w:r>
          </w:p>
        </w:tc>
        <w:tc>
          <w:tcPr>
            <w:tcW w:w="692"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9,7280</w:t>
            </w:r>
          </w:p>
        </w:tc>
        <w:tc>
          <w:tcPr>
            <w:tcW w:w="692"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0,0144</w:t>
            </w:r>
          </w:p>
        </w:tc>
        <w:tc>
          <w:tcPr>
            <w:tcW w:w="440"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0,0008</w:t>
            </w:r>
          </w:p>
        </w:tc>
        <w:tc>
          <w:tcPr>
            <w:tcW w:w="714" w:type="pct"/>
            <w:shd w:val="clear" w:color="auto" w:fill="FFFFFF"/>
            <w:tcMar>
              <w:top w:w="40" w:type="dxa"/>
              <w:left w:w="200" w:type="dxa"/>
              <w:bottom w:w="40" w:type="dxa"/>
              <w:right w:w="200" w:type="dxa"/>
            </w:tcMar>
            <w:vAlign w:val="center"/>
          </w:tcPr>
          <w:p w:rsidR="00A12CC8" w:rsidRPr="00A12CC8" w:rsidRDefault="00A12CC8" w:rsidP="00944854">
            <w:pPr>
              <w:spacing w:before="120" w:after="0" w:line="240" w:lineRule="exact"/>
              <w:ind w:firstLine="0"/>
              <w:rPr>
                <w:rFonts w:ascii="Times New Roman" w:eastAsia="Calibri" w:hAnsi="Times New Roman" w:cs="Times New Roman"/>
              </w:rPr>
            </w:pPr>
            <w:r w:rsidRPr="00A12CC8">
              <w:rPr>
                <w:rFonts w:ascii="Times New Roman" w:eastAsia="Times New Roman" w:hAnsi="Times New Roman" w:cs="Times New Roman"/>
                <w:sz w:val="22"/>
              </w:rPr>
              <w:t>0,0001</w:t>
            </w:r>
          </w:p>
        </w:tc>
      </w:tr>
    </w:tbl>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78" w:name="_Toc53927693"/>
      <w:bookmarkStart w:id="479" w:name="_Toc176600184"/>
      <w:r w:rsidRPr="00A12CC8">
        <w:rPr>
          <w:rFonts w:ascii="Times New Roman" w:eastAsia="Times New Roman" w:hAnsi="Times New Roman" w:cs="Times New Roman"/>
          <w:b/>
          <w:bCs/>
          <w:szCs w:val="24"/>
          <w:lang w:eastAsia="ru-RU"/>
        </w:rPr>
        <w:t>Часть 16. ПОКРЫТИЕ ПЕРСПЕКТИВНОЙ ТЕПЛОВОЙ НАГРУЗКИ, НЕ ОБЕСПЕЧЕННОЙ ТЕПЛОВОЙ МОЩНОСТЬЮ</w:t>
      </w:r>
      <w:bookmarkEnd w:id="478"/>
      <w:bookmarkEnd w:id="479"/>
    </w:p>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Данные объекты отсутствуют</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80" w:name="_Toc53927694"/>
      <w:bookmarkStart w:id="481" w:name="_Toc176600185"/>
      <w:r w:rsidRPr="00A12CC8">
        <w:rPr>
          <w:rFonts w:ascii="Times New Roman" w:eastAsia="Times New Roman" w:hAnsi="Times New Roman" w:cs="Times New Roman"/>
          <w:b/>
          <w:bCs/>
          <w:szCs w:val="24"/>
          <w:lang w:eastAsia="ru-RU"/>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80"/>
      <w:bookmarkEnd w:id="481"/>
    </w:p>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Данные объекты отсутствуют</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82" w:name="_Toc53927695"/>
      <w:bookmarkStart w:id="483" w:name="_Toc176600186"/>
      <w:r w:rsidRPr="00A12CC8">
        <w:rPr>
          <w:rFonts w:ascii="Times New Roman" w:eastAsia="Times New Roman" w:hAnsi="Times New Roman" w:cs="Times New Roman"/>
          <w:b/>
          <w:bCs/>
          <w:szCs w:val="24"/>
          <w:lang w:eastAsia="ru-RU"/>
        </w:rPr>
        <w:t xml:space="preserve">Часть 18. ОПРЕДЕЛЕНИЕ ПЕРСПЕКТИВНЫХ РЕЖИМОВ ЗАГРУЗКИ </w:t>
      </w:r>
      <w:r w:rsidRPr="00A12CC8">
        <w:rPr>
          <w:rFonts w:ascii="Times New Roman" w:eastAsia="Times New Roman" w:hAnsi="Times New Roman" w:cs="Times New Roman"/>
          <w:b/>
          <w:bCs/>
          <w:szCs w:val="24"/>
          <w:lang w:eastAsia="ru-RU"/>
        </w:rPr>
        <w:lastRenderedPageBreak/>
        <w:t>ИСТОЧНИКОВ ТЕПЛОВОЙ ЭНЕРГИИ ПО ПРИСОЕДИНЕННОЙ ТЕПЛОВОЙ НАГРУЗКЕ</w:t>
      </w:r>
      <w:bookmarkEnd w:id="482"/>
      <w:bookmarkEnd w:id="483"/>
    </w:p>
    <w:p w:rsidR="00A12CC8" w:rsidRPr="00A12CC8" w:rsidRDefault="00A12CC8" w:rsidP="0058402A">
      <w:pPr>
        <w:spacing w:after="0" w:line="360" w:lineRule="atLeast"/>
        <w:ind w:firstLine="709"/>
        <w:rPr>
          <w:rFonts w:ascii="Times New Roman" w:eastAsia="Calibri" w:hAnsi="Times New Roman" w:cs="Times New Roman"/>
          <w:szCs w:val="24"/>
        </w:rPr>
      </w:pPr>
      <w:r w:rsidRPr="00A12CC8">
        <w:rPr>
          <w:rFonts w:ascii="Times New Roman" w:eastAsia="Calibri" w:hAnsi="Times New Roman"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84" w:name="_Toc53927696"/>
      <w:bookmarkStart w:id="485" w:name="_Toc176600187"/>
      <w:r w:rsidRPr="00A12CC8">
        <w:rPr>
          <w:rFonts w:ascii="Times New Roman" w:eastAsia="Times New Roman" w:hAnsi="Times New Roman" w:cs="Times New Roman"/>
          <w:b/>
          <w:bCs/>
          <w:szCs w:val="24"/>
          <w:lang w:eastAsia="ru-RU"/>
        </w:rPr>
        <w:t>Часть 19. ОПРЕДЕЛЕНИЕ ПОТРЕБНОСТИ В ТОПЛИВЕ И РЕКОМЕНДАЦИИ ПО ВИДАМ ИСПОЛЬЗУЕМОГО ТОПЛИВА</w:t>
      </w:r>
      <w:bookmarkEnd w:id="484"/>
      <w:bookmarkEnd w:id="485"/>
    </w:p>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Уровень и объем потребления топлива не измениться с учетом перспективы. Виды потребляемого топлива останутся неизменными.</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486" w:name="_Toc45030146"/>
      <w:bookmarkStart w:id="487" w:name="_Toc53927677"/>
      <w:bookmarkStart w:id="488" w:name="_Toc176600188"/>
      <w:r w:rsidRPr="00A12CC8">
        <w:rPr>
          <w:rFonts w:ascii="Times New Roman" w:eastAsia="Times New Roman" w:hAnsi="Times New Roman" w:cs="Times New Roman"/>
          <w:b/>
          <w:bCs/>
          <w:szCs w:val="24"/>
          <w:lang w:eastAsia="ru-RU"/>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486"/>
      <w:bookmarkEnd w:id="487"/>
      <w:bookmarkEnd w:id="488"/>
    </w:p>
    <w:p w:rsidR="00A12CC8" w:rsidRPr="00A12CC8" w:rsidRDefault="00A12CC8" w:rsidP="0058402A">
      <w:pPr>
        <w:widowControl w:val="0"/>
        <w:spacing w:before="67" w:after="0" w:line="360" w:lineRule="atLeast"/>
        <w:ind w:right="110" w:firstLine="709"/>
        <w:rPr>
          <w:rFonts w:ascii="Times New Roman" w:eastAsia="Times New Roman" w:hAnsi="Times New Roman" w:cs="Times New Roman"/>
          <w:color w:val="000000"/>
          <w:spacing w:val="-1"/>
          <w:szCs w:val="24"/>
        </w:rPr>
      </w:pPr>
      <w:bookmarkStart w:id="489" w:name="_Hlk167453093"/>
      <w:r w:rsidRPr="00A12CC8">
        <w:rPr>
          <w:rFonts w:ascii="Times New Roman" w:eastAsia="Times New Roman" w:hAnsi="Times New Roman" w:cs="Times New Roman"/>
          <w:color w:val="000000"/>
          <w:spacing w:val="-1"/>
          <w:szCs w:val="24"/>
        </w:rPr>
        <w:t xml:space="preserve">Изменения не зафиксированы. </w:t>
      </w:r>
    </w:p>
    <w:bookmarkEnd w:id="489"/>
    <w:p w:rsidR="00A12CC8" w:rsidRPr="00A12CC8" w:rsidRDefault="00194C8D"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r>
        <w:fldChar w:fldCharType="begin"/>
      </w:r>
      <w:r>
        <w:instrText xml:space="preserve"> HYPERLINK "file:///D:\\Source\\Ses\\Docs\\Оглавление%20том%202%20%20О.М..docx" \l "bookmark85" </w:instrText>
      </w:r>
      <w:r>
        <w:fldChar w:fldCharType="separate"/>
      </w:r>
      <w:bookmarkStart w:id="490" w:name="_Toc45625253"/>
      <w:bookmarkStart w:id="491" w:name="_Toc176600189"/>
      <w:r w:rsidR="00A12CC8" w:rsidRPr="00A12CC8">
        <w:rPr>
          <w:rFonts w:ascii="Times New Roman" w:eastAsia="Times New Roman" w:hAnsi="Times New Roman" w:cs="Times New Roman"/>
          <w:b/>
          <w:bCs/>
          <w:sz w:val="28"/>
          <w:szCs w:val="28"/>
          <w:lang w:eastAsia="ru-RU"/>
        </w:rPr>
        <w:t xml:space="preserve">ГЛАВА 8. </w:t>
      </w:r>
      <w:r>
        <w:rPr>
          <w:rFonts w:ascii="Times New Roman" w:eastAsia="Times New Roman" w:hAnsi="Times New Roman" w:cs="Times New Roman"/>
          <w:b/>
          <w:bCs/>
          <w:sz w:val="28"/>
          <w:szCs w:val="28"/>
          <w:lang w:eastAsia="ru-RU"/>
        </w:rPr>
        <w:fldChar w:fldCharType="end"/>
      </w:r>
      <w:r w:rsidR="00A12CC8" w:rsidRPr="00A12CC8">
        <w:rPr>
          <w:rFonts w:ascii="Times New Roman" w:eastAsia="Times New Roman" w:hAnsi="Times New Roman" w:cs="Times New Roman"/>
          <w:b/>
          <w:bCs/>
          <w:sz w:val="28"/>
          <w:szCs w:val="24"/>
          <w:lang w:eastAsia="ru-RU"/>
        </w:rPr>
        <w:t>ПРЕДЛОЖЕНИЯ ПО СТРОИТЕЛЬСТВУ, РЕКОНСТРУКЦИИ И (ИЛИ) МОДЕРНИЗАЦИИ ТЕПЛОВЫХ СЕТЕЙ</w:t>
      </w:r>
      <w:bookmarkEnd w:id="490"/>
      <w:bookmarkEnd w:id="491"/>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4" w:anchor="bookmark86" w:history="1">
        <w:bookmarkStart w:id="492" w:name="_Toc30081887"/>
        <w:bookmarkStart w:id="493" w:name="_Toc30085122"/>
        <w:bookmarkStart w:id="494" w:name="_Toc32845388"/>
        <w:bookmarkStart w:id="495" w:name="_Toc45625254"/>
        <w:bookmarkStart w:id="496" w:name="_Toc176600190"/>
        <w:r w:rsidR="00A12CC8" w:rsidRPr="00A12CC8">
          <w:rPr>
            <w:rFonts w:ascii="Times New Roman" w:eastAsia="Times New Roman" w:hAnsi="Times New Roman" w:cs="Times New Roman"/>
            <w:b/>
            <w:bCs/>
            <w:szCs w:val="24"/>
            <w:lang w:eastAsia="ru-RU"/>
          </w:rPr>
          <w:t xml:space="preserve">Часть 1. </w:t>
        </w:r>
      </w:hyperlink>
      <w:bookmarkEnd w:id="492"/>
      <w:bookmarkEnd w:id="493"/>
      <w:bookmarkEnd w:id="494"/>
      <w:r w:rsidR="00A12CC8" w:rsidRPr="00A12CC8">
        <w:rPr>
          <w:rFonts w:ascii="Times New Roman" w:eastAsia="Times New Roman" w:hAnsi="Times New Roman" w:cs="Times New Roman"/>
          <w:b/>
          <w:bCs/>
          <w:szCs w:val="24"/>
          <w:lang w:eastAsia="ru-RU"/>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95"/>
      <w:bookmarkEnd w:id="496"/>
    </w:p>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На территории муниципального образования отсутствуют зоны с дефицитом тепловой мощности.</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5" w:anchor="bookmark87" w:history="1">
        <w:bookmarkStart w:id="497" w:name="_Toc30081888"/>
        <w:bookmarkStart w:id="498" w:name="_Toc30085123"/>
        <w:bookmarkStart w:id="499" w:name="_Toc32845389"/>
        <w:bookmarkStart w:id="500" w:name="_Toc45625255"/>
        <w:bookmarkStart w:id="501" w:name="_Toc176600191"/>
        <w:r w:rsidR="00A12CC8" w:rsidRPr="00A12CC8">
          <w:rPr>
            <w:rFonts w:ascii="Times New Roman" w:eastAsia="Times New Roman" w:hAnsi="Times New Roman" w:cs="Times New Roman"/>
            <w:b/>
            <w:bCs/>
            <w:szCs w:val="24"/>
            <w:lang w:eastAsia="ru-RU"/>
          </w:rPr>
          <w:t xml:space="preserve">Часть 2. </w:t>
        </w:r>
      </w:hyperlink>
      <w:bookmarkEnd w:id="497"/>
      <w:bookmarkEnd w:id="498"/>
      <w:bookmarkEnd w:id="499"/>
      <w:r w:rsidR="00A12CC8" w:rsidRPr="00A12CC8">
        <w:rPr>
          <w:rFonts w:ascii="Times New Roman" w:eastAsia="Times New Roman" w:hAnsi="Times New Roman" w:cs="Times New Roman"/>
          <w:b/>
          <w:bCs/>
          <w:szCs w:val="24"/>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500"/>
      <w:bookmarkEnd w:id="501"/>
    </w:p>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 xml:space="preserve">Перспективная застройка </w:t>
      </w:r>
      <w:r w:rsidR="00AA5F84">
        <w:rPr>
          <w:rFonts w:ascii="Times New Roman" w:eastAsia="Calibri" w:hAnsi="Times New Roman" w:cs="Times New Roman"/>
          <w:lang w:eastAsia="ru-RU"/>
        </w:rPr>
        <w:t>Морховского</w:t>
      </w:r>
      <w:r w:rsidRPr="00A12CC8">
        <w:rPr>
          <w:rFonts w:ascii="Times New Roman" w:eastAsia="Calibri" w:hAnsi="Times New Roman" w:cs="Times New Roman"/>
          <w:lang w:eastAsia="ru-RU"/>
        </w:rPr>
        <w:t xml:space="preserve"> сельского поселения </w:t>
      </w:r>
      <w:r w:rsidRPr="00A12CC8">
        <w:rPr>
          <w:rFonts w:ascii="Times New Roman" w:eastAsia="Calibri" w:hAnsi="Times New Roman" w:cs="Times New Roman"/>
        </w:rPr>
        <w:t>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02" w:name="_Toc176600192"/>
      <w:r w:rsidRPr="00A12CC8">
        <w:rPr>
          <w:rFonts w:ascii="Times New Roman" w:eastAsia="Times New Roman" w:hAnsi="Times New Roman" w:cs="Times New Roman"/>
          <w:b/>
          <w:bCs/>
          <w:szCs w:val="24"/>
          <w:lang w:eastAsia="ru-RU"/>
        </w:rPr>
        <w:t xml:space="preserve">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w:t>
      </w:r>
      <w:r w:rsidRPr="00A12CC8">
        <w:rPr>
          <w:rFonts w:ascii="Times New Roman" w:eastAsia="Times New Roman" w:hAnsi="Times New Roman" w:cs="Times New Roman"/>
          <w:b/>
          <w:bCs/>
          <w:szCs w:val="24"/>
          <w:lang w:eastAsia="ru-RU"/>
        </w:rPr>
        <w:lastRenderedPageBreak/>
        <w:t>НАДЕЖНОСТИ ТЕПЛОСНАБЖЕНИЯ</w:t>
      </w:r>
      <w:bookmarkEnd w:id="502"/>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rPr>
        <w:t>В Морхо</w:t>
      </w:r>
      <w:r w:rsidR="0016138D">
        <w:rPr>
          <w:rFonts w:ascii="Times New Roman" w:eastAsia="Calibri" w:hAnsi="Times New Roman" w:cs="Times New Roman"/>
        </w:rPr>
        <w:t>в</w:t>
      </w:r>
      <w:r w:rsidRPr="00A12CC8">
        <w:rPr>
          <w:rFonts w:ascii="Times New Roman" w:eastAsia="Calibri" w:hAnsi="Times New Roman" w:cs="Times New Roman"/>
        </w:rPr>
        <w:t>ском сельском поселении единственный теплоисточник – Котельная № 8.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A12CC8" w:rsidRPr="00A12CC8" w:rsidRDefault="00A12CC8"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03" w:name="_Toc45625257"/>
      <w:bookmarkStart w:id="504" w:name="_Toc176600193"/>
      <w:r w:rsidRPr="00A12CC8">
        <w:rPr>
          <w:rFonts w:ascii="Times New Roman" w:eastAsia="Times New Roman" w:hAnsi="Times New Roman" w:cs="Times New Roman"/>
          <w:b/>
          <w:bCs/>
          <w:szCs w:val="24"/>
          <w:lang w:eastAsia="ru-RU"/>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03"/>
      <w:bookmarkEnd w:id="504"/>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bookmarkStart w:id="505" w:name="_Toc32845393"/>
    <w:bookmarkStart w:id="506" w:name="_Toc30085127"/>
    <w:bookmarkStart w:id="507" w:name="_Toc30081892"/>
    <w:p w:rsidR="00A12CC8" w:rsidRPr="00A12CC8" w:rsidRDefault="00194C8D"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r>
        <w:fldChar w:fldCharType="begin"/>
      </w:r>
      <w:r>
        <w:instrText xml:space="preserve"> HYPERLINK "file:///D:\\Source\\Ses\\Docs\\Оглавление%20том%202%20%20О.М..docx" \l "bookmark90" </w:instrText>
      </w:r>
      <w:r>
        <w:fldChar w:fldCharType="separate"/>
      </w:r>
      <w:bookmarkStart w:id="508" w:name="_Toc30081891"/>
      <w:bookmarkStart w:id="509" w:name="_Toc30085126"/>
      <w:bookmarkStart w:id="510" w:name="_Toc32845392"/>
      <w:bookmarkStart w:id="511" w:name="_Toc45625258"/>
      <w:bookmarkStart w:id="512" w:name="_Toc176600194"/>
      <w:r w:rsidR="00A12CC8" w:rsidRPr="00A12CC8">
        <w:rPr>
          <w:rFonts w:ascii="Times New Roman" w:eastAsia="Times New Roman" w:hAnsi="Times New Roman" w:cs="Times New Roman"/>
          <w:b/>
          <w:bCs/>
          <w:szCs w:val="24"/>
          <w:lang w:eastAsia="ru-RU"/>
        </w:rPr>
        <w:t xml:space="preserve">Часть 5. </w:t>
      </w:r>
      <w:r>
        <w:rPr>
          <w:rFonts w:ascii="Times New Roman" w:eastAsia="Times New Roman" w:hAnsi="Times New Roman" w:cs="Times New Roman"/>
          <w:b/>
          <w:bCs/>
          <w:szCs w:val="24"/>
          <w:lang w:eastAsia="ru-RU"/>
        </w:rPr>
        <w:fldChar w:fldCharType="end"/>
      </w:r>
      <w:bookmarkEnd w:id="508"/>
      <w:bookmarkEnd w:id="509"/>
      <w:bookmarkEnd w:id="510"/>
      <w:r w:rsidR="00A12CC8" w:rsidRPr="00A12CC8">
        <w:rPr>
          <w:rFonts w:ascii="Times New Roman" w:eastAsia="Times New Roman" w:hAnsi="Times New Roman" w:cs="Times New Roman"/>
          <w:b/>
          <w:bCs/>
          <w:szCs w:val="24"/>
          <w:lang w:eastAsia="ru-RU"/>
        </w:rPr>
        <w:t>ПРЕДЛОЖЕНИЯ ПО СТРОИТЕЛЬСТВУ ТЕПЛОВЫХ СЕТЕЙ ДЛЯ ОБЕСПЕЧЕНИЯ НОРМАТИВНОЙ НАДЕЖНОСТИ ТЕПЛОСНАБЖЕНИЯ</w:t>
      </w:r>
      <w:bookmarkEnd w:id="511"/>
      <w:bookmarkEnd w:id="512"/>
    </w:p>
    <w:bookmarkEnd w:id="505"/>
    <w:bookmarkEnd w:id="506"/>
    <w:bookmarkEnd w:id="507"/>
    <w:p w:rsidR="00A12CC8" w:rsidRPr="00A12CC8" w:rsidRDefault="00A12CC8" w:rsidP="0058402A">
      <w:pPr>
        <w:spacing w:after="0" w:line="360" w:lineRule="atLeast"/>
        <w:ind w:firstLine="709"/>
        <w:rPr>
          <w:rFonts w:ascii="Times New Roman" w:eastAsia="Calibri" w:hAnsi="Times New Roman" w:cs="Times New Roman"/>
        </w:rPr>
      </w:pPr>
      <w:r w:rsidRPr="00A12CC8">
        <w:rPr>
          <w:rFonts w:ascii="Times New Roman" w:eastAsia="Calibri" w:hAnsi="Times New Roman" w:cs="Times New Roman"/>
        </w:rP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6" w:anchor="bookmark97" w:history="1">
        <w:bookmarkStart w:id="513" w:name="_Toc30081898"/>
        <w:bookmarkStart w:id="514" w:name="_Toc30085133"/>
        <w:bookmarkStart w:id="515" w:name="_Toc32845399"/>
        <w:bookmarkStart w:id="516" w:name="_Toc45625259"/>
        <w:bookmarkStart w:id="517" w:name="_Toc176600195"/>
        <w:r w:rsidR="00A12CC8" w:rsidRPr="00A12CC8">
          <w:rPr>
            <w:rFonts w:ascii="Times New Roman" w:eastAsia="Times New Roman" w:hAnsi="Times New Roman" w:cs="Times New Roman"/>
            <w:b/>
            <w:bCs/>
            <w:szCs w:val="24"/>
            <w:lang w:eastAsia="ru-RU"/>
          </w:rPr>
          <w:t xml:space="preserve">Часть 6. </w:t>
        </w:r>
      </w:hyperlink>
      <w:bookmarkEnd w:id="513"/>
      <w:bookmarkEnd w:id="514"/>
      <w:bookmarkEnd w:id="515"/>
      <w:r w:rsidR="00A12CC8" w:rsidRPr="00A12CC8">
        <w:rPr>
          <w:rFonts w:ascii="Times New Roman" w:eastAsia="Times New Roman" w:hAnsi="Times New Roman" w:cs="Times New Roman"/>
          <w:b/>
          <w:bCs/>
          <w:szCs w:val="24"/>
          <w:lang w:eastAsia="ru-RU"/>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516"/>
      <w:bookmarkEnd w:id="517"/>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A12CC8" w:rsidRPr="00A12CC8"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7" w:anchor="bookmark98" w:history="1">
        <w:bookmarkStart w:id="518" w:name="_Toc30081899"/>
        <w:bookmarkStart w:id="519" w:name="_Toc30085134"/>
        <w:bookmarkStart w:id="520" w:name="_Toc32845400"/>
        <w:bookmarkStart w:id="521" w:name="_Toc45625260"/>
        <w:bookmarkStart w:id="522" w:name="_Toc176600196"/>
        <w:r w:rsidR="00A12CC8" w:rsidRPr="00A12CC8">
          <w:rPr>
            <w:rFonts w:ascii="Times New Roman" w:eastAsia="Times New Roman" w:hAnsi="Times New Roman" w:cs="Times New Roman"/>
            <w:b/>
            <w:bCs/>
            <w:szCs w:val="24"/>
            <w:lang w:eastAsia="ru-RU"/>
          </w:rPr>
          <w:t xml:space="preserve">Часть 7. </w:t>
        </w:r>
      </w:hyperlink>
      <w:bookmarkEnd w:id="518"/>
      <w:bookmarkEnd w:id="519"/>
      <w:bookmarkEnd w:id="520"/>
      <w:r w:rsidR="00A12CC8" w:rsidRPr="00A12CC8">
        <w:rPr>
          <w:rFonts w:ascii="Times New Roman" w:eastAsia="Times New Roman" w:hAnsi="Times New Roman" w:cs="Times New Roman"/>
          <w:b/>
          <w:bCs/>
          <w:szCs w:val="24"/>
          <w:lang w:eastAsia="ru-RU"/>
        </w:rPr>
        <w:t>ПРЕДЛОЖЕНИЯ ПО РЕКОНСТРУКЦИИ И (ИЛИ) МОДЕРНИЗАЦИИ ТЕПЛОВЫХ СЕТЕЙ, ПОДЛЕЖАЩИХ ЗАМЕНЕ В СВЯЗИ С ИСЧЕРПАНИЕМ ЭКСПЛУАТАЦИОННОГО РЕСУРСА</w:t>
      </w:r>
      <w:bookmarkEnd w:id="521"/>
      <w:bookmarkEnd w:id="522"/>
    </w:p>
    <w:p w:rsidR="00A12CC8" w:rsidRPr="00A12CC8" w:rsidRDefault="00A12CC8" w:rsidP="0058402A">
      <w:pPr>
        <w:spacing w:after="0" w:line="360" w:lineRule="atLeast"/>
        <w:ind w:firstLine="709"/>
        <w:rPr>
          <w:rFonts w:ascii="Times New Roman" w:eastAsia="Calibri" w:hAnsi="Times New Roman" w:cs="Times New Roman"/>
          <w:lang w:eastAsia="ru-RU"/>
        </w:rPr>
      </w:pPr>
      <w:r w:rsidRPr="00A12CC8">
        <w:rPr>
          <w:rFonts w:ascii="Times New Roman" w:eastAsia="Calibri" w:hAnsi="Times New Roman" w:cs="Times New Roman"/>
        </w:rPr>
        <w:t xml:space="preserve">Рекомендуемые мероприятия по </w:t>
      </w:r>
      <w:r w:rsidRPr="00A12CC8">
        <w:rPr>
          <w:rFonts w:ascii="Times New Roman" w:eastAsia="Calibri" w:hAnsi="Times New Roman" w:cs="Times New Roman"/>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rsidR="0043754B" w:rsidRPr="0043754B" w:rsidRDefault="0043754B" w:rsidP="0058402A">
      <w:pPr>
        <w:spacing w:before="400" w:after="200" w:line="360" w:lineRule="atLeast"/>
        <w:ind w:firstLine="709"/>
        <w:rPr>
          <w:rFonts w:ascii="Times New Roman" w:eastAsia="Calibri" w:hAnsi="Times New Roman" w:cs="Times New Roman"/>
        </w:rPr>
      </w:pPr>
      <w:r w:rsidRPr="0043754B">
        <w:rPr>
          <w:rFonts w:ascii="Times New Roman" w:eastAsia="Calibri" w:hAnsi="Times New Roman" w:cs="Times New Roman"/>
          <w:b/>
        </w:rPr>
        <w:t>Таблица 8.7.1 - Мероприятия по реконструкции и (или) модернизации тепловых сетей, подлежащих замене</w:t>
      </w:r>
    </w:p>
    <w:tbl>
      <w:tblPr>
        <w:tblStyle w:val="49"/>
        <w:tblW w:w="5000" w:type="pct"/>
        <w:jc w:val="both"/>
        <w:tblLook w:val="04A0" w:firstRow="1" w:lastRow="0" w:firstColumn="1" w:lastColumn="0" w:noHBand="0" w:noVBand="1"/>
      </w:tblPr>
      <w:tblGrid>
        <w:gridCol w:w="450"/>
        <w:gridCol w:w="4033"/>
        <w:gridCol w:w="2275"/>
        <w:gridCol w:w="2816"/>
      </w:tblGrid>
      <w:tr w:rsidR="0043754B" w:rsidRPr="0043754B" w:rsidTr="0043754B">
        <w:trPr>
          <w:tblHeader/>
          <w:jc w:val="both"/>
        </w:trPr>
        <w:tc>
          <w:tcPr>
            <w:tcW w:w="0" w:type="dxa"/>
            <w:shd w:val="clear" w:color="auto" w:fill="F2F2F2"/>
            <w:tcMar>
              <w:top w:w="120" w:type="dxa"/>
              <w:left w:w="20" w:type="dxa"/>
              <w:bottom w:w="120" w:type="dxa"/>
              <w:right w:w="2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Диаметр, мм</w:t>
            </w:r>
          </w:p>
        </w:tc>
        <w:tc>
          <w:tcPr>
            <w:tcW w:w="0" w:type="dxa"/>
            <w:shd w:val="clear" w:color="auto" w:fill="F2F2F2"/>
            <w:tcMar>
              <w:top w:w="120" w:type="dxa"/>
              <w:left w:w="200" w:type="dxa"/>
              <w:bottom w:w="120" w:type="dxa"/>
              <w:right w:w="20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Длина участка, подлежащая замене, м</w:t>
            </w:r>
          </w:p>
        </w:tc>
      </w:tr>
      <w:tr w:rsidR="0043754B" w:rsidRPr="0043754B" w:rsidTr="0043754B">
        <w:trPr>
          <w:jc w:val="both"/>
        </w:trPr>
        <w:tc>
          <w:tcPr>
            <w:tcW w:w="0" w:type="dxa"/>
            <w:gridSpan w:val="4"/>
            <w:shd w:val="clear" w:color="auto" w:fill="D9E2F3"/>
            <w:tcMar>
              <w:top w:w="40" w:type="dxa"/>
              <w:left w:w="160" w:type="dxa"/>
              <w:bottom w:w="40" w:type="dxa"/>
              <w:right w:w="2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ООО «ТК Новгородская»</w:t>
            </w:r>
          </w:p>
        </w:tc>
      </w:tr>
      <w:tr w:rsidR="0043754B" w:rsidRPr="0043754B" w:rsidTr="0043754B">
        <w:trPr>
          <w:jc w:val="both"/>
        </w:trPr>
        <w:tc>
          <w:tcPr>
            <w:tcW w:w="0" w:type="dxa"/>
            <w:gridSpan w:val="4"/>
            <w:shd w:val="clear" w:color="auto" w:fill="FFFFFF"/>
            <w:tcMar>
              <w:top w:w="40" w:type="dxa"/>
              <w:left w:w="160" w:type="dxa"/>
              <w:bottom w:w="40" w:type="dxa"/>
              <w:right w:w="2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Котельная № 8</w:t>
            </w:r>
          </w:p>
        </w:tc>
      </w:tr>
      <w:tr w:rsidR="0043754B" w:rsidRPr="0043754B" w:rsidTr="0043754B">
        <w:trPr>
          <w:jc w:val="both"/>
        </w:trPr>
        <w:tc>
          <w:tcPr>
            <w:tcW w:w="0" w:type="dxa"/>
            <w:shd w:val="clear" w:color="auto" w:fill="FFFFFF"/>
            <w:tcMar>
              <w:top w:w="40" w:type="dxa"/>
              <w:left w:w="20" w:type="dxa"/>
              <w:bottom w:w="40" w:type="dxa"/>
              <w:right w:w="2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76</w:t>
            </w:r>
          </w:p>
        </w:tc>
        <w:tc>
          <w:tcPr>
            <w:tcW w:w="0" w:type="dxa"/>
            <w:shd w:val="clear" w:color="auto" w:fill="FFFFFF"/>
            <w:tcMar>
              <w:top w:w="40" w:type="dxa"/>
              <w:left w:w="200" w:type="dxa"/>
              <w:bottom w:w="40" w:type="dxa"/>
              <w:right w:w="200" w:type="dxa"/>
            </w:tcMar>
            <w:vAlign w:val="center"/>
          </w:tcPr>
          <w:p w:rsidR="0043754B" w:rsidRPr="0043754B" w:rsidRDefault="0043754B" w:rsidP="0058402A">
            <w:pPr>
              <w:spacing w:after="0" w:line="360" w:lineRule="atLeast"/>
              <w:ind w:firstLine="709"/>
              <w:rPr>
                <w:rFonts w:ascii="Times New Roman" w:eastAsia="Calibri" w:hAnsi="Times New Roman" w:cs="Times New Roman"/>
              </w:rPr>
            </w:pPr>
            <w:r w:rsidRPr="0043754B">
              <w:rPr>
                <w:rFonts w:ascii="Times New Roman" w:eastAsia="Times New Roman" w:hAnsi="Times New Roman" w:cs="Times New Roman"/>
                <w:sz w:val="22"/>
              </w:rPr>
              <w:t>128,0000</w:t>
            </w:r>
          </w:p>
        </w:tc>
      </w:tr>
    </w:tbl>
    <w:p w:rsidR="00944854" w:rsidRDefault="00944854" w:rsidP="0058402A">
      <w:pPr>
        <w:widowControl w:val="0"/>
        <w:autoSpaceDE w:val="0"/>
        <w:autoSpaceDN w:val="0"/>
        <w:adjustRightInd w:val="0"/>
        <w:spacing w:before="69" w:after="0" w:line="360" w:lineRule="atLeast"/>
        <w:ind w:firstLine="709"/>
        <w:outlineLvl w:val="1"/>
      </w:pPr>
      <w:r>
        <w:br w:type="page"/>
      </w:r>
    </w:p>
    <w:p w:rsidR="00944854" w:rsidRDefault="00944854" w:rsidP="0058402A">
      <w:pPr>
        <w:widowControl w:val="0"/>
        <w:autoSpaceDE w:val="0"/>
        <w:autoSpaceDN w:val="0"/>
        <w:adjustRightInd w:val="0"/>
        <w:spacing w:before="69" w:after="0" w:line="360" w:lineRule="atLeast"/>
        <w:ind w:firstLine="709"/>
        <w:outlineLvl w:val="1"/>
      </w:pPr>
    </w:p>
    <w:p w:rsidR="0043754B" w:rsidRPr="0043754B" w:rsidRDefault="008C42EF"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28" w:anchor="bookmark99" w:history="1">
        <w:bookmarkStart w:id="523" w:name="_Toc32845401"/>
        <w:bookmarkStart w:id="524" w:name="_Toc30085135"/>
        <w:bookmarkStart w:id="525" w:name="_Toc30081900"/>
        <w:bookmarkStart w:id="526" w:name="_Toc45625261"/>
        <w:bookmarkStart w:id="527" w:name="_Toc176600197"/>
        <w:r w:rsidR="0043754B" w:rsidRPr="0043754B">
          <w:rPr>
            <w:rFonts w:ascii="Times New Roman" w:eastAsia="Times New Roman" w:hAnsi="Times New Roman" w:cs="Times New Roman"/>
            <w:b/>
            <w:bCs/>
            <w:szCs w:val="24"/>
            <w:lang w:eastAsia="ru-RU"/>
          </w:rPr>
          <w:t xml:space="preserve">Часть 8. </w:t>
        </w:r>
        <w:bookmarkEnd w:id="523"/>
        <w:bookmarkEnd w:id="524"/>
        <w:bookmarkEnd w:id="525"/>
      </w:hyperlink>
      <w:r w:rsidR="0043754B" w:rsidRPr="0043754B">
        <w:rPr>
          <w:rFonts w:ascii="Times New Roman" w:eastAsia="Times New Roman" w:hAnsi="Times New Roman" w:cs="Times New Roman"/>
          <w:b/>
          <w:bCs/>
          <w:szCs w:val="24"/>
          <w:lang w:eastAsia="ru-RU"/>
        </w:rPr>
        <w:t>ПРЕДЛОЖЕНИЯ ПО СТРОИТЕЛЬСТВУ, РЕКОНСТРУКЦИИ И (ИЛИ) МОДЕРНИЗАЦИИ НАСОСНЫХ СТАНЦИЙ</w:t>
      </w:r>
      <w:bookmarkEnd w:id="526"/>
      <w:bookmarkEnd w:id="527"/>
    </w:p>
    <w:p w:rsidR="0043754B" w:rsidRPr="0043754B" w:rsidRDefault="0043754B" w:rsidP="0058402A">
      <w:pPr>
        <w:spacing w:after="0" w:line="360" w:lineRule="atLeast"/>
        <w:ind w:firstLine="709"/>
        <w:rPr>
          <w:rFonts w:ascii="Times New Roman" w:eastAsia="Calibri" w:hAnsi="Times New Roman" w:cs="Times New Roman"/>
        </w:rPr>
      </w:pPr>
      <w:bookmarkStart w:id="528" w:name="_Toc45117236"/>
      <w:bookmarkStart w:id="529" w:name="_Toc53927698"/>
      <w:r w:rsidRPr="0043754B">
        <w:rPr>
          <w:rFonts w:ascii="Times New Roman" w:eastAsia="Calibri" w:hAnsi="Times New Roman" w:cs="Times New Roman"/>
        </w:rPr>
        <w:t>Строительство и реконструкции насосных станции не требуется.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30" w:name="_Toc176600198"/>
      <w:r w:rsidRPr="0043754B">
        <w:rPr>
          <w:rFonts w:ascii="Times New Roman" w:eastAsia="Times New Roman" w:hAnsi="Times New Roman" w:cs="Times New Roman"/>
          <w:b/>
          <w:bCs/>
          <w:szCs w:val="24"/>
          <w:lang w:eastAsia="ru-RU"/>
        </w:rPr>
        <w:t>Часть 9.</w:t>
      </w:r>
      <w:r w:rsidRPr="0043754B">
        <w:rPr>
          <w:rFonts w:ascii="Times New Roman" w:eastAsia="Times New Roman" w:hAnsi="Times New Roman" w:cs="Times New Roman"/>
          <w:b/>
          <w:bCs/>
          <w:color w:val="FF0000"/>
          <w:szCs w:val="24"/>
          <w:lang w:eastAsia="ru-RU"/>
        </w:rPr>
        <w:t xml:space="preserve"> </w:t>
      </w:r>
      <w:r w:rsidRPr="0043754B">
        <w:rPr>
          <w:rFonts w:ascii="Times New Roman" w:eastAsia="Times New Roman" w:hAnsi="Times New Roman" w:cs="Times New Roman"/>
          <w:b/>
          <w:bCs/>
          <w:szCs w:val="24"/>
          <w:lang w:eastAsia="ru-RU"/>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528"/>
      <w:bookmarkEnd w:id="529"/>
      <w:bookmarkEnd w:id="530"/>
    </w:p>
    <w:p w:rsidR="0043754B" w:rsidRPr="0043754B" w:rsidRDefault="0043754B" w:rsidP="0058402A">
      <w:pPr>
        <w:widowControl w:val="0"/>
        <w:spacing w:before="67" w:after="0" w:line="360" w:lineRule="atLeast"/>
        <w:ind w:right="110" w:firstLine="709"/>
        <w:rPr>
          <w:rFonts w:ascii="Times New Roman" w:eastAsia="Times New Roman" w:hAnsi="Times New Roman" w:cs="Times New Roman"/>
          <w:color w:val="000000"/>
          <w:spacing w:val="-1"/>
          <w:szCs w:val="24"/>
        </w:rPr>
      </w:pPr>
      <w:bookmarkStart w:id="531" w:name="_Hlk176519277"/>
      <w:r w:rsidRPr="0043754B">
        <w:rPr>
          <w:rFonts w:ascii="Times New Roman" w:eastAsia="Times New Roman" w:hAnsi="Times New Roman" w:cs="Times New Roman"/>
          <w:color w:val="000000"/>
          <w:spacing w:val="-1"/>
          <w:szCs w:val="24"/>
        </w:rPr>
        <w:t xml:space="preserve">Изменения не зафиксированы. </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bookmarkStart w:id="532" w:name="_Toc176600199"/>
      <w:bookmarkEnd w:id="531"/>
      <w:r w:rsidRPr="0043754B">
        <w:rPr>
          <w:rFonts w:ascii="Times New Roman" w:eastAsia="Times New Roman" w:hAnsi="Times New Roman" w:cs="Times New Roman"/>
          <w:b/>
          <w:bCs/>
          <w:sz w:val="28"/>
          <w:szCs w:val="28"/>
          <w:lang w:eastAsia="ru-RU"/>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532"/>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33" w:name="_Toc30081902"/>
      <w:bookmarkStart w:id="534" w:name="_Toc30085137"/>
      <w:bookmarkStart w:id="535" w:name="_Toc32845403"/>
      <w:bookmarkStart w:id="536" w:name="_Toc176600200"/>
      <w:r w:rsidRPr="0043754B">
        <w:rPr>
          <w:rFonts w:ascii="Times New Roman" w:eastAsia="Times New Roman" w:hAnsi="Times New Roman" w:cs="Times New Roman"/>
          <w:b/>
          <w:bCs/>
          <w:szCs w:val="24"/>
          <w:lang w:eastAsia="ru-RU"/>
        </w:rPr>
        <w:t xml:space="preserve">Часть 1. </w:t>
      </w:r>
      <w:bookmarkEnd w:id="533"/>
      <w:bookmarkEnd w:id="534"/>
      <w:bookmarkEnd w:id="535"/>
      <w:r w:rsidRPr="0043754B">
        <w:rPr>
          <w:rFonts w:ascii="Times New Roman" w:eastAsia="Times New Roman" w:hAnsi="Times New Roman" w:cs="Times New Roman"/>
          <w:b/>
          <w:bCs/>
          <w:szCs w:val="24"/>
          <w:lang w:eastAsia="ru-RU"/>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536"/>
    </w:p>
    <w:p w:rsidR="0043754B" w:rsidRPr="0043754B" w:rsidRDefault="0043754B" w:rsidP="0058402A">
      <w:pPr>
        <w:spacing w:after="0" w:line="360" w:lineRule="atLeast"/>
        <w:ind w:firstLine="709"/>
        <w:rPr>
          <w:rFonts w:ascii="Times New Roman" w:eastAsia="Calibri" w:hAnsi="Times New Roman" w:cs="Times New Roman"/>
          <w:szCs w:val="24"/>
        </w:rPr>
      </w:pPr>
      <w:bookmarkStart w:id="537" w:name="_Hlk176519297"/>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38" w:name="_Toc30081903"/>
      <w:bookmarkStart w:id="539" w:name="_Toc30085138"/>
      <w:bookmarkStart w:id="540" w:name="_Toc32845404"/>
      <w:bookmarkStart w:id="541" w:name="_Toc176600201"/>
      <w:bookmarkEnd w:id="537"/>
      <w:r w:rsidRPr="0043754B">
        <w:rPr>
          <w:rFonts w:ascii="Times New Roman" w:eastAsia="Times New Roman" w:hAnsi="Times New Roman" w:cs="Times New Roman"/>
          <w:b/>
          <w:bCs/>
          <w:szCs w:val="24"/>
          <w:lang w:eastAsia="ru-RU"/>
        </w:rPr>
        <w:t xml:space="preserve">Часть 2. </w:t>
      </w:r>
      <w:bookmarkEnd w:id="538"/>
      <w:bookmarkEnd w:id="539"/>
      <w:bookmarkEnd w:id="540"/>
      <w:r w:rsidRPr="0043754B">
        <w:rPr>
          <w:rFonts w:ascii="Times New Roman" w:eastAsia="Times New Roman" w:hAnsi="Times New Roman" w:cs="Times New Roman"/>
          <w:b/>
          <w:bCs/>
          <w:szCs w:val="24"/>
          <w:lang w:eastAsia="ru-RU"/>
        </w:rPr>
        <w:t>ОБОСНОВАНИЕ И ПЕРЕСМОТР ГРАФИКА ТЕМПЕРАТУР ТЕПЛОНОСИТЕЛЯ И ЕГО РАСХОДА В ОТКРЫТОЙ СИСТЕМЕ ТЕПЛОСНАБЖЕНИЯ (ГОРЯЧЕГО ВОДОСНАБЖЕНИЯ)</w:t>
      </w:r>
      <w:bookmarkEnd w:id="541"/>
    </w:p>
    <w:p w:rsidR="0043754B" w:rsidRPr="0043754B" w:rsidRDefault="0043754B" w:rsidP="0058402A">
      <w:pPr>
        <w:spacing w:after="0" w:line="360" w:lineRule="atLeast"/>
        <w:ind w:firstLine="709"/>
        <w:rPr>
          <w:rFonts w:ascii="Times New Roman" w:eastAsia="Calibri" w:hAnsi="Times New Roman" w:cs="Times New Roman"/>
          <w:szCs w:val="24"/>
        </w:rPr>
      </w:pPr>
      <w:bookmarkStart w:id="542" w:name="_Hlk176519305"/>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43" w:name="_Toc30081904"/>
      <w:bookmarkStart w:id="544" w:name="_Toc30085139"/>
      <w:bookmarkStart w:id="545" w:name="_Toc32845405"/>
      <w:bookmarkStart w:id="546" w:name="_Toc176600202"/>
      <w:bookmarkEnd w:id="542"/>
      <w:r w:rsidRPr="0043754B">
        <w:rPr>
          <w:rFonts w:ascii="Times New Roman" w:eastAsia="Times New Roman" w:hAnsi="Times New Roman" w:cs="Times New Roman"/>
          <w:b/>
          <w:bCs/>
          <w:szCs w:val="24"/>
          <w:lang w:eastAsia="ru-RU"/>
        </w:rPr>
        <w:t xml:space="preserve">Часть 3. </w:t>
      </w:r>
      <w:bookmarkEnd w:id="543"/>
      <w:bookmarkEnd w:id="544"/>
      <w:bookmarkEnd w:id="545"/>
      <w:r w:rsidRPr="0043754B">
        <w:rPr>
          <w:rFonts w:ascii="Times New Roman" w:eastAsia="Times New Roman" w:hAnsi="Times New Roman" w:cs="Times New Roman"/>
          <w:b/>
          <w:bCs/>
          <w:szCs w:val="24"/>
          <w:lang w:eastAsia="ru-RU"/>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546"/>
    </w:p>
    <w:p w:rsidR="0043754B" w:rsidRPr="0043754B" w:rsidRDefault="0043754B" w:rsidP="0058402A">
      <w:pPr>
        <w:spacing w:after="0" w:line="360" w:lineRule="atLeast"/>
        <w:ind w:firstLine="709"/>
        <w:rPr>
          <w:rFonts w:ascii="Times New Roman" w:eastAsia="Calibri" w:hAnsi="Times New Roman" w:cs="Times New Roman"/>
          <w:szCs w:val="24"/>
        </w:rPr>
      </w:pPr>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47" w:name="_Toc30081905"/>
      <w:bookmarkStart w:id="548" w:name="_Toc30085140"/>
      <w:bookmarkStart w:id="549" w:name="_Toc32845417"/>
      <w:bookmarkStart w:id="550" w:name="_Toc176600203"/>
      <w:r w:rsidRPr="0043754B">
        <w:rPr>
          <w:rFonts w:ascii="Times New Roman" w:eastAsia="Times New Roman" w:hAnsi="Times New Roman" w:cs="Times New Roman"/>
          <w:b/>
          <w:bCs/>
          <w:szCs w:val="24"/>
          <w:lang w:eastAsia="ru-RU"/>
        </w:rPr>
        <w:t xml:space="preserve">Часть 4. </w:t>
      </w:r>
      <w:bookmarkEnd w:id="547"/>
      <w:bookmarkEnd w:id="548"/>
      <w:bookmarkEnd w:id="549"/>
      <w:r w:rsidRPr="0043754B">
        <w:rPr>
          <w:rFonts w:ascii="Times New Roman" w:eastAsia="Times New Roman" w:hAnsi="Times New Roman" w:cs="Times New Roman"/>
          <w:b/>
          <w:bCs/>
          <w:szCs w:val="24"/>
          <w:lang w:eastAsia="ru-RU"/>
        </w:rPr>
        <w:t xml:space="preserve">РАСЧЕТ ПОТРЕБНОСТИ ИНВЕСТИЦИЙ ДЛЯ ПЕРЕВОДА ОТКРЫТЫХ СИСТЕМ ТЕПЛОСНАБЖЕНИЯ (ГОРЯЧЕГО ВОДОСНАБЖЕНИЯ), </w:t>
      </w:r>
      <w:r w:rsidRPr="0043754B">
        <w:rPr>
          <w:rFonts w:ascii="Times New Roman" w:eastAsia="Times New Roman" w:hAnsi="Times New Roman" w:cs="Times New Roman"/>
          <w:b/>
          <w:bCs/>
          <w:szCs w:val="24"/>
          <w:lang w:eastAsia="ru-RU"/>
        </w:rPr>
        <w:lastRenderedPageBreak/>
        <w:t>ОТДЕЛЬНЫХ УЧАСТКОВ ТАКИХ СИСТЕМ НА ЗАКРЫТЫЕ СИСТЕМЫ ГОРЯЧЕГО ВОДОСНАБЖЕНИЯ</w:t>
      </w:r>
      <w:bookmarkEnd w:id="550"/>
    </w:p>
    <w:p w:rsidR="0043754B" w:rsidRPr="0043754B" w:rsidRDefault="0043754B" w:rsidP="0058402A">
      <w:pPr>
        <w:autoSpaceDE w:val="0"/>
        <w:autoSpaceDN w:val="0"/>
        <w:adjustRightInd w:val="0"/>
        <w:spacing w:after="0" w:line="360" w:lineRule="atLeast"/>
        <w:ind w:firstLine="709"/>
        <w:rPr>
          <w:rFonts w:ascii="Times New Roman" w:eastAsia="Calibri" w:hAnsi="Times New Roman" w:cs="Times New Roman"/>
          <w:color w:val="000000"/>
          <w:szCs w:val="23"/>
        </w:rPr>
      </w:pPr>
      <w:bookmarkStart w:id="551" w:name="_Hlk167886465"/>
      <w:r w:rsidRPr="0043754B">
        <w:rPr>
          <w:rFonts w:ascii="Times New Roman" w:eastAsia="Calibri" w:hAnsi="Times New Roman" w:cs="Times New Roman"/>
          <w:color w:val="000000"/>
          <w:szCs w:val="23"/>
        </w:rPr>
        <w:t>Инвестиции не требуются.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52" w:name="_Toc30081906"/>
      <w:bookmarkStart w:id="553" w:name="_Toc30085141"/>
      <w:bookmarkStart w:id="554" w:name="_Toc32845421"/>
      <w:bookmarkStart w:id="555" w:name="_Toc176600204"/>
      <w:bookmarkEnd w:id="551"/>
      <w:r w:rsidRPr="0043754B">
        <w:rPr>
          <w:rFonts w:ascii="Times New Roman" w:eastAsia="Times New Roman" w:hAnsi="Times New Roman" w:cs="Times New Roman"/>
          <w:b/>
          <w:bCs/>
          <w:szCs w:val="24"/>
          <w:lang w:eastAsia="ru-RU"/>
        </w:rPr>
        <w:t xml:space="preserve">Часть 5. </w:t>
      </w:r>
      <w:bookmarkEnd w:id="552"/>
      <w:bookmarkEnd w:id="553"/>
      <w:bookmarkEnd w:id="554"/>
      <w:r w:rsidRPr="0043754B">
        <w:rPr>
          <w:rFonts w:ascii="Times New Roman" w:eastAsia="Times New Roman" w:hAnsi="Times New Roman" w:cs="Times New Roman"/>
          <w:b/>
          <w:bCs/>
          <w:szCs w:val="24"/>
          <w:lang w:eastAsia="ru-RU"/>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55"/>
    </w:p>
    <w:p w:rsidR="0043754B" w:rsidRPr="0043754B" w:rsidRDefault="0043754B" w:rsidP="0058402A">
      <w:pPr>
        <w:spacing w:after="0" w:line="360" w:lineRule="atLeast"/>
        <w:ind w:firstLine="709"/>
        <w:rPr>
          <w:rFonts w:ascii="Times New Roman" w:eastAsia="Calibri" w:hAnsi="Times New Roman" w:cs="Times New Roman"/>
          <w:szCs w:val="24"/>
        </w:rPr>
      </w:pPr>
      <w:bookmarkStart w:id="556" w:name="_Hlk176519334"/>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57" w:name="_Toc30081907"/>
      <w:bookmarkStart w:id="558" w:name="_Toc30085142"/>
      <w:bookmarkStart w:id="559" w:name="_Toc32845453"/>
      <w:bookmarkStart w:id="560" w:name="_Toc176600205"/>
      <w:bookmarkEnd w:id="556"/>
      <w:r w:rsidRPr="0043754B">
        <w:rPr>
          <w:rFonts w:ascii="Times New Roman" w:eastAsia="Times New Roman" w:hAnsi="Times New Roman" w:cs="Times New Roman"/>
          <w:b/>
          <w:bCs/>
          <w:szCs w:val="24"/>
          <w:lang w:eastAsia="ru-RU"/>
        </w:rPr>
        <w:t xml:space="preserve">Часть 6. </w:t>
      </w:r>
      <w:bookmarkEnd w:id="557"/>
      <w:bookmarkEnd w:id="558"/>
      <w:bookmarkEnd w:id="559"/>
      <w:r w:rsidRPr="0043754B">
        <w:rPr>
          <w:rFonts w:ascii="Times New Roman" w:eastAsia="Times New Roman" w:hAnsi="Times New Roman" w:cs="Times New Roman"/>
          <w:b/>
          <w:bCs/>
          <w:szCs w:val="24"/>
          <w:lang w:eastAsia="ru-RU"/>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60"/>
    </w:p>
    <w:p w:rsidR="0043754B" w:rsidRPr="0043754B" w:rsidRDefault="0043754B" w:rsidP="0058402A">
      <w:pPr>
        <w:spacing w:after="0" w:line="360" w:lineRule="atLeast"/>
        <w:ind w:firstLine="709"/>
        <w:rPr>
          <w:rFonts w:ascii="Times New Roman" w:eastAsia="Calibri" w:hAnsi="Times New Roman" w:cs="Times New Roman"/>
          <w:szCs w:val="24"/>
        </w:rPr>
      </w:pPr>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58402A">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561" w:name="_Toc45633591"/>
      <w:bookmarkStart w:id="562" w:name="_Toc53927708"/>
      <w:bookmarkStart w:id="563" w:name="_Toc176600206"/>
      <w:r w:rsidRPr="0043754B">
        <w:rPr>
          <w:rFonts w:ascii="Times New Roman" w:eastAsia="Times New Roman" w:hAnsi="Times New Roman" w:cs="Times New Roman"/>
          <w:b/>
          <w:bCs/>
          <w:szCs w:val="24"/>
          <w:lang w:eastAsia="ru-RU"/>
        </w:rPr>
        <w:t xml:space="preserve">Часть 7. </w:t>
      </w:r>
      <w:bookmarkEnd w:id="561"/>
      <w:bookmarkEnd w:id="562"/>
      <w:r w:rsidRPr="0043754B">
        <w:rPr>
          <w:rFonts w:ascii="Times New Roman" w:eastAsia="Times New Roman" w:hAnsi="Times New Roman" w:cs="Times New Roman"/>
          <w:b/>
          <w:bCs/>
          <w:szCs w:val="24"/>
          <w:lang w:eastAsia="ru-RU"/>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563"/>
    </w:p>
    <w:p w:rsidR="0043754B" w:rsidRPr="0043754B" w:rsidRDefault="0043754B" w:rsidP="0058402A">
      <w:pPr>
        <w:spacing w:after="0" w:line="360" w:lineRule="atLeast"/>
        <w:ind w:firstLine="709"/>
        <w:jc w:val="left"/>
        <w:rPr>
          <w:rFonts w:ascii="Times New Roman" w:eastAsia="Calibri" w:hAnsi="Times New Roman" w:cs="Times New Roman"/>
          <w:lang w:eastAsia="ru-RU"/>
        </w:rPr>
      </w:pPr>
      <w:r w:rsidRPr="0043754B">
        <w:rPr>
          <w:rFonts w:ascii="Times New Roman" w:eastAsia="Calibri" w:hAnsi="Times New Roman" w:cs="Times New Roman"/>
          <w:lang w:eastAsia="ru-RU"/>
        </w:rPr>
        <w:t>Изменения отсутствуют.</w:t>
      </w:r>
    </w:p>
    <w:p w:rsidR="0043754B" w:rsidRDefault="0043754B" w:rsidP="0058402A">
      <w:pPr>
        <w:autoSpaceDE w:val="0"/>
        <w:autoSpaceDN w:val="0"/>
        <w:adjustRightInd w:val="0"/>
        <w:spacing w:before="240" w:after="0" w:line="360" w:lineRule="atLeast"/>
        <w:ind w:firstLine="709"/>
        <w:rPr>
          <w:rFonts w:ascii="Times New Roman" w:eastAsia="Times New Roman" w:hAnsi="Times New Roman" w:cs="Times New Roman"/>
          <w:b/>
          <w:bCs/>
          <w:sz w:val="28"/>
          <w:szCs w:val="28"/>
        </w:rPr>
        <w:sectPr w:rsidR="0043754B" w:rsidSect="0058402A">
          <w:pgSz w:w="11906" w:h="16838"/>
          <w:pgMar w:top="624" w:right="567" w:bottom="964" w:left="1985" w:header="709" w:footer="709" w:gutter="0"/>
          <w:cols w:space="708"/>
          <w:docGrid w:linePitch="360"/>
        </w:sectPr>
      </w:pPr>
    </w:p>
    <w:p w:rsidR="0043754B" w:rsidRPr="004375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29" w:anchor="bookmark85" w:history="1">
        <w:bookmarkStart w:id="564" w:name="_Toc45625263"/>
        <w:bookmarkStart w:id="565" w:name="_Toc176600207"/>
        <w:r w:rsidR="0043754B" w:rsidRPr="0043754B">
          <w:rPr>
            <w:rFonts w:ascii="Times New Roman" w:eastAsia="Times New Roman" w:hAnsi="Times New Roman" w:cs="Times New Roman"/>
            <w:b/>
            <w:bCs/>
            <w:sz w:val="28"/>
            <w:szCs w:val="28"/>
            <w:lang w:eastAsia="ru-RU"/>
          </w:rPr>
          <w:t xml:space="preserve">ГЛАВА 10.  </w:t>
        </w:r>
      </w:hyperlink>
      <w:r w:rsidR="0043754B" w:rsidRPr="0043754B">
        <w:rPr>
          <w:rFonts w:ascii="Times New Roman" w:eastAsia="Times New Roman" w:hAnsi="Times New Roman" w:cs="Times New Roman"/>
          <w:b/>
          <w:bCs/>
          <w:sz w:val="28"/>
          <w:szCs w:val="28"/>
          <w:lang w:eastAsia="ru-RU"/>
        </w:rPr>
        <w:t>ПЕРСПЕКТИВНЫЕ ТОПЛИВНЫЕ БАЛАНСЫ</w:t>
      </w:r>
      <w:bookmarkEnd w:id="564"/>
      <w:bookmarkEnd w:id="565"/>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8C42EF"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0" w:anchor="bookmark108" w:history="1">
        <w:bookmarkStart w:id="566" w:name="_Toc176600208"/>
        <w:r w:rsidR="0043754B" w:rsidRPr="0043754B">
          <w:rPr>
            <w:rFonts w:ascii="Times New Roman" w:eastAsia="Times New Roman" w:hAnsi="Times New Roman" w:cs="Times New Roman"/>
            <w:b/>
            <w:bCs/>
            <w:szCs w:val="24"/>
            <w:lang w:eastAsia="ru-RU"/>
          </w:rPr>
          <w:t>Часть 1. РАСЧЕТЫ ПО КАЖДОМУ ИСТОЧНИКУ ТЕПЛОВОЙ ЭНЕРГИИ ПЕРСПЕКТИВНЫХ МАКСИМАЛЬНЫХ ЧАСОВЫХ И ГОДОВЫХ</w:t>
        </w:r>
      </w:hyperlink>
      <w:r w:rsidR="0043754B" w:rsidRPr="0043754B">
        <w:rPr>
          <w:rFonts w:ascii="Times New Roman" w:eastAsia="Times New Roman" w:hAnsi="Times New Roman" w:cs="Times New Roman"/>
          <w:b/>
          <w:bCs/>
          <w:szCs w:val="24"/>
          <w:lang w:eastAsia="ru-RU"/>
        </w:rPr>
        <w:t xml:space="preserve"> </w:t>
      </w:r>
      <w:hyperlink r:id="rId231" w:anchor="bookmark108" w:history="1">
        <w:r w:rsidR="0043754B" w:rsidRPr="0043754B">
          <w:rPr>
            <w:rFonts w:ascii="Times New Roman" w:eastAsia="Times New Roman" w:hAnsi="Times New Roman" w:cs="Times New Roman"/>
            <w:b/>
            <w:bCs/>
            <w:szCs w:val="24"/>
            <w:lang w:eastAsia="ru-RU"/>
          </w:rPr>
          <w:t>РАСХОДОВ ОСНОВНОГО ВИДА ТОПЛИВА</w:t>
        </w:r>
      </w:hyperlink>
      <w:r w:rsidR="0043754B" w:rsidRPr="0043754B">
        <w:rPr>
          <w:rFonts w:ascii="Times New Roman" w:eastAsia="Times New Roman" w:hAnsi="Times New Roman" w:cs="Times New Roman"/>
          <w:b/>
          <w:bCs/>
          <w:szCs w:val="24"/>
          <w:lang w:eastAsia="ru-RU"/>
        </w:rPr>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566"/>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autoSpaceDE w:val="0"/>
        <w:autoSpaceDN w:val="0"/>
        <w:adjustRightInd w:val="0"/>
        <w:spacing w:after="0" w:line="240" w:lineRule="auto"/>
        <w:ind w:firstLine="709"/>
        <w:jc w:val="left"/>
        <w:rPr>
          <w:rFonts w:ascii="Times New Roman" w:eastAsia="Calibri" w:hAnsi="Times New Roman" w:cs="Times New Roman"/>
          <w:color w:val="000000"/>
          <w:szCs w:val="24"/>
          <w:lang w:eastAsia="ru-RU"/>
        </w:rPr>
      </w:pPr>
      <w:r w:rsidRPr="0043754B">
        <w:rPr>
          <w:rFonts w:ascii="Times New Roman" w:eastAsia="Calibri" w:hAnsi="Times New Roman" w:cs="Times New Roman"/>
          <w:bCs/>
          <w:color w:val="000000"/>
          <w:szCs w:val="24"/>
          <w:lang w:eastAsia="ru-RU"/>
        </w:rPr>
        <w:t>Прогнозные значения топливного баланса в зоне деятельности единой теплоснабжающей организации</w:t>
      </w:r>
      <w:r w:rsidRPr="0043754B">
        <w:rPr>
          <w:rFonts w:ascii="Times New Roman" w:eastAsia="Calibri" w:hAnsi="Times New Roman" w:cs="Times New Roman"/>
          <w:color w:val="000000"/>
          <w:szCs w:val="24"/>
          <w:lang w:eastAsia="ru-RU"/>
        </w:rPr>
        <w:t xml:space="preserve"> представлен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10.1.1 - Прогнозные значения топливного баланса в зоне деятельности единой теплоснабжающей организации</w:t>
      </w:r>
    </w:p>
    <w:tbl>
      <w:tblPr>
        <w:tblStyle w:val="500"/>
        <w:tblW w:w="5000" w:type="pct"/>
        <w:jc w:val="center"/>
        <w:tblLook w:val="04A0" w:firstRow="1" w:lastRow="0" w:firstColumn="1" w:lastColumn="0" w:noHBand="0" w:noVBand="1"/>
      </w:tblPr>
      <w:tblGrid>
        <w:gridCol w:w="432"/>
        <w:gridCol w:w="1309"/>
        <w:gridCol w:w="1168"/>
        <w:gridCol w:w="991"/>
        <w:gridCol w:w="990"/>
        <w:gridCol w:w="990"/>
        <w:gridCol w:w="990"/>
        <w:gridCol w:w="990"/>
        <w:gridCol w:w="990"/>
        <w:gridCol w:w="990"/>
        <w:gridCol w:w="990"/>
        <w:gridCol w:w="990"/>
        <w:gridCol w:w="990"/>
        <w:gridCol w:w="990"/>
        <w:gridCol w:w="990"/>
      </w:tblGrid>
      <w:tr w:rsidR="0043754B" w:rsidRPr="0043754B" w:rsidTr="0043754B">
        <w:trPr>
          <w:tblHeader/>
          <w:jc w:val="center"/>
        </w:trPr>
        <w:tc>
          <w:tcPr>
            <w:tcW w:w="0" w:type="dxa"/>
            <w:shd w:val="clear" w:color="auto" w:fill="F2F2F2"/>
            <w:tcMar>
              <w:top w:w="120" w:type="dxa"/>
              <w:left w:w="20" w:type="dxa"/>
              <w:bottom w:w="12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Показатель</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Ед. изм.</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2024</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2025</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2026</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2027</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2028</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2029</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2031</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2032</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2034</w:t>
            </w:r>
          </w:p>
        </w:tc>
      </w:tr>
      <w:tr w:rsidR="0043754B" w:rsidRPr="0043754B" w:rsidTr="0043754B">
        <w:trPr>
          <w:jc w:val="center"/>
        </w:trPr>
        <w:tc>
          <w:tcPr>
            <w:tcW w:w="0" w:type="dxa"/>
            <w:gridSpan w:val="15"/>
            <w:shd w:val="clear" w:color="auto" w:fill="DEEAF6"/>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ЕТО-1 ООО «ТК Новгородская»</w:t>
            </w:r>
          </w:p>
        </w:tc>
      </w:tr>
      <w:tr w:rsidR="0043754B" w:rsidRPr="0043754B" w:rsidTr="0043754B">
        <w:trPr>
          <w:jc w:val="center"/>
        </w:trPr>
        <w:tc>
          <w:tcPr>
            <w:tcW w:w="0" w:type="dxa"/>
            <w:gridSpan w:val="15"/>
            <w:shd w:val="clear" w:color="auto" w:fill="FFFFFF"/>
            <w:tcMar>
              <w:top w:w="40" w:type="dxa"/>
              <w:left w:w="160" w:type="dxa"/>
              <w:bottom w:w="40" w:type="dxa"/>
              <w:right w:w="2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b/>
                <w:sz w:val="20"/>
                <w:szCs w:val="20"/>
              </w:rPr>
              <w:t>Котельная № 8</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375,4500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2F2F2"/>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3.1</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т.у.т.</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3.1.1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т.у.т.</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2F2F2"/>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3.2</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3.2.1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выработан</w:t>
            </w:r>
            <w:r w:rsidRPr="0043754B">
              <w:rPr>
                <w:rFonts w:ascii="Times New Roman" w:eastAsia="Times New Roman" w:hAnsi="Times New Roman" w:cs="Times New Roman"/>
                <w:sz w:val="20"/>
                <w:szCs w:val="20"/>
              </w:rPr>
              <w:lastRenderedPageBreak/>
              <w:t>о ТЭ</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lastRenderedPageBreak/>
              <w:t>Гкал</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т.у.т.</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т.у.т.</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lastRenderedPageBreak/>
        <w:t>Таблица 10.1.2 - Максимальный часовой расход натурального топлива на выработку тепловой в зоне деятельности единой теплоснабжающей организации</w:t>
      </w:r>
    </w:p>
    <w:tbl>
      <w:tblPr>
        <w:tblStyle w:val="510"/>
        <w:tblW w:w="5000" w:type="pct"/>
        <w:jc w:val="center"/>
        <w:tblLook w:val="04A0" w:firstRow="1" w:lastRow="0" w:firstColumn="1" w:lastColumn="0" w:noHBand="0" w:noVBand="1"/>
      </w:tblPr>
      <w:tblGrid>
        <w:gridCol w:w="1715"/>
        <w:gridCol w:w="1092"/>
        <w:gridCol w:w="763"/>
        <w:gridCol w:w="950"/>
        <w:gridCol w:w="950"/>
        <w:gridCol w:w="950"/>
        <w:gridCol w:w="950"/>
        <w:gridCol w:w="950"/>
        <w:gridCol w:w="950"/>
        <w:gridCol w:w="950"/>
        <w:gridCol w:w="950"/>
        <w:gridCol w:w="950"/>
        <w:gridCol w:w="950"/>
        <w:gridCol w:w="950"/>
        <w:gridCol w:w="950"/>
      </w:tblGrid>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Показатель</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Вид топлива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Ед. изм.</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2024</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2025</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2026</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2027</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2028</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2029</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2031</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2032</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2034</w:t>
            </w:r>
          </w:p>
        </w:tc>
      </w:tr>
      <w:tr w:rsidR="0043754B" w:rsidRPr="0043754B" w:rsidTr="0043754B">
        <w:trPr>
          <w:jc w:val="center"/>
        </w:trPr>
        <w:tc>
          <w:tcPr>
            <w:tcW w:w="2310" w:type="pct"/>
            <w:gridSpan w:val="15"/>
            <w:shd w:val="clear" w:color="auto" w:fill="DEEAF6"/>
            <w:tcMar>
              <w:top w:w="40" w:type="dxa"/>
              <w:left w:w="16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ЕТО-1 ООО «ТК Новгородская»</w:t>
            </w:r>
          </w:p>
        </w:tc>
      </w:tr>
      <w:tr w:rsidR="0043754B" w:rsidRPr="0043754B" w:rsidTr="0043754B">
        <w:trPr>
          <w:jc w:val="center"/>
        </w:trPr>
        <w:tc>
          <w:tcPr>
            <w:tcW w:w="2310" w:type="pct"/>
            <w:gridSpan w:val="15"/>
            <w:shd w:val="clear" w:color="auto" w:fill="FFFFFF"/>
            <w:tcMar>
              <w:top w:w="40" w:type="dxa"/>
              <w:left w:w="16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b/>
                <w:sz w:val="20"/>
                <w:szCs w:val="20"/>
              </w:rPr>
              <w:t>Котельная № 8</w:t>
            </w:r>
          </w:p>
        </w:tc>
      </w:tr>
      <w:tr w:rsidR="0043754B" w:rsidRPr="0043754B" w:rsidTr="0043754B">
        <w:trPr>
          <w:jc w:val="center"/>
        </w:trPr>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r>
      <w:tr w:rsidR="0043754B" w:rsidRPr="0043754B" w:rsidTr="0043754B">
        <w:trPr>
          <w:jc w:val="center"/>
        </w:trPr>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r>
      <w:tr w:rsidR="0043754B" w:rsidRPr="0043754B" w:rsidTr="0043754B">
        <w:trPr>
          <w:jc w:val="center"/>
        </w:trPr>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i/>
                <w:sz w:val="20"/>
                <w:szCs w:val="20"/>
              </w:rPr>
              <w:t>Всего максимальный часовой расход топлива</w:t>
            </w: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i/>
                <w:sz w:val="20"/>
                <w:szCs w:val="20"/>
              </w:rPr>
              <w:t>из них:</w:t>
            </w: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r>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 зимний период</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r>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 летний период</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7" w:name="_Toc176600209"/>
      <w:r w:rsidRPr="0043754B">
        <w:rPr>
          <w:rFonts w:ascii="Times New Roman" w:eastAsia="Times New Roman" w:hAnsi="Times New Roman" w:cs="Times New Roman"/>
          <w:b/>
          <w:bCs/>
          <w:szCs w:val="24"/>
          <w:lang w:eastAsia="ru-RU"/>
        </w:rPr>
        <w:lastRenderedPageBreak/>
        <w:t>Часть 2. РЕЗУЛЬТАТЫ РАСЧЕТОВ ПО КАЖДОМУ ИСТОЧНИКУ ТЕПЛОВОЙ ЭНЕРГИИ НОРМАТИВНЫХ ЗАПАСОВ ТОПЛИВА</w:t>
      </w:r>
      <w:bookmarkEnd w:id="567"/>
    </w:p>
    <w:p w:rsidR="0043754B" w:rsidRPr="0043754B" w:rsidRDefault="0043754B" w:rsidP="0043754B">
      <w:pPr>
        <w:spacing w:after="0" w:line="240" w:lineRule="auto"/>
        <w:ind w:firstLine="709"/>
        <w:rPr>
          <w:rFonts w:ascii="Times New Roman" w:eastAsia="Calibri" w:hAnsi="Times New Roman" w:cs="Times New Roman"/>
        </w:rPr>
      </w:pPr>
      <w:r w:rsidRPr="0043754B">
        <w:rPr>
          <w:rFonts w:ascii="Times New Roman" w:eastAsia="Calibri" w:hAnsi="Times New Roman" w:cs="Times New Roman"/>
        </w:rPr>
        <w:t>Нормативные запасы топлива на источнике тепловой энергии в зоне деятельности единой теплоснабжающей организации представлены в таблице ниже.</w:t>
      </w:r>
    </w:p>
    <w:p w:rsidR="0043754B" w:rsidRPr="0043754B" w:rsidRDefault="0043754B" w:rsidP="0043754B">
      <w:pPr>
        <w:spacing w:after="0" w:line="240" w:lineRule="auto"/>
        <w:ind w:firstLine="709"/>
        <w:rPr>
          <w:rFonts w:ascii="Times New Roman" w:eastAsia="Calibri" w:hAnsi="Times New Roman" w:cs="Times New Roman"/>
          <w:lang w:eastAsia="ru-RU"/>
        </w:rPr>
      </w:pPr>
      <w:r w:rsidRPr="0043754B">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568" w:name="_Toc176600210"/>
      <w:r w:rsidRPr="0043754B">
        <w:rPr>
          <w:rFonts w:ascii="Times New Roman" w:eastAsia="Times New Roman" w:hAnsi="Times New Roman" w:cs="Times New Roman"/>
          <w:b/>
          <w:bCs/>
          <w:szCs w:val="24"/>
          <w:lang w:eastAsia="ru-RU"/>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68"/>
    </w:p>
    <w:p w:rsidR="0043754B" w:rsidRPr="0043754B" w:rsidRDefault="0043754B" w:rsidP="0043754B">
      <w:pPr>
        <w:spacing w:after="0" w:line="240" w:lineRule="auto"/>
        <w:ind w:firstLine="709"/>
        <w:rPr>
          <w:rFonts w:ascii="Times New Roman" w:eastAsia="Calibri" w:hAnsi="Times New Roman" w:cs="Times New Roman"/>
          <w:bCs/>
          <w:color w:val="26282F"/>
        </w:rPr>
      </w:pPr>
      <w:r w:rsidRPr="0043754B">
        <w:rPr>
          <w:rFonts w:ascii="Times New Roman" w:eastAsia="Calibri" w:hAnsi="Times New Roman" w:cs="Times New Roman"/>
          <w:color w:val="26282F"/>
        </w:rPr>
        <w:t>На территории муниципального образования источниками тепловой энергии, функционирующем в режиме комбинированной выработки электрической и тепловой энергии</w:t>
      </w:r>
      <w:r w:rsidRPr="0043754B">
        <w:rPr>
          <w:rFonts w:ascii="Times New Roman" w:eastAsia="Calibri" w:hAnsi="Times New Roman" w:cs="Times New Roman"/>
          <w:b/>
          <w:color w:val="26282F"/>
        </w:rPr>
        <w:t xml:space="preserve"> </w:t>
      </w:r>
      <w:r w:rsidRPr="0043754B">
        <w:rPr>
          <w:rFonts w:ascii="Times New Roman" w:eastAsia="Calibri" w:hAnsi="Times New Roman" w:cs="Times New Roman"/>
          <w:color w:val="26282F"/>
        </w:rPr>
        <w:t>используются следующие виды топлива:</w:t>
      </w:r>
    </w:p>
    <w:p w:rsidR="0043754B" w:rsidRPr="0043754B" w:rsidRDefault="0043754B" w:rsidP="0043754B">
      <w:pPr>
        <w:spacing w:after="0" w:line="240" w:lineRule="auto"/>
        <w:ind w:firstLine="709"/>
        <w:jc w:val="left"/>
        <w:rPr>
          <w:rFonts w:ascii="Times New Roman" w:eastAsia="Calibri" w:hAnsi="Times New Roman" w:cs="Times New Roman"/>
        </w:rPr>
      </w:pPr>
      <w:r w:rsidRPr="0043754B">
        <w:rPr>
          <w:rFonts w:ascii="Times New Roman" w:eastAsia="Calibri" w:hAnsi="Times New Roman" w:cs="Times New Roman"/>
          <w:color w:val="26282F"/>
        </w:rPr>
        <w:t>- Дрова;</w:t>
      </w:r>
    </w:p>
    <w:p w:rsidR="0043754B" w:rsidRPr="0043754B" w:rsidRDefault="0043754B" w:rsidP="0043754B">
      <w:pPr>
        <w:spacing w:after="0" w:line="240" w:lineRule="auto"/>
        <w:ind w:firstLine="709"/>
        <w:rPr>
          <w:rFonts w:ascii="Times New Roman" w:eastAsia="Calibri" w:hAnsi="Times New Roman" w:cs="Times New Roman"/>
          <w:bCs/>
          <w:color w:val="26282F"/>
        </w:rPr>
      </w:pPr>
      <w:r w:rsidRPr="0043754B">
        <w:rPr>
          <w:rFonts w:ascii="Times New Roman" w:eastAsia="Calibri" w:hAnsi="Times New Roman" w:cs="Times New Roman"/>
          <w:color w:val="26282F"/>
        </w:rPr>
        <w:t>Возобновляемые источники энергии и местные виды топлива в процессе выработки электрической и тепловой энергии не используются.</w:t>
      </w:r>
    </w:p>
    <w:p w:rsidR="0043754B" w:rsidRPr="0043754B" w:rsidRDefault="0043754B" w:rsidP="002D24B1">
      <w:pPr>
        <w:widowControl w:val="0"/>
        <w:autoSpaceDE w:val="0"/>
        <w:autoSpaceDN w:val="0"/>
        <w:adjustRightInd w:val="0"/>
        <w:spacing w:before="69" w:after="240" w:line="240" w:lineRule="auto"/>
        <w:ind w:firstLine="0"/>
        <w:jc w:val="left"/>
        <w:outlineLvl w:val="1"/>
        <w:rPr>
          <w:rFonts w:ascii="Times New Roman" w:eastAsia="Times New Roman" w:hAnsi="Times New Roman" w:cs="Times New Roman"/>
          <w:b/>
          <w:bCs/>
          <w:lang w:eastAsia="ru-RU"/>
        </w:rPr>
      </w:pPr>
      <w:bookmarkStart w:id="569" w:name="_Toc45625266"/>
      <w:bookmarkStart w:id="570" w:name="_Toc176600211"/>
      <w:r w:rsidRPr="0043754B">
        <w:rPr>
          <w:rFonts w:ascii="Times New Roman" w:eastAsia="Times New Roman" w:hAnsi="Times New Roman" w:cs="Times New Roman"/>
          <w:b/>
          <w:bCs/>
          <w:szCs w:val="24"/>
          <w:lang w:eastAsia="ru-RU"/>
        </w:rPr>
        <w:t xml:space="preserve">Часть 4. ВИД ТОПЛИВА (В СЛУЧАЕ, ЕСЛИ ТОПЛИВОМ ЯВЛЯЕТСЯ УГОЛЬ, - ВИД ИСКОПАЕМОГО УГЛЯ В СООТВЕТСТВИИ С МЕЖГОСУДАРСТВЕННЫМ СТАНДАРТОМ </w:t>
      </w:r>
      <w:hyperlink r:id="rId232" w:history="1">
        <w:r w:rsidRPr="0043754B">
          <w:rPr>
            <w:rFonts w:ascii="Times New Roman" w:eastAsia="Times New Roman" w:hAnsi="Times New Roman" w:cs="Times New Roman"/>
            <w:b/>
            <w:bCs/>
            <w:color w:val="106BBE"/>
            <w:szCs w:val="24"/>
            <w:lang w:eastAsia="ru-RU"/>
          </w:rPr>
          <w:t>ГОСТ 25543-2013</w:t>
        </w:r>
      </w:hyperlink>
      <w:r w:rsidRPr="0043754B">
        <w:rPr>
          <w:rFonts w:ascii="Times New Roman" w:eastAsia="Times New Roman" w:hAnsi="Times New Roman" w:cs="Times New Roman"/>
          <w:b/>
          <w:bCs/>
          <w:szCs w:val="24"/>
          <w:lang w:eastAsia="ru-RU"/>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69"/>
      <w:bookmarkEnd w:id="570"/>
    </w:p>
    <w:p w:rsidR="0043754B" w:rsidRPr="0043754B" w:rsidRDefault="0043754B" w:rsidP="0043754B">
      <w:pPr>
        <w:spacing w:after="0" w:line="240" w:lineRule="auto"/>
        <w:ind w:firstLine="709"/>
        <w:rPr>
          <w:rFonts w:ascii="Times New Roman" w:eastAsia="Calibri" w:hAnsi="Times New Roman" w:cs="Times New Roman"/>
        </w:rPr>
      </w:pPr>
      <w:r w:rsidRPr="0043754B">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43754B" w:rsidRPr="0043754B" w:rsidRDefault="0043754B" w:rsidP="0043754B">
      <w:pPr>
        <w:spacing w:after="0" w:line="240" w:lineRule="auto"/>
        <w:ind w:firstLine="709"/>
        <w:rPr>
          <w:rFonts w:ascii="Times New Roman" w:eastAsia="Calibri" w:hAnsi="Times New Roman" w:cs="Times New Roman"/>
          <w:bCs/>
          <w:color w:val="26282F"/>
        </w:rPr>
      </w:pP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944854">
          <w:pgSz w:w="11906" w:h="16838"/>
          <w:pgMar w:top="567" w:right="567" w:bottom="964" w:left="1985" w:header="709" w:footer="709" w:gutter="0"/>
          <w:cols w:space="708"/>
          <w:docGrid w:linePitch="360"/>
        </w:sectPr>
      </w:pP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lastRenderedPageBreak/>
        <w:t>Таблица 10.4.1 - Виды топлива, их доля и значения низшей теплоты сгорания</w:t>
      </w:r>
    </w:p>
    <w:tbl>
      <w:tblPr>
        <w:tblStyle w:val="520"/>
        <w:tblW w:w="5000" w:type="pct"/>
        <w:jc w:val="center"/>
        <w:tblLook w:val="04A0" w:firstRow="1" w:lastRow="0" w:firstColumn="1" w:lastColumn="0" w:noHBand="0" w:noVBand="1"/>
      </w:tblPr>
      <w:tblGrid>
        <w:gridCol w:w="1402"/>
        <w:gridCol w:w="1292"/>
        <w:gridCol w:w="888"/>
        <w:gridCol w:w="865"/>
        <w:gridCol w:w="865"/>
        <w:gridCol w:w="865"/>
        <w:gridCol w:w="865"/>
        <w:gridCol w:w="865"/>
        <w:gridCol w:w="865"/>
        <w:gridCol w:w="865"/>
        <w:gridCol w:w="865"/>
        <w:gridCol w:w="865"/>
        <w:gridCol w:w="865"/>
        <w:gridCol w:w="865"/>
        <w:gridCol w:w="865"/>
        <w:gridCol w:w="1008"/>
      </w:tblGrid>
      <w:tr w:rsidR="0043754B" w:rsidRPr="0043754B" w:rsidTr="0043754B">
        <w:trPr>
          <w:jc w:val="center"/>
        </w:trPr>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Наименование источника</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0" w:type="dxa"/>
            <w:gridSpan w:val="12"/>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Низшая теплота сгорания, ккал/ед.</w:t>
            </w:r>
          </w:p>
        </w:tc>
      </w:tr>
      <w:tr w:rsidR="0043754B" w:rsidRPr="0043754B" w:rsidTr="0043754B">
        <w:trPr>
          <w:jc w:val="center"/>
        </w:trPr>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2027</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2028</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2029</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2031</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2032</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2034</w:t>
            </w: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1862,0000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71" w:name="_Toc176600212"/>
      <w:r w:rsidRPr="0043754B">
        <w:rPr>
          <w:rFonts w:ascii="Times New Roman" w:eastAsia="Times New Roman" w:hAnsi="Times New Roman" w:cs="Times New Roman"/>
          <w:b/>
          <w:bCs/>
          <w:szCs w:val="24"/>
          <w:lang w:eastAsia="ru-RU"/>
        </w:rPr>
        <w:lastRenderedPageBreak/>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bookmarkEnd w:id="571"/>
    </w:p>
    <w:p w:rsidR="0043754B" w:rsidRPr="0043754B" w:rsidRDefault="0043754B" w:rsidP="0043754B">
      <w:pPr>
        <w:spacing w:after="0" w:line="240" w:lineRule="auto"/>
        <w:ind w:firstLine="709"/>
        <w:rPr>
          <w:rFonts w:ascii="Times New Roman" w:eastAsia="Calibri" w:hAnsi="Times New Roman" w:cs="Times New Roman"/>
          <w:szCs w:val="24"/>
          <w:lang w:eastAsia="ru-RU"/>
        </w:rPr>
      </w:pPr>
      <w:r w:rsidRPr="0043754B">
        <w:rPr>
          <w:rFonts w:ascii="Times New Roman" w:eastAsia="Calibri" w:hAnsi="Times New Roman" w:cs="Times New Roman"/>
          <w:szCs w:val="24"/>
        </w:rPr>
        <w:t>Преобладающий вид топлива в общем топливном балансе в муниципального образования представлен в таблице 10.5.1.</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10.5.1 - Доля видов топлива в общем топливном балансе в МО, %</w:t>
      </w:r>
    </w:p>
    <w:tbl>
      <w:tblPr>
        <w:tblStyle w:val="53"/>
        <w:tblW w:w="5000" w:type="pct"/>
        <w:jc w:val="center"/>
        <w:tblLook w:val="04A0" w:firstRow="1" w:lastRow="0" w:firstColumn="1" w:lastColumn="0" w:noHBand="0" w:noVBand="1"/>
      </w:tblPr>
      <w:tblGrid>
        <w:gridCol w:w="766"/>
        <w:gridCol w:w="749"/>
        <w:gridCol w:w="749"/>
        <w:gridCol w:w="749"/>
        <w:gridCol w:w="749"/>
        <w:gridCol w:w="749"/>
        <w:gridCol w:w="749"/>
        <w:gridCol w:w="749"/>
        <w:gridCol w:w="749"/>
        <w:gridCol w:w="749"/>
        <w:gridCol w:w="749"/>
        <w:gridCol w:w="749"/>
        <w:gridCol w:w="749"/>
      </w:tblGrid>
      <w:tr w:rsidR="0043754B" w:rsidRPr="0043754B" w:rsidTr="0043754B">
        <w:trPr>
          <w:jc w:val="center"/>
        </w:trPr>
        <w:tc>
          <w:tcPr>
            <w:tcW w:w="395"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2023</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2024</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2025</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2026</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2027</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2028</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2029</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2030</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2031</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2032</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2033</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2034</w:t>
            </w:r>
          </w:p>
        </w:tc>
      </w:tr>
      <w:tr w:rsidR="0043754B" w:rsidRPr="0043754B" w:rsidTr="0043754B">
        <w:trPr>
          <w:jc w:val="center"/>
        </w:trPr>
        <w:tc>
          <w:tcPr>
            <w:tcW w:w="395"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r>
    </w:tbl>
    <w:p w:rsidR="0043754B" w:rsidRPr="0043754B"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3" w:anchor="bookmark108" w:history="1">
        <w:bookmarkStart w:id="572" w:name="_Toc176600213"/>
        <w:r w:rsidR="0043754B" w:rsidRPr="0043754B">
          <w:rPr>
            <w:rFonts w:ascii="Times New Roman" w:eastAsia="Times New Roman" w:hAnsi="Times New Roman" w:cs="Times New Roman"/>
            <w:b/>
            <w:bCs/>
            <w:szCs w:val="24"/>
            <w:lang w:eastAsia="ru-RU"/>
          </w:rPr>
          <w:t>Часть 6. ПРИОРИТЕТНОЕ</w:t>
        </w:r>
      </w:hyperlink>
      <w:r w:rsidR="0043754B" w:rsidRPr="0043754B">
        <w:rPr>
          <w:rFonts w:ascii="Times New Roman" w:eastAsia="Times New Roman" w:hAnsi="Times New Roman" w:cs="Times New Roman"/>
          <w:b/>
          <w:bCs/>
          <w:szCs w:val="24"/>
          <w:lang w:eastAsia="ru-RU"/>
        </w:rPr>
        <w:t xml:space="preserve"> НАПРАВЛЕНИЕ РАЗВИИЯ ТОПЛИВНОГО БАЛАНСА ПОСЕЛЕНИЯ, ГОРОДСКОГО ОКРУГА</w:t>
      </w:r>
      <w:bookmarkEnd w:id="572"/>
    </w:p>
    <w:p w:rsidR="0043754B" w:rsidRPr="0043754B" w:rsidRDefault="0043754B" w:rsidP="0043754B">
      <w:pPr>
        <w:spacing w:after="0" w:line="240" w:lineRule="auto"/>
        <w:ind w:firstLine="709"/>
        <w:jc w:val="left"/>
        <w:rPr>
          <w:rFonts w:ascii="Times New Roman" w:eastAsia="Calibri" w:hAnsi="Times New Roman" w:cs="Times New Roman"/>
        </w:rPr>
      </w:pPr>
      <w:r w:rsidRPr="0043754B">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73" w:name="_Toc176600214"/>
      <w:r w:rsidRPr="0043754B">
        <w:rPr>
          <w:rFonts w:ascii="Times New Roman" w:eastAsia="Times New Roman" w:hAnsi="Times New Roman" w:cs="Times New Roman"/>
          <w:b/>
          <w:bCs/>
          <w:szCs w:val="24"/>
          <w:lang w:eastAsia="ru-RU"/>
        </w:rPr>
        <w:t xml:space="preserve">Часть 7. </w:t>
      </w:r>
      <w:bookmarkStart w:id="574" w:name="OLE_LINK304"/>
      <w:bookmarkStart w:id="575" w:name="OLE_LINK305"/>
      <w:bookmarkStart w:id="576" w:name="OLE_LINK306"/>
      <w:r w:rsidRPr="0043754B">
        <w:rPr>
          <w:rFonts w:ascii="Times New Roman" w:eastAsia="Times New Roman" w:hAnsi="Times New Roman" w:cs="Times New Roman"/>
          <w:b/>
          <w:bCs/>
          <w:szCs w:val="24"/>
          <w:lang w:eastAsia="ru-RU"/>
        </w:rPr>
        <w:t>ОПИСАНИЕ ИЗМЕНЕНИЙ В ПЕРСПЕКТИВНЫХ ТОПЛИВНЫХ БАЛАНСАХ</w:t>
      </w:r>
      <w:bookmarkEnd w:id="574"/>
      <w:bookmarkEnd w:id="575"/>
      <w:bookmarkEnd w:id="576"/>
      <w:r w:rsidRPr="0043754B">
        <w:rPr>
          <w:rFonts w:ascii="Times New Roman" w:eastAsia="Times New Roman" w:hAnsi="Times New Roman" w:cs="Times New Roman"/>
          <w:b/>
          <w:bCs/>
          <w:szCs w:val="24"/>
          <w:lang w:eastAsia="ru-RU"/>
        </w:rPr>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73"/>
    </w:p>
    <w:p w:rsidR="0043754B" w:rsidRPr="0043754B" w:rsidRDefault="0043754B" w:rsidP="0043754B">
      <w:pPr>
        <w:spacing w:after="0" w:line="240" w:lineRule="auto"/>
        <w:rPr>
          <w:rFonts w:ascii="Times New Roman" w:eastAsia="Calibri" w:hAnsi="Times New Roman" w:cs="Times New Roman"/>
        </w:rPr>
      </w:pPr>
      <w:r w:rsidRPr="0043754B">
        <w:rPr>
          <w:rFonts w:ascii="Times New Roman" w:eastAsia="Calibri" w:hAnsi="Times New Roman" w:cs="Times New Roman"/>
        </w:rPr>
        <w:t>Описание изменений перспективных топливных балансах за период, предшествующий актуализации схемы теплоснабжения представлен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10.7.1 - Изменения в перспективных топливных балансах</w:t>
      </w:r>
    </w:p>
    <w:tbl>
      <w:tblPr>
        <w:tblStyle w:val="54"/>
        <w:tblW w:w="5000" w:type="pct"/>
        <w:jc w:val="center"/>
        <w:tblLook w:val="04A0" w:firstRow="1" w:lastRow="0" w:firstColumn="1" w:lastColumn="0" w:noHBand="0" w:noVBand="1"/>
      </w:tblPr>
      <w:tblGrid>
        <w:gridCol w:w="859"/>
        <w:gridCol w:w="1937"/>
        <w:gridCol w:w="1621"/>
        <w:gridCol w:w="2984"/>
        <w:gridCol w:w="2353"/>
      </w:tblGrid>
      <w:tr w:rsidR="0043754B" w:rsidRPr="0043754B" w:rsidTr="0043754B">
        <w:trPr>
          <w:jc w:val="center"/>
        </w:trPr>
        <w:tc>
          <w:tcPr>
            <w:tcW w:w="92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w:t>
            </w:r>
          </w:p>
        </w:tc>
        <w:tc>
          <w:tcPr>
            <w:tcW w:w="2078"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Источник тепловой энергии</w:t>
            </w:r>
          </w:p>
        </w:tc>
        <w:tc>
          <w:tcPr>
            <w:tcW w:w="1739"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5725" w:type="dxa"/>
            <w:gridSpan w:val="2"/>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Перспективное потребление топлива, т у.т.</w:t>
            </w:r>
          </w:p>
        </w:tc>
      </w:tr>
      <w:tr w:rsidR="0043754B" w:rsidRPr="0043754B" w:rsidTr="0043754B">
        <w:trPr>
          <w:jc w:val="center"/>
        </w:trPr>
        <w:tc>
          <w:tcPr>
            <w:tcW w:w="920" w:type="dxa"/>
            <w:vMerge/>
          </w:tcPr>
          <w:p w:rsidR="0043754B" w:rsidRPr="0043754B" w:rsidRDefault="0043754B" w:rsidP="0043754B">
            <w:pPr>
              <w:spacing w:after="0"/>
              <w:ind w:firstLine="0"/>
              <w:jc w:val="left"/>
              <w:rPr>
                <w:rFonts w:ascii="Times New Roman" w:eastAsia="Calibri" w:hAnsi="Times New Roman" w:cs="Times New Roman"/>
              </w:rPr>
            </w:pPr>
          </w:p>
        </w:tc>
        <w:tc>
          <w:tcPr>
            <w:tcW w:w="2078" w:type="dxa"/>
            <w:vMerge/>
          </w:tcPr>
          <w:p w:rsidR="0043754B" w:rsidRPr="0043754B" w:rsidRDefault="0043754B" w:rsidP="0043754B">
            <w:pPr>
              <w:spacing w:after="0"/>
              <w:ind w:firstLine="0"/>
              <w:jc w:val="left"/>
              <w:rPr>
                <w:rFonts w:ascii="Times New Roman" w:eastAsia="Calibri" w:hAnsi="Times New Roman" w:cs="Times New Roman"/>
              </w:rPr>
            </w:pPr>
          </w:p>
        </w:tc>
        <w:tc>
          <w:tcPr>
            <w:tcW w:w="1739" w:type="dxa"/>
            <w:vMerge/>
          </w:tcPr>
          <w:p w:rsidR="0043754B" w:rsidRPr="0043754B" w:rsidRDefault="0043754B" w:rsidP="0043754B">
            <w:pPr>
              <w:spacing w:after="0"/>
              <w:ind w:firstLine="0"/>
              <w:jc w:val="left"/>
              <w:rPr>
                <w:rFonts w:ascii="Times New Roman" w:eastAsia="Calibri" w:hAnsi="Times New Roman" w:cs="Times New Roman"/>
              </w:rPr>
            </w:pPr>
          </w:p>
        </w:tc>
        <w:tc>
          <w:tcPr>
            <w:tcW w:w="3201"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Предшествующий актуализации схемы теплоснабжения</w:t>
            </w:r>
          </w:p>
        </w:tc>
        <w:tc>
          <w:tcPr>
            <w:tcW w:w="2524"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На момент актуализации</w:t>
            </w:r>
          </w:p>
        </w:tc>
      </w:tr>
      <w:tr w:rsidR="0043754B" w:rsidRPr="0043754B" w:rsidTr="0043754B">
        <w:trPr>
          <w:jc w:val="center"/>
        </w:trPr>
        <w:tc>
          <w:tcPr>
            <w:tcW w:w="92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2078"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c>
          <w:tcPr>
            <w:tcW w:w="1739"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3201"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2"/>
              </w:rPr>
            </w:pPr>
            <w:r w:rsidRPr="0043754B">
              <w:rPr>
                <w:rFonts w:ascii="Times New Roman" w:eastAsia="Calibri" w:hAnsi="Times New Roman" w:cs="Times New Roman"/>
                <w:sz w:val="22"/>
              </w:rPr>
              <w:t>н/д</w:t>
            </w:r>
          </w:p>
        </w:tc>
        <w:tc>
          <w:tcPr>
            <w:tcW w:w="2524"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91,0100</w:t>
            </w:r>
          </w:p>
        </w:tc>
      </w:tr>
    </w:tbl>
    <w:p w:rsidR="0043754B" w:rsidRPr="0043754B"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34" w:anchor="bookmark115" w:history="1">
        <w:bookmarkStart w:id="577" w:name="_Toc30081916"/>
        <w:bookmarkStart w:id="578" w:name="_Toc30085151"/>
        <w:bookmarkStart w:id="579" w:name="_Toc32845464"/>
        <w:bookmarkStart w:id="580" w:name="_Toc176600215"/>
        <w:r w:rsidR="0043754B" w:rsidRPr="0043754B">
          <w:rPr>
            <w:rFonts w:ascii="Times New Roman" w:eastAsia="Times New Roman" w:hAnsi="Times New Roman" w:cs="Times New Roman"/>
            <w:b/>
            <w:bCs/>
            <w:sz w:val="28"/>
            <w:szCs w:val="28"/>
            <w:lang w:eastAsia="ru-RU"/>
          </w:rPr>
          <w:t>ГЛАВА 11. ОЦЕНКА НАДЕЖНОСТИ ТЕПЛОСНАБЖЕНИЯ</w:t>
        </w:r>
        <w:bookmarkEnd w:id="577"/>
        <w:bookmarkEnd w:id="578"/>
        <w:bookmarkEnd w:id="579"/>
        <w:bookmarkEnd w:id="580"/>
      </w:hyperlink>
    </w:p>
    <w:p w:rsidR="0043754B" w:rsidRPr="0043754B"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5" w:anchor="bookmark116" w:history="1">
        <w:bookmarkStart w:id="581" w:name="_Toc30081917"/>
        <w:bookmarkStart w:id="582" w:name="_Toc30085152"/>
        <w:bookmarkStart w:id="583" w:name="_Toc32845465"/>
        <w:bookmarkStart w:id="584" w:name="_Toc176600216"/>
        <w:r w:rsidR="0043754B" w:rsidRPr="0043754B">
          <w:rPr>
            <w:rFonts w:ascii="Times New Roman" w:eastAsia="Times New Roman" w:hAnsi="Times New Roman" w:cs="Times New Roman"/>
            <w:b/>
            <w:bCs/>
            <w:szCs w:val="24"/>
            <w:lang w:eastAsia="ru-RU"/>
          </w:rPr>
          <w:t>Часть 1. МЕТОДЫ И РЕЗУЛЬТАТЫ ОБРАБОТКИ ДАННЫХ ПО ОТКАЗАМ УЧАСТКОВ</w:t>
        </w:r>
      </w:hyperlink>
      <w:r w:rsidR="0043754B" w:rsidRPr="0043754B">
        <w:rPr>
          <w:rFonts w:ascii="Times New Roman" w:eastAsia="Times New Roman" w:hAnsi="Times New Roman" w:cs="Times New Roman"/>
          <w:b/>
          <w:bCs/>
          <w:szCs w:val="24"/>
          <w:lang w:eastAsia="ru-RU"/>
        </w:rPr>
        <w:t xml:space="preserve"> </w:t>
      </w:r>
      <w:hyperlink r:id="rId236" w:anchor="bookmark116" w:history="1">
        <w:r w:rsidR="0043754B" w:rsidRPr="0043754B">
          <w:rPr>
            <w:rFonts w:ascii="Times New Roman" w:eastAsia="Times New Roman" w:hAnsi="Times New Roman" w:cs="Times New Roman"/>
            <w:b/>
            <w:bCs/>
            <w:szCs w:val="24"/>
            <w:lang w:eastAsia="ru-RU"/>
          </w:rPr>
          <w:t>ТЕПЛОВЫХ  СЕТЕЙ  (АВАРИЙНЫМ  СИТУАЦИЯМ),  СРЕДНЕЙ  ЧАСТОТЫ  ОТКАЗОВ</w:t>
        </w:r>
      </w:hyperlink>
      <w:r w:rsidR="0043754B" w:rsidRPr="0043754B">
        <w:rPr>
          <w:rFonts w:ascii="Times New Roman" w:eastAsia="Times New Roman" w:hAnsi="Times New Roman" w:cs="Times New Roman"/>
          <w:b/>
          <w:bCs/>
          <w:szCs w:val="24"/>
          <w:lang w:eastAsia="ru-RU"/>
        </w:rPr>
        <w:t xml:space="preserve"> </w:t>
      </w:r>
      <w:hyperlink r:id="rId237" w:anchor="bookmark116" w:history="1">
        <w:r w:rsidR="0043754B" w:rsidRPr="0043754B">
          <w:rPr>
            <w:rFonts w:ascii="Times New Roman" w:eastAsia="Times New Roman" w:hAnsi="Times New Roman" w:cs="Times New Roman"/>
            <w:b/>
            <w:bCs/>
            <w:szCs w:val="24"/>
            <w:lang w:eastAsia="ru-RU"/>
          </w:rPr>
          <w:t>УЧАСТКОВ  ТЕПЛОВЫХ СЕТЕЙ  (АВАРИЙНЫХ СИТУАЦИЙ)  В КАЖДОЙ СИСТЕМЕ</w:t>
        </w:r>
      </w:hyperlink>
      <w:r w:rsidR="0043754B" w:rsidRPr="0043754B">
        <w:rPr>
          <w:rFonts w:ascii="Times New Roman" w:eastAsia="Times New Roman" w:hAnsi="Times New Roman" w:cs="Times New Roman"/>
          <w:b/>
          <w:bCs/>
          <w:szCs w:val="24"/>
          <w:lang w:eastAsia="ru-RU"/>
        </w:rPr>
        <w:t xml:space="preserve"> </w:t>
      </w:r>
      <w:hyperlink r:id="rId238" w:anchor="bookmark116" w:history="1">
        <w:r w:rsidR="0043754B" w:rsidRPr="0043754B">
          <w:rPr>
            <w:rFonts w:ascii="Times New Roman" w:eastAsia="Times New Roman" w:hAnsi="Times New Roman" w:cs="Times New Roman"/>
            <w:b/>
            <w:bCs/>
            <w:szCs w:val="24"/>
            <w:lang w:eastAsia="ru-RU"/>
          </w:rPr>
          <w:t>ТЕПЛОСНАБЖЕНИЯ</w:t>
        </w:r>
        <w:bookmarkEnd w:id="581"/>
        <w:bookmarkEnd w:id="582"/>
        <w:bookmarkEnd w:id="583"/>
        <w:bookmarkEnd w:id="584"/>
        <w:r w:rsidR="0043754B" w:rsidRPr="0043754B">
          <w:rPr>
            <w:rFonts w:ascii="Times New Roman" w:eastAsia="Times New Roman" w:hAnsi="Times New Roman" w:cs="Times New Roman"/>
            <w:b/>
            <w:bCs/>
            <w:szCs w:val="24"/>
            <w:lang w:eastAsia="ru-RU"/>
          </w:rPr>
          <w:tab/>
        </w:r>
      </w:hyperlink>
    </w:p>
    <w:p w:rsidR="0043754B" w:rsidRPr="0043754B" w:rsidRDefault="0043754B" w:rsidP="0043754B">
      <w:pPr>
        <w:spacing w:after="0" w:line="240" w:lineRule="auto"/>
        <w:rPr>
          <w:rFonts w:ascii="Times New Roman" w:eastAsia="Calibri" w:hAnsi="Times New Roman" w:cs="Times New Roman"/>
          <w:szCs w:val="24"/>
        </w:rPr>
      </w:pPr>
      <w:bookmarkStart w:id="585" w:name="_Toc32845466"/>
      <w:r w:rsidRPr="0043754B">
        <w:rPr>
          <w:rFonts w:ascii="Times New Roman" w:eastAsia="Calibri" w:hAnsi="Times New Roman"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585"/>
    </w:p>
    <w:p w:rsidR="0043754B" w:rsidRPr="0043754B" w:rsidRDefault="0043754B" w:rsidP="0043754B">
      <w:pPr>
        <w:spacing w:after="0" w:line="240" w:lineRule="auto"/>
        <w:rPr>
          <w:rFonts w:ascii="Times New Roman" w:eastAsia="Calibri" w:hAnsi="Times New Roman" w:cs="Times New Roman"/>
          <w:szCs w:val="24"/>
        </w:rPr>
      </w:pPr>
      <w:bookmarkStart w:id="586" w:name="_Toc32845467"/>
      <w:r w:rsidRPr="0043754B">
        <w:rPr>
          <w:rFonts w:ascii="Times New Roman" w:eastAsia="Calibri" w:hAnsi="Times New Roman" w:cs="Times New Roman"/>
          <w:szCs w:val="24"/>
        </w:rPr>
        <w:t>- источника теплоты Рит = 1;</w:t>
      </w:r>
      <w:bookmarkEnd w:id="586"/>
    </w:p>
    <w:p w:rsidR="0043754B" w:rsidRPr="0043754B" w:rsidRDefault="0043754B" w:rsidP="0043754B">
      <w:pPr>
        <w:spacing w:after="0" w:line="240" w:lineRule="auto"/>
        <w:rPr>
          <w:rFonts w:ascii="Times New Roman" w:eastAsia="Calibri" w:hAnsi="Times New Roman" w:cs="Times New Roman"/>
          <w:szCs w:val="24"/>
        </w:rPr>
      </w:pPr>
      <w:bookmarkStart w:id="587" w:name="_Toc32845468"/>
      <w:r w:rsidRPr="0043754B">
        <w:rPr>
          <w:rFonts w:ascii="Times New Roman" w:eastAsia="Calibri" w:hAnsi="Times New Roman" w:cs="Times New Roman"/>
          <w:szCs w:val="24"/>
        </w:rPr>
        <w:lastRenderedPageBreak/>
        <w:t>- тепловых сетей Кс= 1;</w:t>
      </w:r>
      <w:bookmarkEnd w:id="587"/>
    </w:p>
    <w:p w:rsidR="0043754B" w:rsidRPr="0043754B" w:rsidRDefault="0043754B" w:rsidP="0043754B">
      <w:pPr>
        <w:spacing w:after="0" w:line="240" w:lineRule="auto"/>
        <w:rPr>
          <w:rFonts w:ascii="Times New Roman" w:eastAsia="Calibri" w:hAnsi="Times New Roman" w:cs="Times New Roman"/>
          <w:szCs w:val="24"/>
        </w:rPr>
      </w:pPr>
      <w:bookmarkStart w:id="588" w:name="_Toc32845469"/>
      <w:r w:rsidRPr="0043754B">
        <w:rPr>
          <w:rFonts w:ascii="Times New Roman" w:eastAsia="Calibri" w:hAnsi="Times New Roman" w:cs="Times New Roman"/>
          <w:szCs w:val="24"/>
        </w:rPr>
        <w:t>- потребителя теплоты Рпт= 1.</w:t>
      </w:r>
      <w:bookmarkEnd w:id="588"/>
    </w:p>
    <w:p w:rsidR="0043754B" w:rsidRPr="0043754B" w:rsidRDefault="0043754B" w:rsidP="0043754B">
      <w:pPr>
        <w:spacing w:after="0" w:line="240" w:lineRule="auto"/>
        <w:rPr>
          <w:rFonts w:ascii="Times New Roman" w:eastAsia="Calibri" w:hAnsi="Times New Roman" w:cs="Times New Roman"/>
          <w:szCs w:val="24"/>
        </w:rPr>
      </w:pPr>
      <w:bookmarkStart w:id="589" w:name="_Toc32845470"/>
      <w:r w:rsidRPr="0043754B">
        <w:rPr>
          <w:rFonts w:ascii="Times New Roman" w:eastAsia="Calibri" w:hAnsi="Times New Roman" w:cs="Times New Roman"/>
          <w:szCs w:val="24"/>
        </w:rPr>
        <w:t>Нормативные показатели безотказности тепловых сетей обеспечиваются следующими мероприятиями:</w:t>
      </w:r>
      <w:bookmarkEnd w:id="589"/>
    </w:p>
    <w:p w:rsidR="0043754B" w:rsidRPr="0043754B" w:rsidRDefault="0043754B" w:rsidP="0043754B">
      <w:pPr>
        <w:spacing w:after="0" w:line="240" w:lineRule="auto"/>
        <w:rPr>
          <w:rFonts w:ascii="Times New Roman" w:eastAsia="Calibri" w:hAnsi="Times New Roman" w:cs="Times New Roman"/>
          <w:szCs w:val="24"/>
        </w:rPr>
      </w:pPr>
      <w:bookmarkStart w:id="590" w:name="_Toc32845471"/>
      <w:r w:rsidRPr="0043754B">
        <w:rPr>
          <w:rFonts w:ascii="Times New Roman" w:eastAsia="Calibri" w:hAnsi="Times New Roman"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90"/>
    </w:p>
    <w:p w:rsidR="0043754B" w:rsidRPr="0043754B" w:rsidRDefault="0043754B" w:rsidP="0043754B">
      <w:pPr>
        <w:spacing w:after="0" w:line="240" w:lineRule="auto"/>
        <w:rPr>
          <w:rFonts w:ascii="Times New Roman" w:eastAsia="Calibri" w:hAnsi="Times New Roman" w:cs="Times New Roman"/>
          <w:szCs w:val="24"/>
        </w:rPr>
      </w:pPr>
      <w:bookmarkStart w:id="591" w:name="_Toc32845472"/>
      <w:r w:rsidRPr="0043754B">
        <w:rPr>
          <w:rFonts w:ascii="Times New Roman" w:eastAsia="Calibri" w:hAnsi="Times New Roman" w:cs="Times New Roman"/>
          <w:szCs w:val="24"/>
        </w:rPr>
        <w:t>- местом размещения резервных трубопроводных связей между радиальными теплопроводами;</w:t>
      </w:r>
      <w:bookmarkEnd w:id="591"/>
    </w:p>
    <w:p w:rsidR="0043754B" w:rsidRPr="0043754B" w:rsidRDefault="0043754B" w:rsidP="0043754B">
      <w:pPr>
        <w:spacing w:after="0" w:line="240" w:lineRule="auto"/>
        <w:rPr>
          <w:rFonts w:ascii="Times New Roman" w:eastAsia="Calibri" w:hAnsi="Times New Roman" w:cs="Times New Roman"/>
          <w:szCs w:val="24"/>
        </w:rPr>
      </w:pPr>
      <w:bookmarkStart w:id="592" w:name="_Toc32845473"/>
      <w:r w:rsidRPr="0043754B">
        <w:rPr>
          <w:rFonts w:ascii="Times New Roman" w:eastAsia="Calibri" w:hAnsi="Times New Roman"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92"/>
    </w:p>
    <w:p w:rsidR="0043754B" w:rsidRPr="0043754B" w:rsidRDefault="0043754B" w:rsidP="0043754B">
      <w:pPr>
        <w:spacing w:after="0" w:line="240" w:lineRule="auto"/>
        <w:rPr>
          <w:rFonts w:ascii="Times New Roman" w:eastAsia="Calibri" w:hAnsi="Times New Roman" w:cs="Times New Roman"/>
          <w:szCs w:val="24"/>
        </w:rPr>
      </w:pPr>
      <w:bookmarkStart w:id="593" w:name="_Toc32845474"/>
      <w:r w:rsidRPr="0043754B">
        <w:rPr>
          <w:rFonts w:ascii="Times New Roman" w:eastAsia="Calibri" w:hAnsi="Times New Roman" w:cs="Times New Roman"/>
          <w:szCs w:val="24"/>
        </w:rPr>
        <w:t>- очередность ремонтов и замен теплопроводов, частично или полностью утративших свой ресурс.</w:t>
      </w:r>
      <w:bookmarkEnd w:id="593"/>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Нормативные показатели готовности систем теплоснабжения обеспечиваются следующими мероприятиями: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готовностью СЦТ к отопительному сезону;</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способностью тепловых сетей обеспечить исправное функционирование СЦТ при нерасчетных похолоданиях;</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максимально допустимым числом часов готовности для источника теплоты.</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Потребители теплоты по надежности теплоснабжения делятся на три категории: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жилых и общественных зданий до 12 °С;</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промышленных зданий до 8 °С.</w:t>
      </w:r>
    </w:p>
    <w:p w:rsidR="0043754B" w:rsidRPr="0043754B"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9" w:anchor="bookmark117" w:history="1">
        <w:bookmarkStart w:id="594" w:name="_Toc30081918"/>
        <w:bookmarkStart w:id="595" w:name="_Toc30085153"/>
        <w:bookmarkStart w:id="596" w:name="_Toc32845475"/>
        <w:bookmarkStart w:id="597" w:name="_Toc176600217"/>
        <w:r w:rsidR="0043754B" w:rsidRPr="0043754B">
          <w:rPr>
            <w:rFonts w:ascii="Times New Roman" w:eastAsia="Times New Roman" w:hAnsi="Times New Roman" w:cs="Times New Roman"/>
            <w:b/>
            <w:bCs/>
            <w:szCs w:val="24"/>
            <w:lang w:eastAsia="ru-RU"/>
          </w:rPr>
          <w:t>Часть 2. МЕТОДЫ И РЕЗУЛЬТАТЫ ОБРАБОТКИ ДАННЫХ ПО ВОССТАНОВЛЕНИЯМ</w:t>
        </w:r>
      </w:hyperlink>
      <w:r w:rsidR="0043754B" w:rsidRPr="0043754B">
        <w:rPr>
          <w:rFonts w:ascii="Times New Roman" w:eastAsia="Times New Roman" w:hAnsi="Times New Roman" w:cs="Times New Roman"/>
          <w:b/>
          <w:bCs/>
          <w:szCs w:val="24"/>
          <w:lang w:eastAsia="ru-RU"/>
        </w:rPr>
        <w:t xml:space="preserve"> </w:t>
      </w:r>
      <w:hyperlink r:id="rId240" w:anchor="bookmark117" w:history="1">
        <w:r w:rsidR="0043754B" w:rsidRPr="0043754B">
          <w:rPr>
            <w:rFonts w:ascii="Times New Roman" w:eastAsia="Times New Roman" w:hAnsi="Times New Roman" w:cs="Times New Roman"/>
            <w:b/>
            <w:bCs/>
            <w:szCs w:val="24"/>
            <w:lang w:eastAsia="ru-RU"/>
          </w:rPr>
          <w:t>ОТКАЗАВШИХ УЧАСТКОВ ТЕПЛОВЫХ СЕТЕЙ (УЧАСТКОВ ТЕПЛОВЫХ СЕТЕЙ, НА</w:t>
        </w:r>
      </w:hyperlink>
      <w:r w:rsidR="0043754B" w:rsidRPr="0043754B">
        <w:rPr>
          <w:rFonts w:ascii="Times New Roman" w:eastAsia="Times New Roman" w:hAnsi="Times New Roman" w:cs="Times New Roman"/>
          <w:b/>
          <w:bCs/>
          <w:szCs w:val="24"/>
          <w:lang w:eastAsia="ru-RU"/>
        </w:rPr>
        <w:t xml:space="preserve"> </w:t>
      </w:r>
      <w:hyperlink r:id="rId241" w:anchor="bookmark117" w:history="1">
        <w:r w:rsidR="0043754B" w:rsidRPr="0043754B">
          <w:rPr>
            <w:rFonts w:ascii="Times New Roman" w:eastAsia="Times New Roman" w:hAnsi="Times New Roman" w:cs="Times New Roman"/>
            <w:b/>
            <w:bCs/>
            <w:szCs w:val="24"/>
            <w:lang w:eastAsia="ru-RU"/>
          </w:rPr>
          <w:t>КОТОРЫХ ПРОИЗОШЛИ АВАРИЙНЫЕ СИТУАЦИИ), СРЕДНЕГО ВРЕМЕНИ</w:t>
        </w:r>
      </w:hyperlink>
      <w:r w:rsidR="0043754B" w:rsidRPr="0043754B">
        <w:rPr>
          <w:rFonts w:ascii="Times New Roman" w:eastAsia="Times New Roman" w:hAnsi="Times New Roman" w:cs="Times New Roman"/>
          <w:b/>
          <w:bCs/>
          <w:szCs w:val="24"/>
          <w:lang w:eastAsia="ru-RU"/>
        </w:rPr>
        <w:t xml:space="preserve"> </w:t>
      </w:r>
      <w:hyperlink r:id="rId242" w:anchor="bookmark117" w:history="1">
        <w:r w:rsidR="0043754B" w:rsidRPr="0043754B">
          <w:rPr>
            <w:rFonts w:ascii="Times New Roman" w:eastAsia="Times New Roman" w:hAnsi="Times New Roman" w:cs="Times New Roman"/>
            <w:b/>
            <w:bCs/>
            <w:szCs w:val="24"/>
            <w:lang w:eastAsia="ru-RU"/>
          </w:rPr>
          <w:t>ВОССТАНОВЛЕНИЯ ОТКАЗАВШИХ УЧАСТКОВ ТЕПЛОВЫХ СЕТЕЙ В КАЖДОЙ</w:t>
        </w:r>
      </w:hyperlink>
      <w:r w:rsidR="0043754B" w:rsidRPr="0043754B">
        <w:rPr>
          <w:rFonts w:ascii="Times New Roman" w:eastAsia="Times New Roman" w:hAnsi="Times New Roman" w:cs="Times New Roman"/>
          <w:b/>
          <w:bCs/>
          <w:szCs w:val="24"/>
          <w:lang w:eastAsia="ru-RU"/>
        </w:rPr>
        <w:t xml:space="preserve"> </w:t>
      </w:r>
      <w:hyperlink r:id="rId243" w:anchor="bookmark117" w:history="1">
        <w:r w:rsidR="0043754B" w:rsidRPr="0043754B">
          <w:rPr>
            <w:rFonts w:ascii="Times New Roman" w:eastAsia="Times New Roman" w:hAnsi="Times New Roman" w:cs="Times New Roman"/>
            <w:b/>
            <w:bCs/>
            <w:szCs w:val="24"/>
            <w:lang w:eastAsia="ru-RU"/>
          </w:rPr>
          <w:t>СИСТЕМЕ ТЕПЛОСНАБЖЕНИЯ</w:t>
        </w:r>
        <w:bookmarkEnd w:id="594"/>
        <w:bookmarkEnd w:id="595"/>
        <w:bookmarkEnd w:id="596"/>
        <w:bookmarkEnd w:id="597"/>
      </w:hyperlink>
    </w:p>
    <w:p w:rsidR="0043754B" w:rsidRPr="0043754B" w:rsidRDefault="0043754B" w:rsidP="0043754B">
      <w:pPr>
        <w:widowControl w:val="0"/>
        <w:spacing w:before="233"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 xml:space="preserve">Для </w:t>
      </w:r>
      <w:r w:rsidRPr="0043754B">
        <w:rPr>
          <w:rFonts w:ascii="Times New Roman" w:eastAsia="Times New Roman" w:hAnsi="Times New Roman" w:cs="Times New Roman"/>
          <w:spacing w:val="-1"/>
          <w:szCs w:val="24"/>
        </w:rPr>
        <w:t>анализа восстановлений</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pacing w:val="-1"/>
          <w:szCs w:val="24"/>
        </w:rPr>
        <w:t>применен</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количественный</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метод</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анализа.</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категории</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инциденты</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тепловых</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сетях</w:t>
      </w:r>
      <w:r w:rsidRPr="0043754B">
        <w:rPr>
          <w:rFonts w:ascii="Times New Roman" w:eastAsia="Times New Roman" w:hAnsi="Times New Roman" w:cs="Times New Roman"/>
          <w:spacing w:val="73"/>
          <w:szCs w:val="24"/>
        </w:rPr>
        <w:t xml:space="preserve"> </w:t>
      </w:r>
      <w:r w:rsidRPr="0043754B">
        <w:rPr>
          <w:rFonts w:ascii="Times New Roman" w:eastAsia="Times New Roman" w:hAnsi="Times New Roman" w:cs="Times New Roman"/>
          <w:spacing w:val="-1"/>
          <w:szCs w:val="24"/>
        </w:rPr>
        <w:t>классифицируются</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на:</w:t>
      </w:r>
    </w:p>
    <w:p w:rsidR="0043754B" w:rsidRPr="0043754B" w:rsidRDefault="0043754B" w:rsidP="0043754B">
      <w:pPr>
        <w:widowControl w:val="0"/>
        <w:tabs>
          <w:tab w:val="left" w:pos="925"/>
        </w:tabs>
        <w:spacing w:after="0" w:line="240" w:lineRule="auto"/>
        <w:ind w:left="567" w:firstLine="0"/>
        <w:rPr>
          <w:rFonts w:ascii="Times New Roman" w:eastAsia="Times New Roman" w:hAnsi="Times New Roman" w:cs="Times New Roman"/>
          <w:szCs w:val="24"/>
        </w:rPr>
      </w:pPr>
      <w:r w:rsidRPr="0043754B">
        <w:rPr>
          <w:rFonts w:ascii="Times New Roman" w:eastAsia="Times New Roman" w:hAnsi="Times New Roman" w:cs="Times New Roman"/>
          <w:szCs w:val="24"/>
        </w:rPr>
        <w:t xml:space="preserve">- отказы </w:t>
      </w:r>
      <w:r w:rsidRPr="0043754B">
        <w:rPr>
          <w:rFonts w:ascii="Times New Roman" w:eastAsia="Times New Roman" w:hAnsi="Times New Roman" w:cs="Times New Roman"/>
          <w:spacing w:val="-1"/>
          <w:szCs w:val="24"/>
        </w:rPr>
        <w:t>(инциденты,</w:t>
      </w:r>
      <w:r w:rsidRPr="0043754B">
        <w:rPr>
          <w:rFonts w:ascii="Times New Roman" w:eastAsia="Times New Roman" w:hAnsi="Times New Roman" w:cs="Times New Roman"/>
          <w:spacing w:val="-3"/>
          <w:szCs w:val="24"/>
        </w:rPr>
        <w:t xml:space="preserve"> </w:t>
      </w:r>
      <w:r w:rsidRPr="0043754B">
        <w:rPr>
          <w:rFonts w:ascii="Times New Roman" w:eastAsia="Times New Roman" w:hAnsi="Times New Roman" w:cs="Times New Roman"/>
          <w:spacing w:val="-1"/>
          <w:szCs w:val="24"/>
        </w:rPr>
        <w:t>которые</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zCs w:val="24"/>
        </w:rPr>
        <w:t>не</w:t>
      </w:r>
      <w:r w:rsidRPr="0043754B">
        <w:rPr>
          <w:rFonts w:ascii="Times New Roman" w:eastAsia="Times New Roman" w:hAnsi="Times New Roman" w:cs="Times New Roman"/>
          <w:spacing w:val="-1"/>
          <w:szCs w:val="24"/>
        </w:rPr>
        <w:t xml:space="preserve"> считаются</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авариями);</w:t>
      </w:r>
    </w:p>
    <w:p w:rsidR="0043754B" w:rsidRPr="0043754B" w:rsidRDefault="0043754B" w:rsidP="0043754B">
      <w:pPr>
        <w:widowControl w:val="0"/>
        <w:tabs>
          <w:tab w:val="left" w:pos="925"/>
        </w:tabs>
        <w:spacing w:after="0" w:line="240" w:lineRule="auto"/>
        <w:ind w:left="567" w:firstLine="0"/>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 аварии.</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соответствии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zCs w:val="24"/>
        </w:rPr>
        <w:t>с</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п.</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2.10</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Методических</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pacing w:val="-1"/>
          <w:szCs w:val="24"/>
        </w:rPr>
        <w:t>рекомендаций</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техническому</w:t>
      </w:r>
      <w:r w:rsidRPr="0043754B">
        <w:rPr>
          <w:rFonts w:ascii="Times New Roman" w:eastAsia="Times New Roman" w:hAnsi="Times New Roman" w:cs="Times New Roman"/>
          <w:spacing w:val="14"/>
          <w:szCs w:val="24"/>
        </w:rPr>
        <w:t xml:space="preserve"> </w:t>
      </w:r>
      <w:r w:rsidRPr="0043754B">
        <w:rPr>
          <w:rFonts w:ascii="Times New Roman" w:eastAsia="Times New Roman" w:hAnsi="Times New Roman" w:cs="Times New Roman"/>
          <w:spacing w:val="-1"/>
          <w:szCs w:val="24"/>
        </w:rPr>
        <w:t>расследованию</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87"/>
          <w:szCs w:val="24"/>
        </w:rPr>
        <w:t xml:space="preserve"> </w:t>
      </w:r>
      <w:r w:rsidRPr="0043754B">
        <w:rPr>
          <w:rFonts w:ascii="Times New Roman" w:eastAsia="Times New Roman" w:hAnsi="Times New Roman" w:cs="Times New Roman"/>
          <w:szCs w:val="24"/>
        </w:rPr>
        <w:t>учету</w:t>
      </w:r>
      <w:r w:rsidRPr="0043754B">
        <w:rPr>
          <w:rFonts w:ascii="Times New Roman" w:eastAsia="Times New Roman" w:hAnsi="Times New Roman" w:cs="Times New Roman"/>
          <w:spacing w:val="28"/>
          <w:szCs w:val="24"/>
        </w:rPr>
        <w:t xml:space="preserve"> </w:t>
      </w:r>
      <w:r w:rsidRPr="0043754B">
        <w:rPr>
          <w:rFonts w:ascii="Times New Roman" w:eastAsia="Times New Roman" w:hAnsi="Times New Roman" w:cs="Times New Roman"/>
          <w:spacing w:val="-1"/>
          <w:szCs w:val="24"/>
        </w:rPr>
        <w:t>технологических</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нарушений</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32"/>
          <w:szCs w:val="24"/>
        </w:rPr>
        <w:t xml:space="preserve"> </w:t>
      </w:r>
      <w:r w:rsidRPr="0043754B">
        <w:rPr>
          <w:rFonts w:ascii="Times New Roman" w:eastAsia="Times New Roman" w:hAnsi="Times New Roman" w:cs="Times New Roman"/>
          <w:spacing w:val="-1"/>
          <w:szCs w:val="24"/>
        </w:rPr>
        <w:t>системах</w:t>
      </w:r>
      <w:r w:rsidRPr="0043754B">
        <w:rPr>
          <w:rFonts w:ascii="Times New Roman" w:eastAsia="Times New Roman" w:hAnsi="Times New Roman" w:cs="Times New Roman"/>
          <w:spacing w:val="35"/>
          <w:szCs w:val="24"/>
        </w:rPr>
        <w:t xml:space="preserve"> </w:t>
      </w:r>
      <w:r w:rsidRPr="0043754B">
        <w:rPr>
          <w:rFonts w:ascii="Times New Roman" w:eastAsia="Times New Roman" w:hAnsi="Times New Roman" w:cs="Times New Roman"/>
          <w:spacing w:val="-1"/>
          <w:szCs w:val="24"/>
        </w:rPr>
        <w:t>коммунального</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энергоснабжения</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работе</w:t>
      </w:r>
      <w:r w:rsidRPr="0043754B">
        <w:rPr>
          <w:rFonts w:ascii="Times New Roman" w:eastAsia="Times New Roman" w:hAnsi="Times New Roman" w:cs="Times New Roman"/>
          <w:spacing w:val="85"/>
          <w:szCs w:val="24"/>
        </w:rPr>
        <w:t xml:space="preserve"> </w:t>
      </w:r>
      <w:r w:rsidRPr="0043754B">
        <w:rPr>
          <w:rFonts w:ascii="Times New Roman" w:eastAsia="Times New Roman" w:hAnsi="Times New Roman" w:cs="Times New Roman"/>
          <w:spacing w:val="-1"/>
          <w:szCs w:val="24"/>
        </w:rPr>
        <w:t>энергетических</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pacing w:val="-1"/>
          <w:szCs w:val="24"/>
        </w:rPr>
        <w:t>организаций</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жилищно-коммунального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 xml:space="preserve">комплекса </w:t>
      </w:r>
      <w:r w:rsidRPr="0043754B">
        <w:rPr>
          <w:rFonts w:ascii="Times New Roman" w:eastAsia="Times New Roman" w:hAnsi="Times New Roman" w:cs="Times New Roman"/>
          <w:szCs w:val="24"/>
        </w:rPr>
        <w:t>МДК 4-01.2001:</w:t>
      </w:r>
    </w:p>
    <w:p w:rsidR="0043754B" w:rsidRPr="0043754B" w:rsidRDefault="0043754B" w:rsidP="0043754B">
      <w:pPr>
        <w:spacing w:after="0" w:line="240" w:lineRule="auto"/>
        <w:rPr>
          <w:rFonts w:ascii="Times New Roman" w:eastAsia="Times New Roman" w:hAnsi="Times New Roman" w:cs="Times New Roman"/>
        </w:rPr>
      </w:pPr>
      <w:r w:rsidRPr="0043754B">
        <w:rPr>
          <w:rFonts w:ascii="Times New Roman" w:eastAsia="Calibri" w:hAnsi="Times New Roman" w:cs="Times New Roman"/>
          <w:i/>
        </w:rPr>
        <w:lastRenderedPageBreak/>
        <w:t xml:space="preserve">«2.10. </w:t>
      </w:r>
      <w:r w:rsidRPr="0043754B">
        <w:rPr>
          <w:rFonts w:ascii="Times New Roman" w:eastAsia="Calibri" w:hAnsi="Times New Roman" w:cs="Times New Roman"/>
          <w:i/>
          <w:spacing w:val="-1"/>
        </w:rPr>
        <w:t>Авариями</w:t>
      </w:r>
      <w:r w:rsidRPr="0043754B">
        <w:rPr>
          <w:rFonts w:ascii="Times New Roman" w:eastAsia="Calibri" w:hAnsi="Times New Roman" w:cs="Times New Roman"/>
          <w:i/>
        </w:rPr>
        <w:t xml:space="preserve"> в </w:t>
      </w:r>
      <w:r w:rsidRPr="0043754B">
        <w:rPr>
          <w:rFonts w:ascii="Times New Roman" w:eastAsia="Calibri" w:hAnsi="Times New Roman" w:cs="Times New Roman"/>
          <w:i/>
          <w:spacing w:val="-1"/>
        </w:rPr>
        <w:t>тепловых сетях</w:t>
      </w:r>
      <w:r w:rsidRPr="0043754B">
        <w:rPr>
          <w:rFonts w:ascii="Times New Roman" w:eastAsia="Calibri" w:hAnsi="Times New Roman" w:cs="Times New Roman"/>
          <w:i/>
          <w:spacing w:val="1"/>
        </w:rPr>
        <w:t xml:space="preserve"> </w:t>
      </w:r>
      <w:r w:rsidRPr="0043754B">
        <w:rPr>
          <w:rFonts w:ascii="Times New Roman" w:eastAsia="Calibri" w:hAnsi="Times New Roman" w:cs="Times New Roman"/>
          <w:i/>
          <w:spacing w:val="-1"/>
        </w:rPr>
        <w:t>считаются:</w:t>
      </w:r>
    </w:p>
    <w:p w:rsidR="0043754B" w:rsidRPr="0043754B" w:rsidRDefault="0043754B" w:rsidP="0043754B">
      <w:pPr>
        <w:spacing w:after="0" w:line="240" w:lineRule="auto"/>
        <w:rPr>
          <w:rFonts w:ascii="Times New Roman" w:eastAsia="Times New Roman" w:hAnsi="Times New Roman" w:cs="Times New Roman"/>
        </w:rPr>
      </w:pPr>
      <w:r w:rsidRPr="0043754B">
        <w:rPr>
          <w:rFonts w:ascii="Times New Roman" w:eastAsia="Calibri" w:hAnsi="Times New Roman" w:cs="Times New Roman"/>
          <w:i/>
        </w:rPr>
        <w:t>2.10.1.</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Разрушение</w:t>
      </w:r>
      <w:r w:rsidRPr="0043754B">
        <w:rPr>
          <w:rFonts w:ascii="Times New Roman" w:eastAsia="Calibri" w:hAnsi="Times New Roman" w:cs="Times New Roman"/>
          <w:i/>
          <w:spacing w:val="32"/>
        </w:rPr>
        <w:t xml:space="preserve"> </w:t>
      </w:r>
      <w:r w:rsidRPr="0043754B">
        <w:rPr>
          <w:rFonts w:ascii="Times New Roman" w:eastAsia="Calibri" w:hAnsi="Times New Roman" w:cs="Times New Roman"/>
          <w:i/>
          <w:spacing w:val="-1"/>
        </w:rPr>
        <w:t>(повреждение)</w:t>
      </w:r>
      <w:r w:rsidRPr="0043754B">
        <w:rPr>
          <w:rFonts w:ascii="Times New Roman" w:eastAsia="Calibri" w:hAnsi="Times New Roman" w:cs="Times New Roman"/>
          <w:i/>
          <w:spacing w:val="27"/>
        </w:rPr>
        <w:t xml:space="preserve"> </w:t>
      </w:r>
      <w:r w:rsidRPr="0043754B">
        <w:rPr>
          <w:rFonts w:ascii="Times New Roman" w:eastAsia="Calibri" w:hAnsi="Times New Roman" w:cs="Times New Roman"/>
          <w:i/>
        </w:rPr>
        <w:t>зданий,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сооружений,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трубопроводов</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тепловой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сети</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rPr>
        <w:t>в</w:t>
      </w:r>
      <w:r w:rsidRPr="0043754B">
        <w:rPr>
          <w:rFonts w:ascii="Times New Roman" w:eastAsia="Calibri" w:hAnsi="Times New Roman" w:cs="Times New Roman"/>
          <w:i/>
          <w:spacing w:val="81"/>
        </w:rPr>
        <w:t xml:space="preserve"> </w:t>
      </w:r>
      <w:r w:rsidRPr="0043754B">
        <w:rPr>
          <w:rFonts w:ascii="Times New Roman" w:eastAsia="Calibri" w:hAnsi="Times New Roman" w:cs="Times New Roman"/>
          <w:i/>
          <w:spacing w:val="-1"/>
        </w:rPr>
        <w:t>период</w:t>
      </w:r>
      <w:r w:rsidRPr="0043754B">
        <w:rPr>
          <w:rFonts w:ascii="Times New Roman" w:eastAsia="Calibri" w:hAnsi="Times New Roman" w:cs="Times New Roman"/>
          <w:i/>
          <w:spacing w:val="48"/>
        </w:rPr>
        <w:t xml:space="preserve"> </w:t>
      </w:r>
      <w:r w:rsidRPr="0043754B">
        <w:rPr>
          <w:rFonts w:ascii="Times New Roman" w:eastAsia="Calibri" w:hAnsi="Times New Roman" w:cs="Times New Roman"/>
          <w:i/>
          <w:spacing w:val="-1"/>
        </w:rPr>
        <w:t>отопительного</w:t>
      </w:r>
      <w:r w:rsidRPr="0043754B">
        <w:rPr>
          <w:rFonts w:ascii="Times New Roman" w:eastAsia="Calibri" w:hAnsi="Times New Roman" w:cs="Times New Roman"/>
          <w:i/>
          <w:spacing w:val="45"/>
        </w:rPr>
        <w:t xml:space="preserve"> </w:t>
      </w:r>
      <w:r w:rsidRPr="0043754B">
        <w:rPr>
          <w:rFonts w:ascii="Times New Roman" w:eastAsia="Calibri" w:hAnsi="Times New Roman" w:cs="Times New Roman"/>
          <w:i/>
          <w:spacing w:val="-1"/>
        </w:rPr>
        <w:t>сезона</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rPr>
        <w:t>при</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rPr>
        <w:t>отрицательной</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spacing w:val="-1"/>
        </w:rPr>
        <w:t>среднесуточной</w:t>
      </w:r>
      <w:r w:rsidRPr="0043754B">
        <w:rPr>
          <w:rFonts w:ascii="Times New Roman" w:eastAsia="Calibri" w:hAnsi="Times New Roman" w:cs="Times New Roman"/>
          <w:i/>
          <w:spacing w:val="45"/>
        </w:rPr>
        <w:t xml:space="preserve"> </w:t>
      </w:r>
      <w:r w:rsidRPr="0043754B">
        <w:rPr>
          <w:rFonts w:ascii="Times New Roman" w:eastAsia="Calibri" w:hAnsi="Times New Roman" w:cs="Times New Roman"/>
          <w:i/>
          <w:spacing w:val="-1"/>
        </w:rPr>
        <w:t>температуре</w:t>
      </w:r>
      <w:r w:rsidRPr="0043754B">
        <w:rPr>
          <w:rFonts w:ascii="Times New Roman" w:eastAsia="Calibri" w:hAnsi="Times New Roman" w:cs="Times New Roman"/>
          <w:i/>
          <w:spacing w:val="46"/>
        </w:rPr>
        <w:t xml:space="preserve"> </w:t>
      </w:r>
      <w:r w:rsidRPr="0043754B">
        <w:rPr>
          <w:rFonts w:ascii="Times New Roman" w:eastAsia="Calibri" w:hAnsi="Times New Roman" w:cs="Times New Roman"/>
          <w:i/>
          <w:spacing w:val="-1"/>
        </w:rPr>
        <w:t>наружного</w:t>
      </w:r>
      <w:r w:rsidRPr="0043754B">
        <w:rPr>
          <w:rFonts w:ascii="Times New Roman" w:eastAsia="Calibri" w:hAnsi="Times New Roman" w:cs="Times New Roman"/>
          <w:i/>
          <w:spacing w:val="93"/>
        </w:rPr>
        <w:t xml:space="preserve"> </w:t>
      </w:r>
      <w:r w:rsidRPr="0043754B">
        <w:rPr>
          <w:rFonts w:ascii="Times New Roman" w:eastAsia="Calibri" w:hAnsi="Times New Roman" w:cs="Times New Roman"/>
          <w:i/>
          <w:spacing w:val="-1"/>
        </w:rPr>
        <w:t>воздуха,</w:t>
      </w:r>
      <w:r w:rsidRPr="0043754B">
        <w:rPr>
          <w:rFonts w:ascii="Times New Roman" w:eastAsia="Calibri" w:hAnsi="Times New Roman" w:cs="Times New Roman"/>
          <w:i/>
        </w:rPr>
        <w:t xml:space="preserve"> восстановление</w:t>
      </w:r>
      <w:r w:rsidRPr="0043754B">
        <w:rPr>
          <w:rFonts w:ascii="Times New Roman" w:eastAsia="Calibri" w:hAnsi="Times New Roman" w:cs="Times New Roman"/>
          <w:i/>
          <w:spacing w:val="-1"/>
        </w:rPr>
        <w:t xml:space="preserve"> работоспособности</w:t>
      </w:r>
      <w:r w:rsidRPr="0043754B">
        <w:rPr>
          <w:rFonts w:ascii="Times New Roman" w:eastAsia="Calibri" w:hAnsi="Times New Roman" w:cs="Times New Roman"/>
          <w:i/>
        </w:rPr>
        <w:t xml:space="preserve"> которых</w:t>
      </w:r>
      <w:r w:rsidRPr="0043754B">
        <w:rPr>
          <w:rFonts w:ascii="Times New Roman" w:eastAsia="Calibri" w:hAnsi="Times New Roman" w:cs="Times New Roman"/>
          <w:i/>
          <w:spacing w:val="-1"/>
        </w:rPr>
        <w:t xml:space="preserve"> продолжается</w:t>
      </w:r>
      <w:r w:rsidRPr="0043754B">
        <w:rPr>
          <w:rFonts w:ascii="Times New Roman" w:eastAsia="Calibri" w:hAnsi="Times New Roman" w:cs="Times New Roman"/>
          <w:i/>
        </w:rPr>
        <w:t xml:space="preserve"> </w:t>
      </w:r>
      <w:r w:rsidRPr="0043754B">
        <w:rPr>
          <w:rFonts w:ascii="Times New Roman" w:eastAsia="Calibri" w:hAnsi="Times New Roman" w:cs="Times New Roman"/>
          <w:i/>
          <w:spacing w:val="-1"/>
        </w:rPr>
        <w:t xml:space="preserve">более </w:t>
      </w:r>
      <w:r w:rsidRPr="0043754B">
        <w:rPr>
          <w:rFonts w:ascii="Times New Roman" w:eastAsia="Calibri" w:hAnsi="Times New Roman" w:cs="Times New Roman"/>
          <w:i/>
        </w:rPr>
        <w:t xml:space="preserve">36 </w:t>
      </w:r>
      <w:r w:rsidRPr="0043754B">
        <w:rPr>
          <w:rFonts w:ascii="Times New Roman" w:eastAsia="Calibri" w:hAnsi="Times New Roman" w:cs="Times New Roman"/>
          <w:i/>
          <w:spacing w:val="-1"/>
        </w:rPr>
        <w:t>часов».</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Как</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показал</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статистический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анализ</w:t>
      </w:r>
      <w:r w:rsidRPr="0043754B">
        <w:rPr>
          <w:rFonts w:ascii="Times New Roman" w:eastAsia="Times New Roman" w:hAnsi="Times New Roman" w:cs="Times New Roman"/>
          <w:spacing w:val="43"/>
          <w:szCs w:val="24"/>
        </w:rPr>
        <w:t xml:space="preserve"> </w:t>
      </w:r>
      <w:r w:rsidRPr="0043754B">
        <w:rPr>
          <w:rFonts w:ascii="Times New Roman" w:eastAsia="Times New Roman" w:hAnsi="Times New Roman" w:cs="Times New Roman"/>
          <w:spacing w:val="-1"/>
          <w:szCs w:val="24"/>
        </w:rPr>
        <w:t>инцидентов</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тепловых</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сетях,</w:t>
      </w:r>
      <w:r w:rsidRPr="0043754B">
        <w:rPr>
          <w:rFonts w:ascii="Times New Roman" w:eastAsia="Times New Roman" w:hAnsi="Times New Roman" w:cs="Times New Roman"/>
          <w:spacing w:val="42"/>
          <w:szCs w:val="24"/>
        </w:rPr>
        <w:t xml:space="preserve"> </w:t>
      </w:r>
      <w:r w:rsidRPr="0043754B">
        <w:rPr>
          <w:rFonts w:ascii="Times New Roman" w:eastAsia="Times New Roman" w:hAnsi="Times New Roman" w:cs="Times New Roman"/>
          <w:szCs w:val="24"/>
        </w:rPr>
        <w:t>за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последние</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5</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лет</w:t>
      </w:r>
      <w:r w:rsidRPr="0043754B">
        <w:rPr>
          <w:rFonts w:ascii="Times New Roman" w:eastAsia="Times New Roman" w:hAnsi="Times New Roman" w:cs="Times New Roman"/>
          <w:spacing w:val="61"/>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ситуаций</w:t>
      </w:r>
      <w:r w:rsidRPr="0043754B">
        <w:rPr>
          <w:rFonts w:ascii="Times New Roman" w:eastAsia="Times New Roman" w:hAnsi="Times New Roman" w:cs="Times New Roman"/>
          <w:szCs w:val="24"/>
        </w:rPr>
        <w:t xml:space="preserve"> не</w:t>
      </w:r>
      <w:r w:rsidRPr="0043754B">
        <w:rPr>
          <w:rFonts w:ascii="Times New Roman" w:eastAsia="Times New Roman" w:hAnsi="Times New Roman" w:cs="Times New Roman"/>
          <w:spacing w:val="-4"/>
          <w:szCs w:val="24"/>
        </w:rPr>
        <w:t xml:space="preserve"> </w:t>
      </w:r>
      <w:r w:rsidRPr="0043754B">
        <w:rPr>
          <w:rFonts w:ascii="Times New Roman" w:eastAsia="Times New Roman" w:hAnsi="Times New Roman" w:cs="Times New Roman"/>
          <w:spacing w:val="-1"/>
          <w:szCs w:val="24"/>
        </w:rPr>
        <w:t>возникало.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Происходили</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только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отказы.</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Время,</w:t>
      </w:r>
      <w:r w:rsidRPr="0043754B">
        <w:rPr>
          <w:rFonts w:ascii="Times New Roman" w:eastAsia="Times New Roman" w:hAnsi="Times New Roman" w:cs="Times New Roman"/>
          <w:spacing w:val="52"/>
          <w:szCs w:val="24"/>
        </w:rPr>
        <w:t xml:space="preserve"> </w:t>
      </w:r>
      <w:r w:rsidRPr="0043754B">
        <w:rPr>
          <w:rFonts w:ascii="Times New Roman" w:eastAsia="Times New Roman" w:hAnsi="Times New Roman" w:cs="Times New Roman"/>
          <w:spacing w:val="-1"/>
          <w:szCs w:val="24"/>
        </w:rPr>
        <w:t>затраченное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восстановление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52"/>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53"/>
          <w:szCs w:val="24"/>
        </w:rPr>
        <w:t xml:space="preserve"> </w:t>
      </w:r>
      <w:r w:rsidRPr="0043754B">
        <w:rPr>
          <w:rFonts w:ascii="Times New Roman" w:eastAsia="Times New Roman" w:hAnsi="Times New Roman" w:cs="Times New Roman"/>
          <w:spacing w:val="-1"/>
          <w:szCs w:val="24"/>
        </w:rPr>
        <w:t>после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73"/>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значительной</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степени</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зависит</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zCs w:val="24"/>
        </w:rPr>
        <w:t>от</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следующих</w:t>
      </w:r>
      <w:r w:rsidRPr="0043754B">
        <w:rPr>
          <w:rFonts w:ascii="Times New Roman" w:eastAsia="Times New Roman" w:hAnsi="Times New Roman" w:cs="Times New Roman"/>
          <w:spacing w:val="25"/>
          <w:szCs w:val="24"/>
        </w:rPr>
        <w:t xml:space="preserve"> </w:t>
      </w:r>
      <w:r w:rsidRPr="0043754B">
        <w:rPr>
          <w:rFonts w:ascii="Times New Roman" w:eastAsia="Times New Roman" w:hAnsi="Times New Roman" w:cs="Times New Roman"/>
          <w:spacing w:val="-1"/>
          <w:szCs w:val="24"/>
        </w:rPr>
        <w:t>факторов:</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диаметр</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89"/>
          <w:szCs w:val="24"/>
        </w:rPr>
        <w:t xml:space="preserve"> </w:t>
      </w:r>
      <w:r w:rsidRPr="0043754B">
        <w:rPr>
          <w:rFonts w:ascii="Times New Roman" w:eastAsia="Times New Roman" w:hAnsi="Times New Roman" w:cs="Times New Roman"/>
          <w:szCs w:val="24"/>
        </w:rPr>
        <w:t>тип</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прокладки,</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объем</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дренирования</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заполнения</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тепловой</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сети,</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также</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zCs w:val="24"/>
        </w:rPr>
        <w:t>времени,</w:t>
      </w:r>
      <w:r w:rsidRPr="0043754B">
        <w:rPr>
          <w:rFonts w:ascii="Times New Roman" w:eastAsia="Times New Roman" w:hAnsi="Times New Roman" w:cs="Times New Roman"/>
          <w:spacing w:val="71"/>
          <w:szCs w:val="24"/>
        </w:rPr>
        <w:t xml:space="preserve"> </w:t>
      </w:r>
      <w:r w:rsidRPr="0043754B">
        <w:rPr>
          <w:rFonts w:ascii="Times New Roman" w:eastAsia="Times New Roman" w:hAnsi="Times New Roman" w:cs="Times New Roman"/>
          <w:spacing w:val="-1"/>
          <w:szCs w:val="24"/>
        </w:rPr>
        <w:t>затраченного</w:t>
      </w:r>
      <w:r w:rsidRPr="0043754B">
        <w:rPr>
          <w:rFonts w:ascii="Times New Roman" w:eastAsia="Times New Roman" w:hAnsi="Times New Roman" w:cs="Times New Roman"/>
          <w:szCs w:val="24"/>
        </w:rPr>
        <w:t xml:space="preserve"> на</w:t>
      </w:r>
      <w:r w:rsidRPr="0043754B">
        <w:rPr>
          <w:rFonts w:ascii="Times New Roman" w:eastAsia="Times New Roman" w:hAnsi="Times New Roman" w:cs="Times New Roman"/>
          <w:spacing w:val="-1"/>
          <w:szCs w:val="24"/>
        </w:rPr>
        <w:t xml:space="preserve"> согласование раскопок</w:t>
      </w:r>
      <w:r w:rsidRPr="0043754B">
        <w:rPr>
          <w:rFonts w:ascii="Times New Roman" w:eastAsia="Times New Roman" w:hAnsi="Times New Roman" w:cs="Times New Roman"/>
          <w:szCs w:val="24"/>
        </w:rPr>
        <w:t xml:space="preserve"> с</w:t>
      </w:r>
      <w:r w:rsidRPr="0043754B">
        <w:rPr>
          <w:rFonts w:ascii="Times New Roman" w:eastAsia="Times New Roman" w:hAnsi="Times New Roman" w:cs="Times New Roman"/>
          <w:spacing w:val="-1"/>
          <w:szCs w:val="24"/>
        </w:rPr>
        <w:t xml:space="preserve"> собственниками</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смежных</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коммуникаций.</w:t>
      </w:r>
    </w:p>
    <w:p w:rsidR="0043754B" w:rsidRPr="0043754B" w:rsidRDefault="0043754B" w:rsidP="0043754B">
      <w:pPr>
        <w:widowControl w:val="0"/>
        <w:spacing w:after="0" w:line="240" w:lineRule="auto"/>
        <w:rPr>
          <w:rFonts w:ascii="Times New Roman" w:eastAsia="Times New Roman" w:hAnsi="Times New Roman" w:cs="Times New Roman"/>
          <w:spacing w:val="-1"/>
          <w:szCs w:val="24"/>
        </w:rPr>
      </w:pPr>
      <w:r w:rsidRPr="0043754B">
        <w:rPr>
          <w:rFonts w:ascii="Times New Roman" w:eastAsia="Times New Roman" w:hAnsi="Times New Roman" w:cs="Times New Roman"/>
          <w:spacing w:val="-1"/>
          <w:szCs w:val="24"/>
        </w:rPr>
        <w:t>Среднее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время,</w:t>
      </w:r>
      <w:r w:rsidRPr="0043754B">
        <w:rPr>
          <w:rFonts w:ascii="Times New Roman" w:eastAsia="Times New Roman" w:hAnsi="Times New Roman" w:cs="Times New Roman"/>
          <w:spacing w:val="35"/>
          <w:szCs w:val="24"/>
        </w:rPr>
        <w:t xml:space="preserve"> </w:t>
      </w:r>
      <w:r w:rsidRPr="0043754B">
        <w:rPr>
          <w:rFonts w:ascii="Times New Roman" w:eastAsia="Times New Roman" w:hAnsi="Times New Roman" w:cs="Times New Roman"/>
          <w:spacing w:val="-1"/>
          <w:szCs w:val="24"/>
        </w:rPr>
        <w:t>затраченное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восстановление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36"/>
          <w:szCs w:val="24"/>
        </w:rPr>
        <w:t xml:space="preserve"> </w:t>
      </w:r>
      <w:r w:rsidRPr="0043754B">
        <w:rPr>
          <w:rFonts w:ascii="Times New Roman" w:eastAsia="Times New Roman" w:hAnsi="Times New Roman" w:cs="Times New Roman"/>
          <w:spacing w:val="-1"/>
          <w:szCs w:val="24"/>
        </w:rPr>
        <w:t>после</w:t>
      </w:r>
      <w:r w:rsidRPr="0043754B">
        <w:rPr>
          <w:rFonts w:ascii="Times New Roman" w:eastAsia="Times New Roman" w:hAnsi="Times New Roman" w:cs="Times New Roman"/>
          <w:spacing w:val="107"/>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42"/>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41"/>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40"/>
          <w:szCs w:val="24"/>
        </w:rPr>
        <w:t xml:space="preserve"> </w:t>
      </w:r>
      <w:r w:rsidRPr="0043754B">
        <w:rPr>
          <w:rFonts w:ascii="Times New Roman" w:eastAsia="Times New Roman" w:hAnsi="Times New Roman" w:cs="Times New Roman"/>
          <w:spacing w:val="-1"/>
          <w:szCs w:val="24"/>
        </w:rPr>
        <w:t>отопительный</w:t>
      </w:r>
      <w:r w:rsidRPr="0043754B">
        <w:rPr>
          <w:rFonts w:ascii="Times New Roman" w:eastAsia="Times New Roman" w:hAnsi="Times New Roman" w:cs="Times New Roman"/>
          <w:spacing w:val="41"/>
          <w:szCs w:val="24"/>
        </w:rPr>
        <w:t xml:space="preserve"> </w:t>
      </w:r>
      <w:r w:rsidRPr="0043754B">
        <w:rPr>
          <w:rFonts w:ascii="Times New Roman" w:eastAsia="Times New Roman" w:hAnsi="Times New Roman" w:cs="Times New Roman"/>
          <w:spacing w:val="-1"/>
          <w:szCs w:val="24"/>
        </w:rPr>
        <w:t>период,</w:t>
      </w:r>
      <w:r w:rsidRPr="0043754B">
        <w:rPr>
          <w:rFonts w:ascii="Times New Roman" w:eastAsia="Times New Roman" w:hAnsi="Times New Roman" w:cs="Times New Roman"/>
          <w:spacing w:val="40"/>
          <w:szCs w:val="24"/>
        </w:rPr>
        <w:t xml:space="preserve"> </w:t>
      </w:r>
      <w:r w:rsidRPr="0043754B">
        <w:rPr>
          <w:rFonts w:ascii="Times New Roman" w:eastAsia="Times New Roman" w:hAnsi="Times New Roman" w:cs="Times New Roman"/>
          <w:spacing w:val="-1"/>
          <w:szCs w:val="24"/>
        </w:rPr>
        <w:t>зависит</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zCs w:val="24"/>
        </w:rPr>
        <w:t>от</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pacing w:val="-1"/>
          <w:szCs w:val="24"/>
        </w:rPr>
        <w:t>характеристик</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77"/>
          <w:szCs w:val="24"/>
        </w:rPr>
        <w:t xml:space="preserve"> </w:t>
      </w:r>
      <w:r w:rsidRPr="0043754B">
        <w:rPr>
          <w:rFonts w:ascii="Times New Roman" w:eastAsia="Times New Roman" w:hAnsi="Times New Roman" w:cs="Times New Roman"/>
          <w:spacing w:val="-1"/>
          <w:szCs w:val="24"/>
        </w:rPr>
        <w:t>отключаемой</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теплосети.</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Нормативный</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перерыв</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zCs w:val="24"/>
        </w:rPr>
        <w:t>(с</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момента</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обнаружения,</w:t>
      </w:r>
      <w:r w:rsidRPr="0043754B">
        <w:rPr>
          <w:rFonts w:ascii="Times New Roman" w:eastAsia="Times New Roman" w:hAnsi="Times New Roman" w:cs="Times New Roman"/>
          <w:spacing w:val="107"/>
          <w:szCs w:val="24"/>
        </w:rPr>
        <w:t xml:space="preserve"> </w:t>
      </w:r>
      <w:r w:rsidRPr="0043754B">
        <w:rPr>
          <w:rFonts w:ascii="Times New Roman" w:eastAsia="Times New Roman" w:hAnsi="Times New Roman" w:cs="Times New Roman"/>
          <w:spacing w:val="-1"/>
          <w:szCs w:val="24"/>
        </w:rPr>
        <w:t>идентификации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дефекта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подготовки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рабочего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места,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включающего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себя</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pacing w:val="-1"/>
          <w:szCs w:val="24"/>
        </w:rPr>
        <w:t>установление</w:t>
      </w:r>
      <w:r w:rsidRPr="0043754B">
        <w:rPr>
          <w:rFonts w:ascii="Times New Roman" w:eastAsia="Times New Roman" w:hAnsi="Times New Roman" w:cs="Times New Roman"/>
          <w:spacing w:val="83"/>
          <w:szCs w:val="24"/>
        </w:rPr>
        <w:t xml:space="preserve"> </w:t>
      </w:r>
      <w:r w:rsidRPr="0043754B">
        <w:rPr>
          <w:rFonts w:ascii="Times New Roman" w:eastAsia="Times New Roman" w:hAnsi="Times New Roman" w:cs="Times New Roman"/>
          <w:spacing w:val="-1"/>
          <w:szCs w:val="24"/>
        </w:rPr>
        <w:t>точного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места</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повреждения</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(со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вскрытием</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канала)</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48"/>
          <w:szCs w:val="24"/>
        </w:rPr>
        <w:t xml:space="preserve"> </w:t>
      </w:r>
      <w:r w:rsidRPr="0043754B">
        <w:rPr>
          <w:rFonts w:ascii="Times New Roman" w:eastAsia="Times New Roman" w:hAnsi="Times New Roman" w:cs="Times New Roman"/>
          <w:spacing w:val="-1"/>
          <w:szCs w:val="24"/>
        </w:rPr>
        <w:t>начала</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операций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локализации</w:t>
      </w:r>
      <w:r w:rsidRPr="0043754B">
        <w:rPr>
          <w:rFonts w:ascii="Times New Roman" w:eastAsia="Times New Roman" w:hAnsi="Times New Roman" w:cs="Times New Roman"/>
          <w:spacing w:val="79"/>
          <w:szCs w:val="24"/>
        </w:rPr>
        <w:t xml:space="preserve"> </w:t>
      </w:r>
      <w:r w:rsidRPr="0043754B">
        <w:rPr>
          <w:rFonts w:ascii="Times New Roman" w:eastAsia="Times New Roman" w:hAnsi="Times New Roman" w:cs="Times New Roman"/>
          <w:spacing w:val="-1"/>
          <w:szCs w:val="24"/>
        </w:rPr>
        <w:t>поврежденного</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pacing w:val="-1"/>
          <w:szCs w:val="24"/>
        </w:rPr>
        <w:t>Указанные</w:t>
      </w:r>
      <w:r w:rsidRPr="0043754B">
        <w:rPr>
          <w:rFonts w:ascii="Times New Roman" w:eastAsia="Times New Roman" w:hAnsi="Times New Roman" w:cs="Times New Roman"/>
          <w:spacing w:val="55"/>
          <w:szCs w:val="24"/>
        </w:rPr>
        <w:t xml:space="preserve"> </w:t>
      </w:r>
      <w:r w:rsidRPr="0043754B">
        <w:rPr>
          <w:rFonts w:ascii="Times New Roman" w:eastAsia="Times New Roman" w:hAnsi="Times New Roman" w:cs="Times New Roman"/>
          <w:spacing w:val="-1"/>
          <w:szCs w:val="24"/>
        </w:rPr>
        <w:t>нормативы</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pacing w:val="-1"/>
          <w:szCs w:val="24"/>
        </w:rPr>
        <w:t>регламентированы</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zCs w:val="24"/>
        </w:rPr>
        <w:t>п.</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zCs w:val="24"/>
        </w:rPr>
        <w:t>6.10</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zCs w:val="24"/>
        </w:rPr>
        <w:t>СП</w:t>
      </w:r>
      <w:r w:rsidRPr="0043754B">
        <w:rPr>
          <w:rFonts w:ascii="Times New Roman" w:eastAsia="Times New Roman" w:hAnsi="Times New Roman" w:cs="Times New Roman"/>
          <w:spacing w:val="101"/>
          <w:szCs w:val="24"/>
        </w:rPr>
        <w:t xml:space="preserve"> </w:t>
      </w:r>
      <w:r w:rsidRPr="0043754B">
        <w:rPr>
          <w:rFonts w:ascii="Times New Roman" w:eastAsia="Times New Roman" w:hAnsi="Times New Roman" w:cs="Times New Roman"/>
          <w:szCs w:val="24"/>
        </w:rPr>
        <w:t>124.13330.2012</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pacing w:val="-1"/>
          <w:szCs w:val="24"/>
        </w:rPr>
        <w:t>Тепловые</w:t>
      </w:r>
      <w:r w:rsidRPr="0043754B">
        <w:rPr>
          <w:rFonts w:ascii="Times New Roman" w:eastAsia="Times New Roman" w:hAnsi="Times New Roman" w:cs="Times New Roman"/>
          <w:spacing w:val="10"/>
          <w:szCs w:val="24"/>
        </w:rPr>
        <w:t xml:space="preserve"> </w:t>
      </w:r>
      <w:r w:rsidRPr="0043754B">
        <w:rPr>
          <w:rFonts w:ascii="Times New Roman" w:eastAsia="Times New Roman" w:hAnsi="Times New Roman" w:cs="Times New Roman"/>
          <w:szCs w:val="24"/>
        </w:rPr>
        <w:t>сети.</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pacing w:val="-1"/>
          <w:szCs w:val="24"/>
        </w:rPr>
        <w:t>Актуализированная</w:t>
      </w:r>
      <w:r w:rsidRPr="0043754B">
        <w:rPr>
          <w:rFonts w:ascii="Times New Roman" w:eastAsia="Times New Roman" w:hAnsi="Times New Roman" w:cs="Times New Roman"/>
          <w:spacing w:val="16"/>
          <w:szCs w:val="24"/>
        </w:rPr>
        <w:t xml:space="preserve"> </w:t>
      </w:r>
      <w:r w:rsidRPr="0043754B">
        <w:rPr>
          <w:rFonts w:ascii="Times New Roman" w:eastAsia="Times New Roman" w:hAnsi="Times New Roman" w:cs="Times New Roman"/>
          <w:spacing w:val="-1"/>
          <w:szCs w:val="24"/>
        </w:rPr>
        <w:t>редакция</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zCs w:val="24"/>
        </w:rPr>
        <w:t>СНиП</w:t>
      </w:r>
      <w:r w:rsidRPr="0043754B">
        <w:rPr>
          <w:rFonts w:ascii="Times New Roman" w:eastAsia="Times New Roman" w:hAnsi="Times New Roman" w:cs="Times New Roman"/>
          <w:spacing w:val="8"/>
          <w:szCs w:val="24"/>
        </w:rPr>
        <w:t xml:space="preserve"> </w:t>
      </w:r>
      <w:r w:rsidRPr="0043754B">
        <w:rPr>
          <w:rFonts w:ascii="Times New Roman" w:eastAsia="Times New Roman" w:hAnsi="Times New Roman" w:cs="Times New Roman"/>
          <w:spacing w:val="-1"/>
          <w:szCs w:val="24"/>
        </w:rPr>
        <w:t>41-02-2003</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2"/>
          <w:szCs w:val="24"/>
        </w:rPr>
        <w:t xml:space="preserve"> </w:t>
      </w:r>
      <w:r w:rsidRPr="0043754B">
        <w:rPr>
          <w:rFonts w:ascii="Times New Roman" w:eastAsia="Times New Roman" w:hAnsi="Times New Roman" w:cs="Times New Roman"/>
          <w:spacing w:val="-1"/>
          <w:szCs w:val="24"/>
        </w:rPr>
        <w:t>представлены</w:t>
      </w:r>
      <w:r w:rsidRPr="0043754B">
        <w:rPr>
          <w:rFonts w:ascii="Times New Roman" w:eastAsia="Times New Roman" w:hAnsi="Times New Roman" w:cs="Times New Roman"/>
          <w:spacing w:val="81"/>
          <w:szCs w:val="24"/>
        </w:rPr>
        <w:t xml:space="preserve"> </w:t>
      </w:r>
      <w:r w:rsidRPr="0043754B">
        <w:rPr>
          <w:rFonts w:ascii="Times New Roman" w:eastAsia="Times New Roman" w:hAnsi="Times New Roman" w:cs="Times New Roman"/>
          <w:szCs w:val="24"/>
        </w:rPr>
        <w:t>в таблице</w:t>
      </w:r>
      <w:r w:rsidRPr="0043754B">
        <w:rPr>
          <w:rFonts w:ascii="Times New Roman" w:eastAsia="Times New Roman" w:hAnsi="Times New Roman" w:cs="Times New Roman"/>
          <w:spacing w:val="-1"/>
          <w:szCs w:val="24"/>
        </w:rPr>
        <w:t xml:space="preserve"> 11.2.1.</w:t>
      </w:r>
    </w:p>
    <w:p w:rsidR="0043754B" w:rsidRPr="0043754B" w:rsidRDefault="0043754B" w:rsidP="0043754B">
      <w:pPr>
        <w:widowControl w:val="0"/>
        <w:spacing w:after="0" w:line="240" w:lineRule="auto"/>
        <w:ind w:firstLine="0"/>
        <w:rPr>
          <w:rFonts w:ascii="Times New Roman" w:eastAsia="Times New Roman" w:hAnsi="Times New Roman" w:cs="Times New Roman"/>
          <w:b/>
          <w:bCs/>
          <w:szCs w:val="24"/>
        </w:rPr>
      </w:pPr>
      <w:r w:rsidRPr="0043754B">
        <w:rPr>
          <w:rFonts w:ascii="Times New Roman" w:eastAsia="Times New Roman" w:hAnsi="Times New Roman" w:cs="Times New Roman"/>
          <w:b/>
          <w:szCs w:val="24"/>
        </w:rPr>
        <w:t>Таблица 11.2.1 –</w:t>
      </w:r>
      <w:r w:rsidRPr="0043754B">
        <w:rPr>
          <w:rFonts w:ascii="Times New Roman" w:eastAsia="Times New Roman" w:hAnsi="Times New Roman" w:cs="Times New Roman"/>
          <w:b/>
          <w:spacing w:val="50"/>
          <w:szCs w:val="24"/>
        </w:rPr>
        <w:t xml:space="preserve"> </w:t>
      </w:r>
      <w:r w:rsidRPr="0043754B">
        <w:rPr>
          <w:rFonts w:ascii="Times New Roman" w:eastAsia="Times New Roman" w:hAnsi="Times New Roman" w:cs="Times New Roman"/>
          <w:b/>
          <w:szCs w:val="24"/>
        </w:rPr>
        <w:t>Среднее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время,</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затраченное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на</w:t>
      </w:r>
      <w:r w:rsidRPr="0043754B">
        <w:rPr>
          <w:rFonts w:ascii="Times New Roman" w:eastAsia="Times New Roman" w:hAnsi="Times New Roman" w:cs="Times New Roman"/>
          <w:b/>
          <w:spacing w:val="50"/>
          <w:szCs w:val="24"/>
        </w:rPr>
        <w:t xml:space="preserve"> </w:t>
      </w:r>
      <w:r w:rsidRPr="0043754B">
        <w:rPr>
          <w:rFonts w:ascii="Times New Roman" w:eastAsia="Times New Roman" w:hAnsi="Times New Roman" w:cs="Times New Roman"/>
          <w:b/>
          <w:szCs w:val="24"/>
        </w:rPr>
        <w:t>восстановление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теплоснабжения</w:t>
      </w:r>
      <w:r w:rsidRPr="0043754B">
        <w:rPr>
          <w:rFonts w:ascii="Times New Roman" w:eastAsia="Times New Roman" w:hAnsi="Times New Roman" w:cs="Times New Roman"/>
          <w:b/>
          <w:spacing w:val="81"/>
          <w:szCs w:val="24"/>
        </w:rPr>
        <w:t xml:space="preserve"> </w:t>
      </w:r>
      <w:r w:rsidRPr="0043754B">
        <w:rPr>
          <w:rFonts w:ascii="Times New Roman" w:eastAsia="Times New Roman" w:hAnsi="Times New Roman" w:cs="Times New Roman"/>
          <w:b/>
          <w:szCs w:val="24"/>
        </w:rPr>
        <w:t>потребителей после</w:t>
      </w:r>
      <w:r w:rsidRPr="0043754B">
        <w:rPr>
          <w:rFonts w:ascii="Times New Roman" w:eastAsia="Times New Roman" w:hAnsi="Times New Roman" w:cs="Times New Roman"/>
          <w:b/>
          <w:spacing w:val="-2"/>
          <w:szCs w:val="24"/>
        </w:rPr>
        <w:t xml:space="preserve"> </w:t>
      </w:r>
      <w:r w:rsidRPr="0043754B">
        <w:rPr>
          <w:rFonts w:ascii="Times New Roman" w:eastAsia="Times New Roman" w:hAnsi="Times New Roman" w:cs="Times New Roman"/>
          <w:b/>
          <w:szCs w:val="24"/>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3C5EC3" w:rsidRPr="003C5EC3" w:rsidTr="003C5EC3">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3C5EC3" w:rsidRPr="003C5EC3" w:rsidRDefault="003C5EC3" w:rsidP="003C5EC3">
            <w:pPr>
              <w:autoSpaceDE w:val="0"/>
              <w:autoSpaceDN w:val="0"/>
              <w:adjustRightInd w:val="0"/>
              <w:spacing w:after="0" w:line="227" w:lineRule="exact"/>
              <w:ind w:firstLine="0"/>
              <w:jc w:val="center"/>
              <w:rPr>
                <w:rFonts w:ascii="Times New Roman" w:eastAsia="Times New Roman" w:hAnsi="Times New Roman" w:cs="Times New Roman"/>
                <w:sz w:val="20"/>
                <w:szCs w:val="20"/>
                <w:lang w:val="ru-RU" w:eastAsia="ru-RU"/>
              </w:rPr>
            </w:pPr>
            <w:r w:rsidRPr="003C5EC3">
              <w:rPr>
                <w:rFonts w:ascii="Times New Roman" w:eastAsia="Times New Roman" w:hAnsi="Times New Roman" w:cs="Times New Roman"/>
                <w:sz w:val="20"/>
                <w:szCs w:val="24"/>
                <w:lang w:val="ru-RU" w:eastAsia="ru-RU"/>
              </w:rPr>
              <w:t>Диаметр</w:t>
            </w:r>
            <w:r w:rsidRPr="003C5EC3">
              <w:rPr>
                <w:rFonts w:ascii="Times New Roman" w:eastAsia="Times New Roman" w:hAnsi="Times New Roman" w:cs="Times New Roman"/>
                <w:spacing w:val="-11"/>
                <w:sz w:val="20"/>
                <w:szCs w:val="24"/>
                <w:lang w:val="ru-RU" w:eastAsia="ru-RU"/>
              </w:rPr>
              <w:t xml:space="preserve"> </w:t>
            </w:r>
            <w:r w:rsidRPr="003C5EC3">
              <w:rPr>
                <w:rFonts w:ascii="Times New Roman" w:eastAsia="Times New Roman" w:hAnsi="Times New Roman" w:cs="Times New Roman"/>
                <w:sz w:val="20"/>
                <w:szCs w:val="24"/>
                <w:lang w:val="ru-RU" w:eastAsia="ru-RU"/>
              </w:rPr>
              <w:t>труб</w:t>
            </w:r>
            <w:r w:rsidRPr="003C5EC3">
              <w:rPr>
                <w:rFonts w:ascii="Times New Roman" w:eastAsia="Times New Roman" w:hAnsi="Times New Roman" w:cs="Times New Roman"/>
                <w:spacing w:val="-11"/>
                <w:sz w:val="20"/>
                <w:szCs w:val="24"/>
                <w:lang w:val="ru-RU" w:eastAsia="ru-RU"/>
              </w:rPr>
              <w:t xml:space="preserve"> </w:t>
            </w:r>
            <w:r w:rsidRPr="003C5EC3">
              <w:rPr>
                <w:rFonts w:ascii="Times New Roman" w:eastAsia="Times New Roman" w:hAnsi="Times New Roman" w:cs="Times New Roman"/>
                <w:sz w:val="20"/>
                <w:szCs w:val="24"/>
                <w:lang w:val="ru-RU" w:eastAsia="ru-RU"/>
              </w:rPr>
              <w:t>тепловых</w:t>
            </w:r>
            <w:r w:rsidRPr="003C5EC3">
              <w:rPr>
                <w:rFonts w:ascii="Times New Roman" w:eastAsia="Times New Roman" w:hAnsi="Times New Roman" w:cs="Times New Roman"/>
                <w:spacing w:val="-8"/>
                <w:sz w:val="20"/>
                <w:szCs w:val="24"/>
                <w:lang w:val="ru-RU" w:eastAsia="ru-RU"/>
              </w:rPr>
              <w:t xml:space="preserve"> </w:t>
            </w:r>
            <w:r w:rsidRPr="003C5EC3">
              <w:rPr>
                <w:rFonts w:ascii="Times New Roman" w:eastAsia="Times New Roman" w:hAnsi="Times New Roman" w:cs="Times New Roman"/>
                <w:sz w:val="20"/>
                <w:szCs w:val="24"/>
                <w:lang w:val="ru-RU" w:eastAsia="ru-RU"/>
              </w:rPr>
              <w:t>сетей,</w:t>
            </w:r>
            <w:r w:rsidRPr="003C5EC3">
              <w:rPr>
                <w:rFonts w:ascii="Times New Roman" w:eastAsia="Times New Roman" w:hAnsi="Times New Roman" w:cs="Times New Roman"/>
                <w:spacing w:val="-9"/>
                <w:sz w:val="20"/>
                <w:szCs w:val="24"/>
                <w:lang w:val="ru-RU" w:eastAsia="ru-RU"/>
              </w:rPr>
              <w:t xml:space="preserve"> </w:t>
            </w:r>
            <w:r w:rsidRPr="003C5EC3">
              <w:rPr>
                <w:rFonts w:ascii="Times New Roman" w:eastAsia="Times New Roman" w:hAnsi="Times New Roman" w:cs="Times New Roman"/>
                <w:sz w:val="20"/>
                <w:szCs w:val="24"/>
                <w:lang w:val="ru-RU" w:eastAsia="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3C5EC3" w:rsidRPr="003C5EC3" w:rsidRDefault="003C5EC3" w:rsidP="003C5EC3">
            <w:pPr>
              <w:autoSpaceDE w:val="0"/>
              <w:autoSpaceDN w:val="0"/>
              <w:adjustRightInd w:val="0"/>
              <w:spacing w:after="0" w:line="227"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Время</w:t>
            </w:r>
            <w:r w:rsidRPr="003C5EC3">
              <w:rPr>
                <w:rFonts w:ascii="Times New Roman" w:eastAsia="Times New Roman" w:hAnsi="Times New Roman" w:cs="Times New Roman"/>
                <w:spacing w:val="-13"/>
                <w:sz w:val="20"/>
                <w:szCs w:val="24"/>
                <w:lang w:eastAsia="ru-RU"/>
              </w:rPr>
              <w:t xml:space="preserve"> </w:t>
            </w:r>
            <w:r w:rsidRPr="003C5EC3">
              <w:rPr>
                <w:rFonts w:ascii="Times New Roman" w:eastAsia="Times New Roman" w:hAnsi="Times New Roman" w:cs="Times New Roman"/>
                <w:sz w:val="20"/>
                <w:szCs w:val="24"/>
                <w:lang w:eastAsia="ru-RU"/>
              </w:rPr>
              <w:t>восстановления</w:t>
            </w:r>
            <w:r w:rsidRPr="003C5EC3">
              <w:rPr>
                <w:rFonts w:ascii="Times New Roman" w:eastAsia="Times New Roman" w:hAnsi="Times New Roman" w:cs="Times New Roman"/>
                <w:spacing w:val="-14"/>
                <w:sz w:val="20"/>
                <w:szCs w:val="24"/>
                <w:lang w:eastAsia="ru-RU"/>
              </w:rPr>
              <w:t xml:space="preserve"> </w:t>
            </w:r>
            <w:r w:rsidRPr="003C5EC3">
              <w:rPr>
                <w:rFonts w:ascii="Times New Roman" w:eastAsia="Times New Roman" w:hAnsi="Times New Roman" w:cs="Times New Roman"/>
                <w:sz w:val="20"/>
                <w:szCs w:val="24"/>
                <w:lang w:eastAsia="ru-RU"/>
              </w:rPr>
              <w:t>теплоснабжения,</w:t>
            </w:r>
            <w:r w:rsidRPr="003C5EC3">
              <w:rPr>
                <w:rFonts w:ascii="Times New Roman" w:eastAsia="Times New Roman" w:hAnsi="Times New Roman" w:cs="Times New Roman"/>
                <w:spacing w:val="-12"/>
                <w:sz w:val="20"/>
                <w:szCs w:val="24"/>
                <w:lang w:eastAsia="ru-RU"/>
              </w:rPr>
              <w:t xml:space="preserve"> </w:t>
            </w:r>
            <w:r w:rsidRPr="003C5EC3">
              <w:rPr>
                <w:rFonts w:ascii="Times New Roman" w:eastAsia="Times New Roman" w:hAnsi="Times New Roman" w:cs="Times New Roman"/>
                <w:sz w:val="20"/>
                <w:szCs w:val="24"/>
                <w:lang w:eastAsia="ru-RU"/>
              </w:rPr>
              <w:t>ч</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300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15</w:t>
            </w:r>
          </w:p>
        </w:tc>
      </w:tr>
      <w:tr w:rsidR="003C5EC3" w:rsidRPr="003C5EC3" w:rsidTr="003C5EC3">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400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18</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500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22</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600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26</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700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29</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800-1000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40</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1200-1400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до</w:t>
            </w:r>
            <w:r w:rsidRPr="003C5EC3">
              <w:rPr>
                <w:rFonts w:ascii="Times New Roman" w:eastAsia="Times New Roman" w:hAnsi="Times New Roman" w:cs="Times New Roman"/>
                <w:spacing w:val="-4"/>
                <w:sz w:val="20"/>
                <w:szCs w:val="24"/>
                <w:lang w:eastAsia="ru-RU"/>
              </w:rPr>
              <w:t xml:space="preserve"> </w:t>
            </w:r>
            <w:r w:rsidRPr="003C5EC3">
              <w:rPr>
                <w:rFonts w:ascii="Times New Roman" w:eastAsia="Times New Roman" w:hAnsi="Times New Roman" w:cs="Times New Roman"/>
                <w:sz w:val="20"/>
                <w:szCs w:val="24"/>
                <w:lang w:eastAsia="ru-RU"/>
              </w:rPr>
              <w:t>54</w:t>
            </w:r>
          </w:p>
        </w:tc>
      </w:tr>
    </w:tbl>
    <w:p w:rsidR="003C5EC3" w:rsidRPr="003C5EC3" w:rsidRDefault="003C5EC3" w:rsidP="003C5EC3">
      <w:pPr>
        <w:widowControl w:val="0"/>
        <w:spacing w:before="69"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zCs w:val="24"/>
        </w:rPr>
        <w:t>по</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zCs w:val="24"/>
        </w:rPr>
        <w:t>МО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время</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восстановления</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работоспособности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тепловых</w:t>
      </w:r>
      <w:r w:rsidRPr="003C5EC3">
        <w:rPr>
          <w:rFonts w:ascii="Times New Roman" w:eastAsia="Times New Roman" w:hAnsi="Times New Roman" w:cs="Times New Roman"/>
          <w:spacing w:val="8"/>
          <w:szCs w:val="24"/>
        </w:rPr>
        <w:t xml:space="preserve"> </w:t>
      </w:r>
      <w:r w:rsidRPr="003C5EC3">
        <w:rPr>
          <w:rFonts w:ascii="Times New Roman" w:eastAsia="Times New Roman" w:hAnsi="Times New Roman" w:cs="Times New Roman"/>
          <w:spacing w:val="-1"/>
          <w:szCs w:val="24"/>
        </w:rPr>
        <w:t>сетей</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pacing w:val="-1"/>
          <w:szCs w:val="24"/>
        </w:rPr>
        <w:t>соответствует</w:t>
      </w:r>
      <w:r w:rsidRPr="003C5EC3">
        <w:rPr>
          <w:rFonts w:ascii="Times New Roman" w:eastAsia="Times New Roman" w:hAnsi="Times New Roman" w:cs="Times New Roman"/>
          <w:spacing w:val="85"/>
          <w:szCs w:val="24"/>
        </w:rPr>
        <w:t xml:space="preserve"> </w:t>
      </w:r>
      <w:r w:rsidRPr="003C5EC3">
        <w:rPr>
          <w:rFonts w:ascii="Times New Roman" w:eastAsia="Times New Roman" w:hAnsi="Times New Roman" w:cs="Times New Roman"/>
          <w:spacing w:val="-1"/>
          <w:szCs w:val="24"/>
        </w:rPr>
        <w:t>установленным</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pacing w:val="-1"/>
          <w:szCs w:val="24"/>
        </w:rPr>
        <w:t>нормативам.</w:t>
      </w:r>
    </w:p>
    <w:p w:rsidR="003C5EC3" w:rsidRPr="003C5EC3"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4" w:anchor="bookmark118" w:history="1">
        <w:bookmarkStart w:id="598" w:name="_Toc30081919"/>
        <w:bookmarkStart w:id="599" w:name="_Toc30085154"/>
        <w:bookmarkStart w:id="600" w:name="_Toc32845476"/>
        <w:bookmarkStart w:id="601" w:name="_Toc176600218"/>
        <w:r w:rsidR="003C5EC3" w:rsidRPr="003C5EC3">
          <w:rPr>
            <w:rFonts w:ascii="Times New Roman" w:eastAsia="Times New Roman" w:hAnsi="Times New Roman" w:cs="Times New Roman"/>
            <w:b/>
            <w:bCs/>
            <w:szCs w:val="24"/>
            <w:lang w:eastAsia="ru-RU"/>
          </w:rPr>
          <w:t>Часть 3. РЕЗУЛЬТАТЫ ОЦЕНКИ ВЕРОЯТНОСТИ ОТКАЗА (АВАРИЙНОЙ СИТУАЦИИ)</w:t>
        </w:r>
      </w:hyperlink>
      <w:r w:rsidR="003C5EC3" w:rsidRPr="003C5EC3">
        <w:rPr>
          <w:rFonts w:ascii="Times New Roman" w:eastAsia="Times New Roman" w:hAnsi="Times New Roman" w:cs="Times New Roman"/>
          <w:b/>
          <w:bCs/>
          <w:szCs w:val="24"/>
          <w:lang w:eastAsia="ru-RU"/>
        </w:rPr>
        <w:t xml:space="preserve"> </w:t>
      </w:r>
      <w:hyperlink r:id="rId245" w:anchor="bookmark118" w:history="1">
        <w:r w:rsidR="003C5EC3" w:rsidRPr="003C5EC3">
          <w:rPr>
            <w:rFonts w:ascii="Times New Roman" w:eastAsia="Times New Roman" w:hAnsi="Times New Roman" w:cs="Times New Roman"/>
            <w:b/>
            <w:bCs/>
            <w:szCs w:val="24"/>
            <w:lang w:eastAsia="ru-RU"/>
          </w:rPr>
          <w:t>И БЕЗОТКАЗНОЙ (БЕЗАВАРИЙНОЙ) РАБОТЫ СИСТЕМЫ ТЕПЛОСНАБЖЕНИЯ ПО</w:t>
        </w:r>
      </w:hyperlink>
      <w:r w:rsidR="003C5EC3" w:rsidRPr="003C5EC3">
        <w:rPr>
          <w:rFonts w:ascii="Times New Roman" w:eastAsia="Times New Roman" w:hAnsi="Times New Roman" w:cs="Times New Roman"/>
          <w:b/>
          <w:bCs/>
          <w:szCs w:val="24"/>
          <w:lang w:eastAsia="ru-RU"/>
        </w:rPr>
        <w:t xml:space="preserve"> </w:t>
      </w:r>
      <w:hyperlink r:id="rId246" w:anchor="bookmark118" w:history="1">
        <w:r w:rsidR="003C5EC3" w:rsidRPr="003C5EC3">
          <w:rPr>
            <w:rFonts w:ascii="Times New Roman" w:eastAsia="Times New Roman" w:hAnsi="Times New Roman" w:cs="Times New Roman"/>
            <w:b/>
            <w:bCs/>
            <w:szCs w:val="24"/>
            <w:lang w:eastAsia="ru-RU"/>
          </w:rPr>
          <w:t>ОТНОШЕНИЮ К ПОТРЕБИТЕЛЯМ, ПРИСОЕДИНЕННЫМ К МАГИСТРАЛЬНЫМ И</w:t>
        </w:r>
      </w:hyperlink>
      <w:r w:rsidR="003C5EC3" w:rsidRPr="003C5EC3">
        <w:rPr>
          <w:rFonts w:ascii="Times New Roman" w:eastAsia="Times New Roman" w:hAnsi="Times New Roman" w:cs="Times New Roman"/>
          <w:b/>
          <w:bCs/>
          <w:szCs w:val="24"/>
          <w:lang w:eastAsia="ru-RU"/>
        </w:rPr>
        <w:t xml:space="preserve"> </w:t>
      </w:r>
      <w:hyperlink r:id="rId247" w:anchor="bookmark118" w:history="1">
        <w:r w:rsidR="003C5EC3" w:rsidRPr="003C5EC3">
          <w:rPr>
            <w:rFonts w:ascii="Times New Roman" w:eastAsia="Times New Roman" w:hAnsi="Times New Roman" w:cs="Times New Roman"/>
            <w:b/>
            <w:bCs/>
            <w:szCs w:val="24"/>
            <w:lang w:eastAsia="ru-RU"/>
          </w:rPr>
          <w:t>РАСПРЕДЕЛИТЕЛЬНЫМ ТЕПЛОПРОВОДАМ</w:t>
        </w:r>
        <w:bookmarkEnd w:id="598"/>
        <w:bookmarkEnd w:id="599"/>
        <w:bookmarkEnd w:id="600"/>
        <w:bookmarkEnd w:id="601"/>
      </w:hyperlink>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1) рекомендуется при условии соблюдения нормативной надежности на расчетный срок и предусматривает: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контроль исправного состояния и безопасной эксплуатации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2) рекомендуется при условии несоблюдения нормативной надежности на расчетный срок и предусматривает: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3C5EC3" w:rsidRPr="003C5EC3" w:rsidRDefault="003C5EC3" w:rsidP="003C5EC3">
      <w:pPr>
        <w:widowControl w:val="0"/>
        <w:tabs>
          <w:tab w:val="left" w:leader="dot" w:pos="9637"/>
        </w:tabs>
        <w:kinsoku w:val="0"/>
        <w:overflowPunct w:val="0"/>
        <w:autoSpaceDE w:val="0"/>
        <w:autoSpaceDN w:val="0"/>
        <w:adjustRightInd w:val="0"/>
        <w:spacing w:before="102" w:after="0" w:line="271" w:lineRule="auto"/>
        <w:ind w:right="164" w:firstLine="0"/>
        <w:rPr>
          <w:rFonts w:ascii="Times New Roman" w:eastAsia="Times New Roman" w:hAnsi="Times New Roman" w:cs="Times New Roman"/>
          <w:spacing w:val="-1"/>
          <w:szCs w:val="24"/>
          <w:lang w:eastAsia="ru-RU"/>
        </w:rPr>
      </w:pPr>
    </w:p>
    <w:p w:rsidR="003C5EC3" w:rsidRPr="003C5EC3"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8" w:anchor="bookmark119" w:history="1">
        <w:bookmarkStart w:id="602" w:name="_Toc30081920"/>
        <w:bookmarkStart w:id="603" w:name="_Toc30085155"/>
        <w:bookmarkStart w:id="604" w:name="_Toc32845477"/>
        <w:bookmarkStart w:id="605" w:name="_Toc176600219"/>
        <w:r w:rsidR="003C5EC3" w:rsidRPr="003C5EC3">
          <w:rPr>
            <w:rFonts w:ascii="Times New Roman" w:eastAsia="Times New Roman" w:hAnsi="Times New Roman" w:cs="Times New Roman"/>
            <w:b/>
            <w:bCs/>
            <w:szCs w:val="24"/>
            <w:lang w:eastAsia="ru-RU"/>
          </w:rPr>
          <w:t>Часть 4. РЕЗУЛЬТАТЫ ОЦЕНКИ КОЭФФИЦИЕНТОВ ГОТОВНОСТИ</w:t>
        </w:r>
      </w:hyperlink>
      <w:r w:rsidR="003C5EC3" w:rsidRPr="003C5EC3">
        <w:rPr>
          <w:rFonts w:ascii="Times New Roman" w:eastAsia="Times New Roman" w:hAnsi="Times New Roman" w:cs="Times New Roman"/>
          <w:b/>
          <w:bCs/>
          <w:szCs w:val="24"/>
          <w:lang w:eastAsia="ru-RU"/>
        </w:rPr>
        <w:t xml:space="preserve"> </w:t>
      </w:r>
      <w:hyperlink r:id="rId249" w:anchor="bookmark119" w:history="1">
        <w:r w:rsidR="003C5EC3" w:rsidRPr="003C5EC3">
          <w:rPr>
            <w:rFonts w:ascii="Times New Roman" w:eastAsia="Times New Roman" w:hAnsi="Times New Roman" w:cs="Times New Roman"/>
            <w:b/>
            <w:bCs/>
            <w:szCs w:val="24"/>
            <w:lang w:eastAsia="ru-RU"/>
          </w:rPr>
          <w:t>ТЕПЛОПРОВОДОВ К НЕСЕНИЮ ТЕПЛОВОЙ НАГРУЗКИ</w:t>
        </w:r>
        <w:bookmarkEnd w:id="602"/>
        <w:bookmarkEnd w:id="603"/>
        <w:bookmarkEnd w:id="604"/>
        <w:bookmarkEnd w:id="605"/>
      </w:hyperlink>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rsidR="003C5EC3" w:rsidRPr="003C5EC3"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0" w:anchor="bookmark124" w:history="1">
        <w:bookmarkStart w:id="606" w:name="_Toc30085160"/>
        <w:bookmarkStart w:id="607" w:name="_Toc32845482"/>
        <w:bookmarkStart w:id="608" w:name="_Toc176600220"/>
        <w:r w:rsidR="003C5EC3" w:rsidRPr="003C5EC3">
          <w:rPr>
            <w:rFonts w:ascii="Times New Roman" w:eastAsia="Times New Roman" w:hAnsi="Times New Roman" w:cs="Times New Roman"/>
            <w:b/>
            <w:bCs/>
            <w:szCs w:val="24"/>
            <w:lang w:eastAsia="ru-RU"/>
          </w:rPr>
          <w:t>Часть 5. РЕЗУЛЬТАТЫ ОЦЕНКИ НЕДООТПУСКА ТЕПЛОВОЙ ЭНЕРГИИ ПО ПРИЧИНЕ</w:t>
        </w:r>
      </w:hyperlink>
      <w:r w:rsidR="003C5EC3" w:rsidRPr="003C5EC3">
        <w:rPr>
          <w:rFonts w:ascii="Times New Roman" w:eastAsia="Times New Roman" w:hAnsi="Times New Roman" w:cs="Times New Roman"/>
          <w:b/>
          <w:bCs/>
          <w:szCs w:val="24"/>
          <w:lang w:eastAsia="ru-RU"/>
        </w:rPr>
        <w:t xml:space="preserve"> </w:t>
      </w:r>
      <w:hyperlink r:id="rId251" w:anchor="bookmark124" w:history="1">
        <w:r w:rsidR="003C5EC3" w:rsidRPr="003C5EC3">
          <w:rPr>
            <w:rFonts w:ascii="Times New Roman" w:eastAsia="Times New Roman" w:hAnsi="Times New Roman" w:cs="Times New Roman"/>
            <w:b/>
            <w:bCs/>
            <w:szCs w:val="24"/>
            <w:lang w:eastAsia="ru-RU"/>
          </w:rPr>
          <w:t>ОТКАЗОВ (АВАРИЙНЫХ СИТУАЦИЙ) И ПРОСТОЕВ ТЕПЛОВЫХ СЕТЕЙ И</w:t>
        </w:r>
      </w:hyperlink>
      <w:r w:rsidR="003C5EC3" w:rsidRPr="003C5EC3">
        <w:rPr>
          <w:rFonts w:ascii="Times New Roman" w:eastAsia="Times New Roman" w:hAnsi="Times New Roman" w:cs="Times New Roman"/>
          <w:b/>
          <w:bCs/>
          <w:szCs w:val="24"/>
          <w:lang w:eastAsia="ru-RU"/>
        </w:rPr>
        <w:t xml:space="preserve"> </w:t>
      </w:r>
      <w:hyperlink r:id="rId252" w:anchor="bookmark124" w:history="1">
        <w:r w:rsidR="003C5EC3" w:rsidRPr="003C5EC3">
          <w:rPr>
            <w:rFonts w:ascii="Times New Roman" w:eastAsia="Times New Roman" w:hAnsi="Times New Roman" w:cs="Times New Roman"/>
            <w:b/>
            <w:bCs/>
            <w:szCs w:val="24"/>
            <w:lang w:eastAsia="ru-RU"/>
          </w:rPr>
          <w:t>ИСТОЧНИКОВ ТЕПЛОВОЙ ЭНЕРГИИ</w:t>
        </w:r>
        <w:bookmarkEnd w:id="606"/>
        <w:bookmarkEnd w:id="607"/>
        <w:bookmarkEnd w:id="608"/>
      </w:hyperlink>
    </w:p>
    <w:p w:rsidR="003C5EC3" w:rsidRPr="003C5EC3" w:rsidRDefault="003C5EC3" w:rsidP="003C5EC3">
      <w:pPr>
        <w:spacing w:after="0" w:line="240" w:lineRule="auto"/>
        <w:ind w:firstLine="709"/>
        <w:rPr>
          <w:rFonts w:ascii="Times New Roman" w:eastAsia="Calibri" w:hAnsi="Times New Roman" w:cs="Times New Roman"/>
          <w:sz w:val="23"/>
          <w:szCs w:val="23"/>
        </w:rPr>
      </w:pPr>
      <w:bookmarkStart w:id="609" w:name="_Toc32845483"/>
      <w:r w:rsidRPr="003C5EC3">
        <w:rPr>
          <w:rFonts w:ascii="Times New Roman" w:eastAsia="Calibri" w:hAnsi="Times New Roman" w:cs="Times New Roman"/>
          <w:sz w:val="23"/>
          <w:szCs w:val="23"/>
        </w:rPr>
        <w:t>Недоотпуск тепловой энергии отсутствует.</w:t>
      </w:r>
      <w:bookmarkEnd w:id="609"/>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0" w:name="_Toc53927730"/>
      <w:bookmarkStart w:id="611" w:name="_Toc176600221"/>
      <w:r w:rsidRPr="003C5EC3">
        <w:rPr>
          <w:rFonts w:ascii="Times New Roman" w:eastAsia="Times New Roman" w:hAnsi="Times New Roman" w:cs="Times New Roman"/>
          <w:b/>
          <w:bCs/>
          <w:szCs w:val="24"/>
          <w:lang w:eastAsia="ru-RU"/>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10"/>
      <w:bookmarkEnd w:id="611"/>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2" w:name="_Toc53927731"/>
      <w:bookmarkStart w:id="613" w:name="_Toc176600222"/>
      <w:r w:rsidRPr="003C5EC3">
        <w:rPr>
          <w:rFonts w:ascii="Times New Roman" w:eastAsia="Times New Roman" w:hAnsi="Times New Roman" w:cs="Times New Roman"/>
          <w:b/>
          <w:bCs/>
          <w:szCs w:val="24"/>
          <w:lang w:eastAsia="ru-RU"/>
        </w:rPr>
        <w:t>Часть 7. УСТАНОВКА РЕЗЕРВНОГО ОБОРУДОВАНИЯ</w:t>
      </w:r>
      <w:bookmarkEnd w:id="612"/>
      <w:bookmarkEnd w:id="613"/>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4" w:name="_Toc53927732"/>
      <w:bookmarkStart w:id="615" w:name="_Toc176600223"/>
      <w:r w:rsidRPr="003C5EC3">
        <w:rPr>
          <w:rFonts w:ascii="Times New Roman" w:eastAsia="Times New Roman" w:hAnsi="Times New Roman" w:cs="Times New Roman"/>
          <w:b/>
          <w:bCs/>
          <w:szCs w:val="24"/>
          <w:lang w:eastAsia="ru-RU"/>
        </w:rPr>
        <w:t>Часть 8. ОРГАНИЗАЦИЯ СОВМЕСТНОЙ РАБОТЫ НЕСКОЛЬКИХ ИСТОЧНИКОВ ТЕПЛОВОЙ ЭНЕРГИИ НА ЕДИНУЮ ТЕПЛОВУЮ СЕТЬ</w:t>
      </w:r>
      <w:bookmarkEnd w:id="614"/>
      <w:bookmarkEnd w:id="615"/>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6" w:name="_Toc53927733"/>
      <w:bookmarkStart w:id="617" w:name="_Toc176600224"/>
      <w:r w:rsidRPr="003C5EC3">
        <w:rPr>
          <w:rFonts w:ascii="Times New Roman" w:eastAsia="Times New Roman" w:hAnsi="Times New Roman" w:cs="Times New Roman"/>
          <w:b/>
          <w:bCs/>
          <w:szCs w:val="24"/>
          <w:lang w:eastAsia="ru-RU"/>
        </w:rPr>
        <w:t xml:space="preserve">Часть 9. РЕЗЕРВИРОВАНИЕ ТЕПЛОВЫХ СЕТЕЙ СМЕЖНЫХ РАЙОНОВ </w:t>
      </w:r>
      <w:bookmarkEnd w:id="616"/>
      <w:r w:rsidRPr="003C5EC3">
        <w:rPr>
          <w:rFonts w:ascii="Times New Roman" w:eastAsia="Times New Roman" w:hAnsi="Times New Roman" w:cs="Times New Roman"/>
          <w:b/>
          <w:bCs/>
          <w:szCs w:val="24"/>
          <w:lang w:eastAsia="ru-RU"/>
        </w:rPr>
        <w:t>ПОСЕЛЕНИЯ, ГОРОДСКОГО ОКРУГА, ГОРОДА ФЕДЕРАЛЬНОГО ЗНАЧЕНИЯ</w:t>
      </w:r>
      <w:bookmarkEnd w:id="617"/>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Резервирование тепловых сетей со смежными муниципальными образованиями отсутствуют.</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8" w:name="_Toc53927734"/>
      <w:bookmarkStart w:id="619" w:name="_Toc176600225"/>
      <w:r w:rsidRPr="003C5EC3">
        <w:rPr>
          <w:rFonts w:ascii="Times New Roman" w:eastAsia="Times New Roman" w:hAnsi="Times New Roman" w:cs="Times New Roman"/>
          <w:b/>
          <w:bCs/>
          <w:szCs w:val="24"/>
          <w:lang w:eastAsia="ru-RU"/>
        </w:rPr>
        <w:lastRenderedPageBreak/>
        <w:t>Часть 10. УСТРОЙСТВО РЕЗЕРВНЫХ НАСОСНЫХ СТАНЦИЙ</w:t>
      </w:r>
      <w:bookmarkEnd w:id="618"/>
      <w:bookmarkEnd w:id="619"/>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Установка резервных насосных станции не требуется.</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0" w:name="_Toc53927735"/>
      <w:bookmarkStart w:id="621" w:name="_Toc176600226"/>
      <w:r w:rsidRPr="003C5EC3">
        <w:rPr>
          <w:rFonts w:ascii="Times New Roman" w:eastAsia="Times New Roman" w:hAnsi="Times New Roman" w:cs="Times New Roman"/>
          <w:b/>
          <w:bCs/>
          <w:szCs w:val="24"/>
          <w:lang w:eastAsia="ru-RU"/>
        </w:rPr>
        <w:t>Часть 11. УСТАНОВКА БАКОВ-АККУМУЛЯТОРОВ</w:t>
      </w:r>
      <w:bookmarkEnd w:id="620"/>
      <w:bookmarkEnd w:id="621"/>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Установка баков-аккумуляторов не требуется.</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2" w:name="_Toc176600227"/>
      <w:r w:rsidRPr="003C5EC3">
        <w:rPr>
          <w:rFonts w:ascii="Times New Roman" w:eastAsia="Times New Roman" w:hAnsi="Times New Roman" w:cs="Times New Roman"/>
          <w:b/>
          <w:bCs/>
          <w:szCs w:val="24"/>
          <w:lang w:eastAsia="ru-RU"/>
        </w:rPr>
        <w:t xml:space="preserve">Часть 12. </w:t>
      </w:r>
      <w:bookmarkStart w:id="623" w:name="_Toc46129164"/>
      <w:bookmarkStart w:id="624" w:name="_Toc57728976"/>
      <w:r w:rsidRPr="003C5EC3">
        <w:rPr>
          <w:rFonts w:ascii="Times New Roman" w:eastAsia="Times New Roman" w:hAnsi="Times New Roman" w:cs="Times New Roman"/>
          <w:b/>
          <w:bCs/>
          <w:szCs w:val="24"/>
          <w:lang w:eastAsia="ru-RU"/>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22"/>
      <w:bookmarkEnd w:id="623"/>
      <w:bookmarkEnd w:id="624"/>
    </w:p>
    <w:p w:rsidR="003C5EC3" w:rsidRPr="003C5EC3" w:rsidRDefault="003C5EC3" w:rsidP="003C5EC3">
      <w:pPr>
        <w:widowControl w:val="0"/>
        <w:spacing w:before="240" w:after="0" w:line="240" w:lineRule="auto"/>
        <w:ind w:firstLine="591"/>
        <w:jc w:val="left"/>
        <w:rPr>
          <w:rFonts w:ascii="Times New Roman" w:eastAsia="Times New Roman" w:hAnsi="Times New Roman" w:cs="Times New Roman"/>
          <w:b/>
          <w:bCs/>
          <w:szCs w:val="24"/>
        </w:rPr>
      </w:pPr>
      <w:r w:rsidRPr="003C5EC3">
        <w:rPr>
          <w:rFonts w:ascii="Times New Roman" w:eastAsia="Times New Roman" w:hAnsi="Times New Roman" w:cs="Times New Roman"/>
          <w:b/>
          <w:szCs w:val="24"/>
        </w:rPr>
        <w:t>Методика</w:t>
      </w:r>
      <w:r w:rsidRPr="003C5EC3">
        <w:rPr>
          <w:rFonts w:ascii="Times New Roman" w:eastAsia="Times New Roman" w:hAnsi="Times New Roman" w:cs="Times New Roman"/>
          <w:b/>
          <w:spacing w:val="-3"/>
          <w:szCs w:val="24"/>
        </w:rPr>
        <w:t xml:space="preserve"> </w:t>
      </w:r>
      <w:r w:rsidRPr="003C5EC3">
        <w:rPr>
          <w:rFonts w:ascii="Times New Roman" w:eastAsia="Times New Roman" w:hAnsi="Times New Roman" w:cs="Times New Roman"/>
          <w:b/>
          <w:szCs w:val="24"/>
        </w:rPr>
        <w:t>и показатели надежности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3C5EC3">
        <w:rPr>
          <w:rFonts w:ascii="Times New Roman" w:eastAsia="Times New Roman" w:hAnsi="Times New Roman" w:cs="Times New Roman"/>
          <w:spacing w:val="-1"/>
          <w:szCs w:val="24"/>
          <w:lang w:val="en-US"/>
        </w:rPr>
        <w:t> </w:t>
      </w:r>
      <w:r w:rsidRPr="003C5EC3">
        <w:rPr>
          <w:rFonts w:ascii="Times New Roman" w:eastAsia="Times New Roman" w:hAnsi="Times New Roman" w:cs="Times New Roman"/>
          <w:spacing w:val="-1"/>
          <w:szCs w:val="24"/>
        </w:rPr>
        <w:t>г. №</w:t>
      </w:r>
      <w:r w:rsidRPr="003C5EC3">
        <w:rPr>
          <w:rFonts w:ascii="Times New Roman" w:eastAsia="Times New Roman" w:hAnsi="Times New Roman" w:cs="Times New Roman"/>
          <w:spacing w:val="-1"/>
          <w:szCs w:val="24"/>
          <w:lang w:val="en-US"/>
        </w:rPr>
        <w:t> </w:t>
      </w:r>
      <w:r w:rsidRPr="003C5EC3">
        <w:rPr>
          <w:rFonts w:ascii="Times New Roman" w:eastAsia="Times New Roman" w:hAnsi="Times New Roman" w:cs="Times New Roman"/>
          <w:spacing w:val="-1"/>
          <w:szCs w:val="24"/>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высоконадежные;</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надежные;</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малонадежные;</w:t>
      </w:r>
    </w:p>
    <w:p w:rsidR="003C5EC3" w:rsidRPr="003C5EC3" w:rsidRDefault="003C5EC3" w:rsidP="003C5EC3">
      <w:pPr>
        <w:widowControl w:val="0"/>
        <w:tabs>
          <w:tab w:val="left" w:pos="825"/>
        </w:tabs>
        <w:spacing w:after="0" w:line="240" w:lineRule="auto"/>
        <w:ind w:left="591" w:firstLine="0"/>
        <w:jc w:val="left"/>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ненадежные.</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Надежность</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должна</w:t>
      </w:r>
      <w:r w:rsidRPr="003C5EC3">
        <w:rPr>
          <w:rFonts w:ascii="Times New Roman" w:eastAsia="Times New Roman" w:hAnsi="Times New Roman" w:cs="Times New Roman"/>
          <w:spacing w:val="17"/>
          <w:szCs w:val="24"/>
        </w:rPr>
        <w:t xml:space="preserve"> </w:t>
      </w:r>
      <w:r w:rsidRPr="003C5EC3">
        <w:rPr>
          <w:rFonts w:ascii="Times New Roman" w:eastAsia="Times New Roman" w:hAnsi="Times New Roman" w:cs="Times New Roman"/>
          <w:spacing w:val="-1"/>
          <w:szCs w:val="24"/>
        </w:rPr>
        <w:t>обеспечивать</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бесперебойное</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снабжение</w:t>
      </w:r>
      <w:r w:rsidRPr="003C5EC3">
        <w:rPr>
          <w:rFonts w:ascii="Times New Roman" w:eastAsia="Times New Roman" w:hAnsi="Times New Roman" w:cs="Times New Roman"/>
          <w:spacing w:val="89"/>
          <w:szCs w:val="24"/>
        </w:rPr>
        <w:t xml:space="preserve"> </w:t>
      </w:r>
      <w:r w:rsidRPr="003C5EC3">
        <w:rPr>
          <w:rFonts w:ascii="Times New Roman" w:eastAsia="Times New Roman" w:hAnsi="Times New Roman" w:cs="Times New Roman"/>
          <w:spacing w:val="-1"/>
          <w:szCs w:val="24"/>
        </w:rPr>
        <w:t>потребителей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7"/>
          <w:szCs w:val="24"/>
        </w:rPr>
        <w:t xml:space="preserve"> </w:t>
      </w:r>
      <w:r w:rsidRPr="003C5EC3">
        <w:rPr>
          <w:rFonts w:ascii="Times New Roman" w:eastAsia="Times New Roman" w:hAnsi="Times New Roman" w:cs="Times New Roman"/>
          <w:spacing w:val="-1"/>
          <w:szCs w:val="24"/>
        </w:rPr>
        <w:t>энергией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течение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заданного</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периода,</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недопущение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опасных</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для</w:t>
      </w:r>
      <w:r w:rsidRPr="003C5EC3">
        <w:rPr>
          <w:rFonts w:ascii="Times New Roman" w:eastAsia="Times New Roman" w:hAnsi="Times New Roman" w:cs="Times New Roman"/>
          <w:spacing w:val="97"/>
          <w:szCs w:val="24"/>
        </w:rPr>
        <w:t xml:space="preserve"> </w:t>
      </w:r>
      <w:r w:rsidRPr="003C5EC3">
        <w:rPr>
          <w:rFonts w:ascii="Times New Roman" w:eastAsia="Times New Roman" w:hAnsi="Times New Roman" w:cs="Times New Roman"/>
          <w:spacing w:val="-1"/>
          <w:szCs w:val="24"/>
        </w:rPr>
        <w:t>людей</w:t>
      </w:r>
      <w:r w:rsidRPr="003C5EC3">
        <w:rPr>
          <w:rFonts w:ascii="Times New Roman" w:eastAsia="Times New Roman" w:hAnsi="Times New Roman" w:cs="Times New Roman"/>
          <w:szCs w:val="24"/>
        </w:rPr>
        <w:t xml:space="preserve"> и </w:t>
      </w:r>
      <w:r w:rsidRPr="003C5EC3">
        <w:rPr>
          <w:rFonts w:ascii="Times New Roman" w:eastAsia="Times New Roman" w:hAnsi="Times New Roman" w:cs="Times New Roman"/>
          <w:spacing w:val="-1"/>
          <w:szCs w:val="24"/>
        </w:rPr>
        <w:t>окружающей</w:t>
      </w:r>
      <w:r w:rsidRPr="003C5EC3">
        <w:rPr>
          <w:rFonts w:ascii="Times New Roman" w:eastAsia="Times New Roman" w:hAnsi="Times New Roman" w:cs="Times New Roman"/>
          <w:szCs w:val="24"/>
        </w:rPr>
        <w:t xml:space="preserve"> среды </w:t>
      </w:r>
      <w:r w:rsidRPr="003C5EC3">
        <w:rPr>
          <w:rFonts w:ascii="Times New Roman" w:eastAsia="Times New Roman" w:hAnsi="Times New Roman" w:cs="Times New Roman"/>
          <w:spacing w:val="-1"/>
          <w:szCs w:val="24"/>
        </w:rPr>
        <w:t>ситуаций.</w:t>
      </w:r>
    </w:p>
    <w:p w:rsidR="003C5EC3" w:rsidRPr="003C5EC3" w:rsidRDefault="003C5EC3" w:rsidP="003C5EC3">
      <w:pPr>
        <w:widowControl w:val="0"/>
        <w:spacing w:after="0" w:line="240" w:lineRule="auto"/>
        <w:ind w:right="109"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Показатели</w:t>
      </w:r>
      <w:r w:rsidRPr="003C5EC3">
        <w:rPr>
          <w:rFonts w:ascii="Times New Roman" w:eastAsia="Times New Roman" w:hAnsi="Times New Roman" w:cs="Times New Roman"/>
          <w:spacing w:val="46"/>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46"/>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44"/>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5"/>
          <w:szCs w:val="24"/>
        </w:rPr>
        <w:t xml:space="preserve"> </w:t>
      </w:r>
      <w:r w:rsidRPr="003C5EC3">
        <w:rPr>
          <w:rFonts w:ascii="Times New Roman" w:eastAsia="Times New Roman" w:hAnsi="Times New Roman" w:cs="Times New Roman"/>
          <w:spacing w:val="-1"/>
          <w:szCs w:val="24"/>
        </w:rPr>
        <w:t>подразделяются</w:t>
      </w:r>
      <w:r w:rsidRPr="003C5EC3">
        <w:rPr>
          <w:rFonts w:ascii="Times New Roman" w:eastAsia="Times New Roman" w:hAnsi="Times New Roman" w:cs="Times New Roman"/>
          <w:spacing w:val="45"/>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44"/>
          <w:szCs w:val="24"/>
        </w:rPr>
        <w:t xml:space="preserve"> </w:t>
      </w:r>
      <w:r w:rsidRPr="003C5EC3">
        <w:rPr>
          <w:rFonts w:ascii="Times New Roman" w:eastAsia="Times New Roman" w:hAnsi="Times New Roman" w:cs="Times New Roman"/>
          <w:spacing w:val="-1"/>
          <w:szCs w:val="24"/>
        </w:rPr>
        <w:t>следующие</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pacing w:val="-1"/>
          <w:szCs w:val="24"/>
        </w:rPr>
        <w:t>категории: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электроснабжения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водоснабжения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топливоснабжения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уровня резервирования источников тепловой энергии и элементов тепловой сети путем их кольцевания и устройств перемычек;</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технического состояния тепловых сетей, характеризуемый наличием ветхих, подлежащих замене трубопроводов;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интенсивности отказов систем теплоснабжения;</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относительного аварийного недоотпуска тепла;</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укомплектованности ремонтным и оперативно-ремонтным персоналом;</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оснащенности машинами, специальными механизмами и оборудованием;</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наличия основных материально-технических ресурсов;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укомплектованности передвижными автономными источниками электропитания для ведения аварийно-восстановительных работ.</w:t>
      </w:r>
    </w:p>
    <w:p w:rsidR="003C5EC3" w:rsidRPr="003C5EC3" w:rsidRDefault="003C5EC3" w:rsidP="003C5EC3">
      <w:pPr>
        <w:widowControl w:val="0"/>
        <w:spacing w:after="0" w:line="240" w:lineRule="auto"/>
        <w:ind w:right="102"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Надежность</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обеспечивается</w:t>
      </w:r>
      <w:r w:rsidRPr="003C5EC3">
        <w:rPr>
          <w:rFonts w:ascii="Times New Roman" w:eastAsia="Times New Roman" w:hAnsi="Times New Roman" w:cs="Times New Roman"/>
          <w:spacing w:val="35"/>
          <w:szCs w:val="24"/>
        </w:rPr>
        <w:t xml:space="preserve"> </w:t>
      </w:r>
      <w:r w:rsidRPr="003C5EC3">
        <w:rPr>
          <w:rFonts w:ascii="Times New Roman" w:eastAsia="Times New Roman" w:hAnsi="Times New Roman" w:cs="Times New Roman"/>
          <w:spacing w:val="-1"/>
          <w:szCs w:val="24"/>
        </w:rPr>
        <w:t>надежной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работой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всех</w:t>
      </w:r>
      <w:r w:rsidRPr="003C5EC3">
        <w:rPr>
          <w:rFonts w:ascii="Times New Roman" w:eastAsia="Times New Roman" w:hAnsi="Times New Roman" w:cs="Times New Roman"/>
          <w:spacing w:val="3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93"/>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также</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zCs w:val="24"/>
        </w:rPr>
        <w:t>внешних,</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отношению</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системе</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электро-,</w:t>
      </w:r>
      <w:r w:rsidRPr="003C5EC3">
        <w:rPr>
          <w:rFonts w:ascii="Times New Roman" w:eastAsia="Times New Roman" w:hAnsi="Times New Roman" w:cs="Times New Roman"/>
          <w:spacing w:val="87"/>
          <w:szCs w:val="24"/>
        </w:rPr>
        <w:t xml:space="preserve"> </w:t>
      </w:r>
      <w:r w:rsidRPr="003C5EC3">
        <w:rPr>
          <w:rFonts w:ascii="Times New Roman" w:eastAsia="Times New Roman" w:hAnsi="Times New Roman" w:cs="Times New Roman"/>
          <w:spacing w:val="-1"/>
          <w:szCs w:val="24"/>
        </w:rPr>
        <w:t>водо-,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топливоснабжения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источников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Интегральными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показателями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оценки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8"/>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0"/>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23"/>
          <w:szCs w:val="24"/>
        </w:rPr>
        <w:t xml:space="preserve"> </w:t>
      </w:r>
      <w:r w:rsidRPr="003C5EC3">
        <w:rPr>
          <w:rFonts w:ascii="Times New Roman" w:eastAsia="Times New Roman" w:hAnsi="Times New Roman" w:cs="Times New Roman"/>
          <w:spacing w:val="-1"/>
          <w:szCs w:val="24"/>
        </w:rPr>
        <w:t>являются</w:t>
      </w:r>
      <w:r w:rsidRPr="003C5EC3">
        <w:rPr>
          <w:rFonts w:ascii="Times New Roman" w:eastAsia="Times New Roman" w:hAnsi="Times New Roman" w:cs="Times New Roman"/>
          <w:spacing w:val="91"/>
          <w:szCs w:val="24"/>
        </w:rPr>
        <w:t xml:space="preserve"> </w:t>
      </w:r>
      <w:r w:rsidRPr="003C5EC3">
        <w:rPr>
          <w:rFonts w:ascii="Times New Roman" w:eastAsia="Times New Roman" w:hAnsi="Times New Roman" w:cs="Times New Roman"/>
          <w:spacing w:val="-1"/>
          <w:szCs w:val="24"/>
        </w:rPr>
        <w:t>такие</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эмпирические показатели как интенсивность отказов </w:t>
      </w:r>
      <w:r w:rsidRPr="003C5EC3">
        <w:rPr>
          <w:rFonts w:ascii="Times New Roman" w:eastAsia="Times New Roman" w:hAnsi="Times New Roman" w:cs="Times New Roman"/>
          <w:spacing w:val="-1"/>
          <w:szCs w:val="24"/>
          <w:lang w:val="en-US"/>
        </w:rPr>
        <w:t>n</w:t>
      </w:r>
      <w:r w:rsidRPr="003C5EC3">
        <w:rPr>
          <w:rFonts w:ascii="Times New Roman" w:eastAsia="Times New Roman" w:hAnsi="Times New Roman" w:cs="Times New Roman"/>
          <w:spacing w:val="-1"/>
          <w:szCs w:val="24"/>
        </w:rPr>
        <w:t>от [1/год] и относительный аварийный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недоотпуск</w:t>
      </w:r>
      <w:r w:rsidRPr="003C5EC3">
        <w:rPr>
          <w:rFonts w:ascii="Times New Roman" w:eastAsia="Times New Roman" w:hAnsi="Times New Roman" w:cs="Times New Roman"/>
          <w:spacing w:val="36"/>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ав</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расч.</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ав</w:t>
      </w:r>
      <w:r w:rsidRPr="003C5EC3">
        <w:rPr>
          <w:rFonts w:ascii="Times New Roman" w:eastAsia="Times New Roman" w:hAnsi="Times New Roman" w:cs="Times New Roman"/>
          <w:spacing w:val="12"/>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lastRenderedPageBreak/>
        <w:t>аварийный</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rPr>
        <w:t>недоотпуск</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pacing w:val="-1"/>
          <w:szCs w:val="24"/>
        </w:rPr>
        <w:t>[Гкал],</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lang w:val="en-US"/>
        </w:rPr>
        <w:t>Q</w:t>
      </w:r>
      <w:r w:rsidRPr="003C5EC3">
        <w:rPr>
          <w:rFonts w:ascii="Times New Roman" w:eastAsia="Times New Roman" w:hAnsi="Times New Roman" w:cs="Times New Roman"/>
          <w:position w:val="-2"/>
          <w:szCs w:val="24"/>
        </w:rPr>
        <w:t>расч</w:t>
      </w:r>
      <w:r w:rsidRPr="003C5EC3">
        <w:rPr>
          <w:rFonts w:ascii="Times New Roman" w:eastAsia="Times New Roman" w:hAnsi="Times New Roman" w:cs="Times New Roman"/>
          <w:spacing w:val="35"/>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расчетный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отпуск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системой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[Гкал].</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Динамика</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pacing w:val="-1"/>
          <w:szCs w:val="24"/>
        </w:rPr>
        <w:t>изменения</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данных</w:t>
      </w:r>
      <w:r w:rsidRPr="003C5EC3">
        <w:rPr>
          <w:rFonts w:ascii="Times New Roman" w:eastAsia="Times New Roman" w:hAnsi="Times New Roman" w:cs="Times New Roman"/>
          <w:spacing w:val="40"/>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43"/>
          <w:szCs w:val="24"/>
        </w:rPr>
        <w:t xml:space="preserve"> </w:t>
      </w:r>
      <w:r w:rsidRPr="003C5EC3">
        <w:rPr>
          <w:rFonts w:ascii="Times New Roman" w:eastAsia="Times New Roman" w:hAnsi="Times New Roman" w:cs="Times New Roman"/>
          <w:spacing w:val="-1"/>
          <w:szCs w:val="24"/>
        </w:rPr>
        <w:t>указывает</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pacing w:val="-1"/>
          <w:szCs w:val="24"/>
        </w:rPr>
        <w:t>прогресс</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zCs w:val="24"/>
        </w:rPr>
        <w:t>деградацию</w:t>
      </w:r>
      <w:r w:rsidRPr="003C5EC3">
        <w:rPr>
          <w:rFonts w:ascii="Times New Roman" w:eastAsia="Times New Roman" w:hAnsi="Times New Roman" w:cs="Times New Roman"/>
          <w:spacing w:val="47"/>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каждой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конкретной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pacing w:val="-1"/>
          <w:szCs w:val="24"/>
        </w:rPr>
        <w:t>Однако</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они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3"/>
          <w:szCs w:val="24"/>
        </w:rPr>
        <w:t xml:space="preserve"> </w:t>
      </w:r>
      <w:r w:rsidRPr="003C5EC3">
        <w:rPr>
          <w:rFonts w:ascii="Times New Roman" w:eastAsia="Times New Roman" w:hAnsi="Times New Roman" w:cs="Times New Roman"/>
          <w:spacing w:val="-1"/>
          <w:szCs w:val="24"/>
        </w:rPr>
        <w:t>могут</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zCs w:val="24"/>
        </w:rPr>
        <w:t>быть</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pacing w:val="-1"/>
          <w:szCs w:val="24"/>
        </w:rPr>
        <w:t>применены</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pacing w:val="-1"/>
          <w:szCs w:val="24"/>
        </w:rPr>
        <w:t>качестве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универсальных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системных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поскольку</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10"/>
          <w:szCs w:val="24"/>
        </w:rPr>
        <w:t xml:space="preserve"> </w:t>
      </w:r>
      <w:r w:rsidRPr="003C5EC3">
        <w:rPr>
          <w:rFonts w:ascii="Times New Roman" w:eastAsia="Times New Roman" w:hAnsi="Times New Roman" w:cs="Times New Roman"/>
          <w:szCs w:val="24"/>
        </w:rPr>
        <w:t>содержат</w:t>
      </w:r>
      <w:r w:rsidRPr="003C5EC3">
        <w:rPr>
          <w:rFonts w:ascii="Times New Roman" w:eastAsia="Times New Roman" w:hAnsi="Times New Roman" w:cs="Times New Roman"/>
          <w:spacing w:val="5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сопоставимости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 теплоснабжения.</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Интегральными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показателями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оценки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8"/>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0"/>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23"/>
          <w:szCs w:val="24"/>
        </w:rPr>
        <w:t xml:space="preserve"> </w:t>
      </w:r>
      <w:r w:rsidRPr="003C5EC3">
        <w:rPr>
          <w:rFonts w:ascii="Times New Roman" w:eastAsia="Times New Roman" w:hAnsi="Times New Roman" w:cs="Times New Roman"/>
          <w:spacing w:val="-1"/>
          <w:szCs w:val="24"/>
        </w:rPr>
        <w:t>являются</w:t>
      </w:r>
      <w:r w:rsidRPr="003C5EC3">
        <w:rPr>
          <w:rFonts w:ascii="Times New Roman" w:eastAsia="Times New Roman" w:hAnsi="Times New Roman" w:cs="Times New Roman"/>
          <w:spacing w:val="91"/>
          <w:szCs w:val="24"/>
        </w:rPr>
        <w:t xml:space="preserve"> </w:t>
      </w:r>
      <w:r w:rsidRPr="003C5EC3">
        <w:rPr>
          <w:rFonts w:ascii="Times New Roman" w:eastAsia="Times New Roman" w:hAnsi="Times New Roman" w:cs="Times New Roman"/>
          <w:spacing w:val="-1"/>
          <w:szCs w:val="24"/>
        </w:rPr>
        <w:t>такие</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эмпирические показатели как интенсивность отказов </w:t>
      </w:r>
      <w:r w:rsidRPr="003C5EC3">
        <w:rPr>
          <w:rFonts w:ascii="Times New Roman" w:eastAsia="Times New Roman" w:hAnsi="Times New Roman" w:cs="Times New Roman"/>
          <w:spacing w:val="-1"/>
          <w:szCs w:val="24"/>
          <w:lang w:val="en-US"/>
        </w:rPr>
        <w:t>n</w:t>
      </w:r>
      <w:r w:rsidRPr="003C5EC3">
        <w:rPr>
          <w:rFonts w:ascii="Times New Roman" w:eastAsia="Times New Roman" w:hAnsi="Times New Roman" w:cs="Times New Roman"/>
          <w:spacing w:val="-1"/>
          <w:szCs w:val="24"/>
        </w:rPr>
        <w:t>от [1/год] и относительный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недоотпуск</w:t>
      </w:r>
      <w:r w:rsidRPr="003C5EC3">
        <w:rPr>
          <w:rFonts w:ascii="Times New Roman" w:eastAsia="Times New Roman" w:hAnsi="Times New Roman" w:cs="Times New Roman"/>
          <w:spacing w:val="36"/>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ав</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расч.</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ав</w:t>
      </w:r>
      <w:r w:rsidRPr="003C5EC3">
        <w:rPr>
          <w:rFonts w:ascii="Times New Roman" w:eastAsia="Times New Roman" w:hAnsi="Times New Roman" w:cs="Times New Roman"/>
          <w:spacing w:val="12"/>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rPr>
        <w:t>недоотпуск</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pacing w:val="-1"/>
          <w:szCs w:val="24"/>
        </w:rPr>
        <w:t>[Гкал],</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lang w:val="en-US"/>
        </w:rPr>
        <w:t>Q</w:t>
      </w:r>
      <w:r w:rsidRPr="003C5EC3">
        <w:rPr>
          <w:rFonts w:ascii="Times New Roman" w:eastAsia="Times New Roman" w:hAnsi="Times New Roman" w:cs="Times New Roman"/>
          <w:position w:val="-2"/>
          <w:szCs w:val="24"/>
        </w:rPr>
        <w:t>расч</w:t>
      </w:r>
      <w:r w:rsidRPr="003C5EC3">
        <w:rPr>
          <w:rFonts w:ascii="Times New Roman" w:eastAsia="Times New Roman" w:hAnsi="Times New Roman" w:cs="Times New Roman"/>
          <w:spacing w:val="35"/>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расчетный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отпуск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системой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[Гкал].</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Динамика</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pacing w:val="-1"/>
          <w:szCs w:val="24"/>
        </w:rPr>
        <w:t>изменения</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данных</w:t>
      </w:r>
      <w:r w:rsidRPr="003C5EC3">
        <w:rPr>
          <w:rFonts w:ascii="Times New Roman" w:eastAsia="Times New Roman" w:hAnsi="Times New Roman" w:cs="Times New Roman"/>
          <w:spacing w:val="40"/>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43"/>
          <w:szCs w:val="24"/>
        </w:rPr>
        <w:t xml:space="preserve"> </w:t>
      </w:r>
      <w:r w:rsidRPr="003C5EC3">
        <w:rPr>
          <w:rFonts w:ascii="Times New Roman" w:eastAsia="Times New Roman" w:hAnsi="Times New Roman" w:cs="Times New Roman"/>
          <w:spacing w:val="-1"/>
          <w:szCs w:val="24"/>
        </w:rPr>
        <w:t>указывает</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pacing w:val="-1"/>
          <w:szCs w:val="24"/>
        </w:rPr>
        <w:t>прогресс</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zCs w:val="24"/>
        </w:rPr>
        <w:t>деградацию</w:t>
      </w:r>
      <w:r w:rsidRPr="003C5EC3">
        <w:rPr>
          <w:rFonts w:ascii="Times New Roman" w:eastAsia="Times New Roman" w:hAnsi="Times New Roman" w:cs="Times New Roman"/>
          <w:spacing w:val="47"/>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каждой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конкретной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pacing w:val="-1"/>
          <w:szCs w:val="24"/>
        </w:rPr>
        <w:t>Однако</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они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3"/>
          <w:szCs w:val="24"/>
        </w:rPr>
        <w:t xml:space="preserve"> </w:t>
      </w:r>
      <w:r w:rsidRPr="003C5EC3">
        <w:rPr>
          <w:rFonts w:ascii="Times New Roman" w:eastAsia="Times New Roman" w:hAnsi="Times New Roman" w:cs="Times New Roman"/>
          <w:spacing w:val="-1"/>
          <w:szCs w:val="24"/>
        </w:rPr>
        <w:t>могут</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zCs w:val="24"/>
        </w:rPr>
        <w:t>быть</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pacing w:val="-1"/>
          <w:szCs w:val="24"/>
        </w:rPr>
        <w:t>применены</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pacing w:val="-1"/>
          <w:szCs w:val="24"/>
        </w:rPr>
        <w:t>качестве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универсальных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системных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поскольку</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10"/>
          <w:szCs w:val="24"/>
        </w:rPr>
        <w:t xml:space="preserve"> </w:t>
      </w:r>
      <w:r w:rsidRPr="003C5EC3">
        <w:rPr>
          <w:rFonts w:ascii="Times New Roman" w:eastAsia="Times New Roman" w:hAnsi="Times New Roman" w:cs="Times New Roman"/>
          <w:szCs w:val="24"/>
        </w:rPr>
        <w:t>содержат</w:t>
      </w:r>
      <w:r w:rsidRPr="003C5EC3">
        <w:rPr>
          <w:rFonts w:ascii="Times New Roman" w:eastAsia="Times New Roman" w:hAnsi="Times New Roman" w:cs="Times New Roman"/>
          <w:spacing w:val="5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сопоставимости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 теплоснабжения.</w:t>
      </w:r>
    </w:p>
    <w:p w:rsidR="003C5EC3" w:rsidRPr="003C5EC3" w:rsidRDefault="003C5EC3" w:rsidP="003C5EC3">
      <w:pPr>
        <w:spacing w:before="1" w:after="0" w:line="240" w:lineRule="auto"/>
        <w:ind w:right="102" w:firstLine="591"/>
        <w:rPr>
          <w:rFonts w:ascii="Times New Roman" w:eastAsia="Calibri" w:hAnsi="Times New Roman" w:cs="Times New Roman"/>
          <w:spacing w:val="-1"/>
          <w:szCs w:val="24"/>
        </w:rPr>
      </w:pPr>
      <w:r w:rsidRPr="003C5EC3">
        <w:rPr>
          <w:rFonts w:ascii="Times New Roman" w:eastAsia="Calibri" w:hAnsi="Times New Roman" w:cs="Times New Roman"/>
          <w:szCs w:val="24"/>
        </w:rPr>
        <w:t>Для</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оценки</w:t>
      </w:r>
      <w:r w:rsidRPr="003C5EC3">
        <w:rPr>
          <w:rFonts w:ascii="Times New Roman" w:eastAsia="Calibri" w:hAnsi="Times New Roman" w:cs="Times New Roman"/>
          <w:spacing w:val="5"/>
          <w:szCs w:val="24"/>
        </w:rPr>
        <w:t xml:space="preserve"> </w:t>
      </w:r>
      <w:r w:rsidRPr="003C5EC3">
        <w:rPr>
          <w:rFonts w:ascii="Times New Roman" w:eastAsia="Calibri" w:hAnsi="Times New Roman" w:cs="Times New Roman"/>
          <w:spacing w:val="-1"/>
          <w:szCs w:val="24"/>
        </w:rPr>
        <w:t>надежности</w:t>
      </w:r>
      <w:r w:rsidRPr="003C5EC3">
        <w:rPr>
          <w:rFonts w:ascii="Times New Roman" w:eastAsia="Calibri" w:hAnsi="Times New Roman" w:cs="Times New Roman"/>
          <w:spacing w:val="7"/>
          <w:szCs w:val="24"/>
        </w:rPr>
        <w:t xml:space="preserve"> </w:t>
      </w:r>
      <w:r w:rsidRPr="003C5EC3">
        <w:rPr>
          <w:rFonts w:ascii="Times New Roman" w:eastAsia="Calibri" w:hAnsi="Times New Roman" w:cs="Times New Roman"/>
          <w:spacing w:val="-1"/>
          <w:szCs w:val="24"/>
        </w:rPr>
        <w:t>систем</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необходимо</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zCs w:val="24"/>
        </w:rPr>
        <w:t>использовать</w:t>
      </w:r>
      <w:r w:rsidRPr="003C5EC3">
        <w:rPr>
          <w:rFonts w:ascii="Times New Roman" w:eastAsia="Calibri" w:hAnsi="Times New Roman" w:cs="Times New Roman"/>
          <w:spacing w:val="7"/>
          <w:szCs w:val="24"/>
        </w:rPr>
        <w:t xml:space="preserve"> </w:t>
      </w:r>
      <w:r w:rsidRPr="003C5EC3">
        <w:rPr>
          <w:rFonts w:ascii="Times New Roman" w:eastAsia="Calibri" w:hAnsi="Times New Roman" w:cs="Times New Roman"/>
          <w:spacing w:val="-1"/>
          <w:szCs w:val="24"/>
        </w:rPr>
        <w:t>показатели</w:t>
      </w:r>
      <w:r w:rsidRPr="003C5EC3">
        <w:rPr>
          <w:rFonts w:ascii="Times New Roman" w:eastAsia="Calibri" w:hAnsi="Times New Roman" w:cs="Times New Roman"/>
          <w:spacing w:val="79"/>
          <w:szCs w:val="24"/>
        </w:rPr>
        <w:t xml:space="preserve"> </w:t>
      </w:r>
      <w:r w:rsidRPr="003C5EC3">
        <w:rPr>
          <w:rFonts w:ascii="Times New Roman" w:eastAsia="Calibri" w:hAnsi="Times New Roman" w:cs="Times New Roman"/>
          <w:spacing w:val="-1"/>
          <w:szCs w:val="24"/>
        </w:rPr>
        <w:t>надежности</w:t>
      </w:r>
      <w:r w:rsidRPr="003C5EC3">
        <w:rPr>
          <w:rFonts w:ascii="Times New Roman" w:eastAsia="Calibri" w:hAnsi="Times New Roman" w:cs="Times New Roman"/>
          <w:spacing w:val="37"/>
          <w:szCs w:val="24"/>
        </w:rPr>
        <w:t xml:space="preserve"> </w:t>
      </w:r>
      <w:r w:rsidRPr="003C5EC3">
        <w:rPr>
          <w:rFonts w:ascii="Times New Roman" w:eastAsia="Calibri" w:hAnsi="Times New Roman" w:cs="Times New Roman"/>
          <w:b/>
          <w:spacing w:val="-1"/>
          <w:szCs w:val="24"/>
        </w:rPr>
        <w:t>структурных</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элементов</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системы</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теплоснабжения</w:t>
      </w:r>
      <w:r w:rsidRPr="003C5EC3">
        <w:rPr>
          <w:rFonts w:ascii="Times New Roman" w:eastAsia="Calibri" w:hAnsi="Times New Roman" w:cs="Times New Roman"/>
          <w:b/>
          <w:spacing w:val="40"/>
          <w:szCs w:val="24"/>
        </w:rPr>
        <w:t xml:space="preserve"> </w:t>
      </w:r>
      <w:r w:rsidRPr="003C5EC3">
        <w:rPr>
          <w:rFonts w:ascii="Times New Roman" w:eastAsia="Calibri" w:hAnsi="Times New Roman" w:cs="Times New Roman"/>
          <w:szCs w:val="24"/>
        </w:rPr>
        <w:t>и</w:t>
      </w:r>
      <w:r w:rsidRPr="003C5EC3">
        <w:rPr>
          <w:rFonts w:ascii="Times New Roman" w:eastAsia="Calibri" w:hAnsi="Times New Roman" w:cs="Times New Roman"/>
          <w:spacing w:val="34"/>
          <w:szCs w:val="24"/>
        </w:rPr>
        <w:t xml:space="preserve"> </w:t>
      </w:r>
      <w:r w:rsidRPr="003C5EC3">
        <w:rPr>
          <w:rFonts w:ascii="Times New Roman" w:eastAsia="Calibri" w:hAnsi="Times New Roman" w:cs="Times New Roman"/>
          <w:spacing w:val="-1"/>
          <w:szCs w:val="24"/>
        </w:rPr>
        <w:t>внешних</w:t>
      </w:r>
      <w:r w:rsidRPr="003C5EC3">
        <w:rPr>
          <w:rFonts w:ascii="Times New Roman" w:eastAsia="Calibri" w:hAnsi="Times New Roman" w:cs="Times New Roman"/>
          <w:spacing w:val="37"/>
          <w:szCs w:val="24"/>
        </w:rPr>
        <w:t xml:space="preserve"> </w:t>
      </w:r>
      <w:r w:rsidRPr="003C5EC3">
        <w:rPr>
          <w:rFonts w:ascii="Times New Roman" w:eastAsia="Calibri" w:hAnsi="Times New Roman" w:cs="Times New Roman"/>
          <w:spacing w:val="-1"/>
          <w:szCs w:val="24"/>
        </w:rPr>
        <w:t>систем</w:t>
      </w:r>
      <w:r w:rsidRPr="003C5EC3">
        <w:rPr>
          <w:rFonts w:ascii="Times New Roman" w:eastAsia="Calibri" w:hAnsi="Times New Roman" w:cs="Times New Roman"/>
          <w:spacing w:val="35"/>
          <w:szCs w:val="24"/>
        </w:rPr>
        <w:t xml:space="preserve"> </w:t>
      </w:r>
      <w:r w:rsidRPr="003C5EC3">
        <w:rPr>
          <w:rFonts w:ascii="Times New Roman" w:eastAsia="Calibri" w:hAnsi="Times New Roman" w:cs="Times New Roman"/>
          <w:spacing w:val="-1"/>
          <w:szCs w:val="24"/>
        </w:rPr>
        <w:t>электро-,</w:t>
      </w:r>
      <w:r w:rsidRPr="003C5EC3">
        <w:rPr>
          <w:rFonts w:ascii="Times New Roman" w:eastAsia="Calibri" w:hAnsi="Times New Roman" w:cs="Times New Roman"/>
          <w:spacing w:val="83"/>
          <w:szCs w:val="24"/>
        </w:rPr>
        <w:t xml:space="preserve"> </w:t>
      </w:r>
      <w:r w:rsidRPr="003C5EC3">
        <w:rPr>
          <w:rFonts w:ascii="Times New Roman" w:eastAsia="Calibri" w:hAnsi="Times New Roman" w:cs="Times New Roman"/>
          <w:spacing w:val="-1"/>
          <w:szCs w:val="24"/>
        </w:rPr>
        <w:t>водо-,</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топливоснабжения</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источников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энергии.</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Показатель надежности</w:t>
      </w:r>
      <w:r w:rsidRPr="003C5EC3">
        <w:rPr>
          <w:rFonts w:ascii="Times New Roman" w:eastAsia="Times New Roman" w:hAnsi="Times New Roman" w:cs="Times New Roman"/>
          <w:b/>
          <w:i/>
          <w:spacing w:val="58"/>
          <w:szCs w:val="24"/>
        </w:rPr>
        <w:t xml:space="preserve"> </w:t>
      </w:r>
      <w:r w:rsidRPr="003C5EC3">
        <w:rPr>
          <w:rFonts w:ascii="Times New Roman" w:eastAsia="Times New Roman" w:hAnsi="Times New Roman" w:cs="Times New Roman"/>
          <w:b/>
          <w:i/>
          <w:szCs w:val="24"/>
        </w:rPr>
        <w:t>электроснабжения источников тепловой</w:t>
      </w:r>
      <w:r w:rsidRPr="003C5EC3">
        <w:rPr>
          <w:rFonts w:ascii="Times New Roman" w:eastAsia="Times New Roman" w:hAnsi="Times New Roman" w:cs="Times New Roman"/>
          <w:b/>
          <w:i/>
          <w:spacing w:val="58"/>
          <w:szCs w:val="24"/>
        </w:rPr>
        <w:t xml:space="preserve"> </w:t>
      </w:r>
      <w:r w:rsidRPr="003C5EC3">
        <w:rPr>
          <w:rFonts w:ascii="Times New Roman" w:eastAsia="Times New Roman" w:hAnsi="Times New Roman" w:cs="Times New Roman"/>
          <w:b/>
          <w:i/>
          <w:szCs w:val="24"/>
        </w:rPr>
        <w:t xml:space="preserve">энергии </w:t>
      </w:r>
      <w:r w:rsidRPr="003C5EC3">
        <w:rPr>
          <w:rFonts w:ascii="Times New Roman" w:eastAsia="Times New Roman" w:hAnsi="Times New Roman" w:cs="Times New Roman"/>
          <w:b/>
          <w:i/>
          <w:spacing w:val="2"/>
          <w:szCs w:val="24"/>
        </w:rPr>
        <w:t>(К</w:t>
      </w:r>
      <w:r w:rsidRPr="003C5EC3">
        <w:rPr>
          <w:rFonts w:ascii="Times New Roman" w:eastAsia="Times New Roman" w:hAnsi="Times New Roman" w:cs="Times New Roman"/>
          <w:b/>
          <w:i/>
          <w:spacing w:val="2"/>
          <w:position w:val="-2"/>
          <w:szCs w:val="24"/>
        </w:rPr>
        <w:t>э</w:t>
      </w:r>
      <w:r w:rsidRPr="003C5EC3">
        <w:rPr>
          <w:rFonts w:ascii="Times New Roman" w:eastAsia="Times New Roman" w:hAnsi="Times New Roman" w:cs="Times New Roman"/>
          <w:b/>
          <w:i/>
          <w:spacing w:val="2"/>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или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электропитания: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электроснабжения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51"/>
        </w:tabs>
        <w:spacing w:after="0" w:line="240" w:lineRule="auto"/>
        <w:ind w:left="0" w:right="110" w:firstLine="591"/>
        <w:jc w:val="left"/>
        <w:rPr>
          <w:rFonts w:ascii="Times New Roman" w:eastAsia="Times New Roman" w:hAnsi="Times New Roman" w:cs="Times New Roman"/>
          <w:b/>
          <w:bCs/>
          <w:i/>
          <w:szCs w:val="24"/>
        </w:rPr>
      </w:pPr>
      <w:r w:rsidRPr="003C5EC3">
        <w:rPr>
          <w:rFonts w:ascii="Times New Roman" w:eastAsia="Times New Roman" w:hAnsi="Times New Roman" w:cs="Times New Roman"/>
          <w:szCs w:val="24"/>
        </w:rPr>
        <w:t xml:space="preserve">при отсутствии резервного электроснабжения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933"/>
        </w:tabs>
        <w:spacing w:after="0" w:line="240" w:lineRule="auto"/>
        <w:ind w:right="-2"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 xml:space="preserve">Показатель надежности водоснабжения источников тепловой энергии (Кв)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водоснабжения: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водоснабжения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2"/>
          <w:szCs w:val="24"/>
        </w:rPr>
        <w:t>К</w:t>
      </w:r>
      <w:r w:rsidRPr="003C5EC3">
        <w:rPr>
          <w:rFonts w:ascii="Times New Roman" w:eastAsia="Times New Roman" w:hAnsi="Times New Roman" w:cs="Times New Roman"/>
          <w:spacing w:val="2"/>
          <w:position w:val="-2"/>
          <w:szCs w:val="24"/>
        </w:rPr>
        <w:t>в</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61"/>
        </w:tabs>
        <w:spacing w:after="0" w:line="240" w:lineRule="auto"/>
        <w:ind w:left="0" w:right="102"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при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rPr>
        <w:t>отсутствии</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водоснабжения</w:t>
      </w:r>
      <w:r w:rsidRPr="003C5EC3">
        <w:rPr>
          <w:rFonts w:ascii="Times New Roman" w:eastAsia="Times New Roman" w:hAnsi="Times New Roman" w:cs="Times New Roman"/>
          <w:spacing w:val="28"/>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 xml:space="preserve">Показатель надежности топливоснабжения источников тепловой энергии </w:t>
      </w:r>
      <w:r w:rsidRPr="003C5EC3">
        <w:rPr>
          <w:rFonts w:ascii="Times New Roman" w:eastAsia="Times New Roman" w:hAnsi="Times New Roman" w:cs="Times New Roman"/>
          <w:b/>
          <w:i/>
          <w:spacing w:val="2"/>
          <w:szCs w:val="24"/>
        </w:rPr>
        <w:t>(К</w:t>
      </w:r>
      <w:r w:rsidRPr="003C5EC3">
        <w:rPr>
          <w:rFonts w:ascii="Times New Roman" w:eastAsia="Times New Roman" w:hAnsi="Times New Roman" w:cs="Times New Roman"/>
          <w:b/>
          <w:i/>
          <w:spacing w:val="2"/>
          <w:position w:val="-2"/>
          <w:szCs w:val="24"/>
        </w:rPr>
        <w:t>Т</w:t>
      </w:r>
      <w:r w:rsidRPr="003C5EC3">
        <w:rPr>
          <w:rFonts w:ascii="Times New Roman" w:eastAsia="Times New Roman" w:hAnsi="Times New Roman" w:cs="Times New Roman"/>
          <w:b/>
          <w:i/>
          <w:spacing w:val="2"/>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топливоснабжения: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топлива</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отсутствии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топлива</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0,5</w:t>
      </w:r>
      <w:r w:rsidRPr="003C5EC3">
        <w:rPr>
          <w:rFonts w:ascii="Times New Roman" w:eastAsia="Times New Roman" w:hAnsi="Times New Roman" w:cs="Times New Roman"/>
          <w:szCs w:val="24"/>
        </w:rPr>
        <w:t>;</w:t>
      </w: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b/>
          <w:i/>
          <w:szCs w:val="24"/>
        </w:rPr>
      </w:pPr>
      <w:r w:rsidRPr="003C5EC3">
        <w:rPr>
          <w:rFonts w:ascii="Times New Roman" w:eastAsia="Times New Roman" w:hAnsi="Times New Roman" w:cs="Times New Roman"/>
          <w:b/>
          <w:i/>
          <w:szCs w:val="24"/>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lang w:val="en-US"/>
        </w:rPr>
      </w:pPr>
      <w:r w:rsidRPr="003C5EC3">
        <w:rPr>
          <w:rFonts w:ascii="Times New Roman" w:eastAsia="Times New Roman" w:hAnsi="Times New Roman" w:cs="Times New Roman"/>
          <w:szCs w:val="24"/>
          <w:lang w:val="en-US"/>
        </w:rPr>
        <w:t>полная обеспеченность</w:t>
      </w:r>
      <w:r w:rsidRPr="003C5EC3">
        <w:rPr>
          <w:rFonts w:ascii="Times New Roman" w:eastAsia="Times New Roman" w:hAnsi="Times New Roman" w:cs="Times New Roman"/>
          <w:spacing w:val="-2"/>
          <w:szCs w:val="24"/>
          <w:lang w:val="en-US"/>
        </w:rPr>
        <w:t xml:space="preserve"> </w:t>
      </w:r>
      <w:r w:rsidRPr="003C5EC3">
        <w:rPr>
          <w:rFonts w:ascii="Times New Roman" w:eastAsia="Times New Roman" w:hAnsi="Times New Roman" w:cs="Times New Roman"/>
          <w:szCs w:val="24"/>
          <w:lang w:val="en-US"/>
        </w:rPr>
        <w:t>К</w:t>
      </w:r>
      <w:r w:rsidRPr="003C5EC3">
        <w:rPr>
          <w:rFonts w:ascii="Times New Roman" w:eastAsia="Times New Roman" w:hAnsi="Times New Roman" w:cs="Times New Roman"/>
          <w:position w:val="-2"/>
          <w:szCs w:val="24"/>
          <w:lang w:val="en-US"/>
        </w:rPr>
        <w:t>т</w:t>
      </w:r>
      <w:r w:rsidRPr="003C5EC3">
        <w:rPr>
          <w:rFonts w:ascii="Times New Roman" w:eastAsia="Times New Roman" w:hAnsi="Times New Roman" w:cs="Times New Roman"/>
          <w:spacing w:val="19"/>
          <w:position w:val="-2"/>
          <w:szCs w:val="24"/>
          <w:lang w:val="en-US"/>
        </w:rPr>
        <w:t xml:space="preserve"> </w:t>
      </w:r>
      <w:r w:rsidRPr="003C5EC3">
        <w:rPr>
          <w:rFonts w:ascii="Times New Roman" w:eastAsia="Times New Roman" w:hAnsi="Times New Roman" w:cs="Times New Roman"/>
          <w:szCs w:val="24"/>
          <w:lang w:val="en-US"/>
        </w:rPr>
        <w:t>=</w:t>
      </w:r>
      <w:r w:rsidRPr="003C5EC3">
        <w:rPr>
          <w:rFonts w:ascii="Times New Roman" w:eastAsia="Times New Roman" w:hAnsi="Times New Roman" w:cs="Times New Roman"/>
          <w:spacing w:val="-1"/>
          <w:szCs w:val="24"/>
          <w:lang w:val="en-US"/>
        </w:rPr>
        <w:t xml:space="preserve"> </w:t>
      </w:r>
      <w:r w:rsidRPr="003C5EC3">
        <w:rPr>
          <w:rFonts w:ascii="Times New Roman" w:eastAsia="Times New Roman" w:hAnsi="Times New Roman" w:cs="Times New Roman"/>
          <w:szCs w:val="24"/>
          <w:lang w:val="en-US"/>
        </w:rPr>
        <w:t>1,0;</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 xml:space="preserve">не обеспечена в размере 10% и менее </w:t>
      </w:r>
      <w:r w:rsidRPr="003C5EC3">
        <w:rPr>
          <w:rFonts w:ascii="Times New Roman" w:eastAsia="Times New Roman" w:hAnsi="Times New Roman" w:cs="Times New Roman"/>
          <w:spacing w:val="-2"/>
          <w:szCs w:val="24"/>
        </w:rPr>
        <w:t>Кт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не обеспечена в размере более 10%</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0</w:t>
      </w:r>
      <w:r w:rsidRPr="003C5EC3">
        <w:rPr>
          <w:rFonts w:ascii="Times New Roman" w:eastAsia="Times New Roman" w:hAnsi="Times New Roman" w:cs="Times New Roman"/>
          <w:szCs w:val="24"/>
        </w:rPr>
        <w:t>,5;</w:t>
      </w:r>
    </w:p>
    <w:p w:rsidR="003C5EC3" w:rsidRPr="003C5EC3" w:rsidRDefault="003C5EC3" w:rsidP="003C5EC3">
      <w:pPr>
        <w:spacing w:before="110" w:after="0" w:line="240" w:lineRule="auto"/>
        <w:ind w:right="100" w:firstLine="591"/>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уровня</w:t>
      </w:r>
      <w:r w:rsidRPr="003C5EC3">
        <w:rPr>
          <w:rFonts w:ascii="Times New Roman" w:eastAsia="Calibri" w:hAnsi="Times New Roman" w:cs="Times New Roman"/>
          <w:b/>
          <w:i/>
          <w:spacing w:val="7"/>
          <w:szCs w:val="24"/>
        </w:rPr>
        <w:t xml:space="preserve"> </w:t>
      </w:r>
      <w:r w:rsidRPr="003C5EC3">
        <w:rPr>
          <w:rFonts w:ascii="Times New Roman" w:eastAsia="Calibri" w:hAnsi="Times New Roman" w:cs="Times New Roman"/>
          <w:b/>
          <w:i/>
          <w:spacing w:val="-1"/>
          <w:szCs w:val="24"/>
        </w:rPr>
        <w:t>резервирования</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источников</w:t>
      </w:r>
      <w:r w:rsidRPr="003C5EC3">
        <w:rPr>
          <w:rFonts w:ascii="Times New Roman" w:eastAsia="Calibri" w:hAnsi="Times New Roman" w:cs="Times New Roman"/>
          <w:b/>
          <w:i/>
          <w:spacing w:val="2"/>
          <w:szCs w:val="24"/>
        </w:rPr>
        <w:t xml:space="preserve"> </w:t>
      </w:r>
      <w:r w:rsidRPr="003C5EC3">
        <w:rPr>
          <w:rFonts w:ascii="Times New Roman" w:eastAsia="Calibri" w:hAnsi="Times New Roman" w:cs="Times New Roman"/>
          <w:b/>
          <w:i/>
          <w:spacing w:val="-1"/>
          <w:szCs w:val="24"/>
        </w:rPr>
        <w:t>тепловой</w:t>
      </w:r>
      <w:r w:rsidRPr="003C5EC3">
        <w:rPr>
          <w:rFonts w:ascii="Times New Roman" w:eastAsia="Calibri" w:hAnsi="Times New Roman" w:cs="Times New Roman"/>
          <w:b/>
          <w:i/>
          <w:spacing w:val="2"/>
          <w:szCs w:val="24"/>
        </w:rPr>
        <w:t xml:space="preserve"> </w:t>
      </w:r>
      <w:r w:rsidRPr="003C5EC3">
        <w:rPr>
          <w:rFonts w:ascii="Times New Roman" w:eastAsia="Calibri" w:hAnsi="Times New Roman" w:cs="Times New Roman"/>
          <w:b/>
          <w:i/>
          <w:spacing w:val="-1"/>
          <w:szCs w:val="24"/>
        </w:rPr>
        <w:t>энергии</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position w:val="-2"/>
          <w:szCs w:val="24"/>
        </w:rPr>
        <w:t>р</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zCs w:val="24"/>
        </w:rPr>
        <w:t>и</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элементов</w:t>
      </w:r>
      <w:r w:rsidRPr="003C5EC3">
        <w:rPr>
          <w:rFonts w:ascii="Times New Roman" w:eastAsia="Calibri" w:hAnsi="Times New Roman" w:cs="Times New Roman"/>
          <w:b/>
          <w:i/>
          <w:spacing w:val="79"/>
          <w:szCs w:val="24"/>
        </w:rPr>
        <w:t xml:space="preserve"> </w:t>
      </w:r>
      <w:r w:rsidRPr="003C5EC3">
        <w:rPr>
          <w:rFonts w:ascii="Times New Roman" w:eastAsia="Calibri" w:hAnsi="Times New Roman" w:cs="Times New Roman"/>
          <w:b/>
          <w:i/>
          <w:spacing w:val="-1"/>
          <w:szCs w:val="24"/>
        </w:rPr>
        <w:t>тепловой</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pacing w:val="-1"/>
          <w:szCs w:val="24"/>
        </w:rPr>
        <w:t>сети,</w:t>
      </w:r>
      <w:r w:rsidRPr="003C5EC3">
        <w:rPr>
          <w:rFonts w:ascii="Times New Roman" w:eastAsia="Calibri" w:hAnsi="Times New Roman" w:cs="Times New Roman"/>
          <w:b/>
          <w:i/>
          <w:spacing w:val="11"/>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отношением</w:t>
      </w:r>
      <w:r w:rsidRPr="003C5EC3">
        <w:rPr>
          <w:rFonts w:ascii="Times New Roman" w:eastAsia="Calibri" w:hAnsi="Times New Roman" w:cs="Times New Roman"/>
          <w:spacing w:val="11"/>
          <w:szCs w:val="24"/>
        </w:rPr>
        <w:t xml:space="preserve"> </w:t>
      </w:r>
      <w:r w:rsidRPr="003C5EC3">
        <w:rPr>
          <w:rFonts w:ascii="Times New Roman" w:eastAsia="Calibri" w:hAnsi="Times New Roman" w:cs="Times New Roman"/>
          <w:spacing w:val="-1"/>
          <w:szCs w:val="24"/>
        </w:rPr>
        <w:t>резервируемой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фактической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нагрузки</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zCs w:val="24"/>
        </w:rPr>
        <w:t>к</w:t>
      </w:r>
      <w:r w:rsidRPr="003C5EC3">
        <w:rPr>
          <w:rFonts w:ascii="Times New Roman" w:eastAsia="Calibri" w:hAnsi="Times New Roman" w:cs="Times New Roman"/>
          <w:spacing w:val="99"/>
          <w:szCs w:val="24"/>
        </w:rPr>
        <w:t xml:space="preserve"> </w:t>
      </w:r>
      <w:r w:rsidRPr="003C5EC3">
        <w:rPr>
          <w:rFonts w:ascii="Times New Roman" w:eastAsia="Calibri" w:hAnsi="Times New Roman" w:cs="Times New Roman"/>
          <w:spacing w:val="-1"/>
          <w:szCs w:val="24"/>
        </w:rPr>
        <w:t>фактической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нагрузке</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системы</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подлежащей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резервированию:</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90% –до 100% -</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70% –до 90% -</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0,7;</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50% – до 70% -</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30% – до 50% -</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0,3;</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менее </w:t>
      </w:r>
      <w:r w:rsidRPr="003C5EC3">
        <w:rPr>
          <w:rFonts w:ascii="Times New Roman" w:eastAsia="Times New Roman" w:hAnsi="Times New Roman" w:cs="Times New Roman"/>
          <w:szCs w:val="24"/>
        </w:rPr>
        <w:t>30% включительно -</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0,2.</w:t>
      </w:r>
    </w:p>
    <w:p w:rsidR="003C5EC3" w:rsidRPr="003C5EC3" w:rsidRDefault="003C5EC3" w:rsidP="003C5EC3">
      <w:pPr>
        <w:spacing w:before="111" w:after="0" w:line="240" w:lineRule="auto"/>
        <w:ind w:right="-2" w:firstLine="591"/>
        <w:jc w:val="left"/>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технического</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состояния</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тепловых</w:t>
      </w:r>
      <w:r w:rsidRPr="003C5EC3">
        <w:rPr>
          <w:rFonts w:ascii="Times New Roman" w:eastAsia="Calibri" w:hAnsi="Times New Roman" w:cs="Times New Roman"/>
          <w:b/>
          <w:i/>
          <w:spacing w:val="6"/>
          <w:szCs w:val="24"/>
        </w:rPr>
        <w:t xml:space="preserve"> </w:t>
      </w:r>
      <w:r w:rsidRPr="003C5EC3">
        <w:rPr>
          <w:rFonts w:ascii="Times New Roman" w:eastAsia="Calibri" w:hAnsi="Times New Roman" w:cs="Times New Roman"/>
          <w:b/>
          <w:i/>
          <w:spacing w:val="-1"/>
          <w:szCs w:val="24"/>
        </w:rPr>
        <w:t>сетей</w:t>
      </w:r>
      <w:r w:rsidRPr="003C5EC3">
        <w:rPr>
          <w:rFonts w:ascii="Times New Roman" w:eastAsia="Calibri" w:hAnsi="Times New Roman" w:cs="Times New Roman"/>
          <w:b/>
          <w:i/>
          <w:spacing w:val="7"/>
          <w:szCs w:val="24"/>
        </w:rPr>
        <w:t xml:space="preserve"> </w:t>
      </w:r>
      <w:r w:rsidRPr="003C5EC3">
        <w:rPr>
          <w:rFonts w:ascii="Times New Roman" w:eastAsia="Calibri" w:hAnsi="Times New Roman" w:cs="Times New Roman"/>
          <w:b/>
          <w:i/>
          <w:szCs w:val="24"/>
        </w:rPr>
        <w:t>(К</w:t>
      </w:r>
      <w:r w:rsidRPr="003C5EC3">
        <w:rPr>
          <w:rFonts w:ascii="Times New Roman" w:eastAsia="Calibri" w:hAnsi="Times New Roman" w:cs="Times New Roman"/>
          <w:b/>
          <w:i/>
          <w:position w:val="-2"/>
          <w:szCs w:val="24"/>
        </w:rPr>
        <w:t>с</w:t>
      </w:r>
      <w:r w:rsidRPr="003C5EC3">
        <w:rPr>
          <w:rFonts w:ascii="Times New Roman" w:eastAsia="Calibri" w:hAnsi="Times New Roman" w:cs="Times New Roman"/>
          <w:b/>
          <w:i/>
          <w:szCs w:val="24"/>
        </w:rPr>
        <w:t>)</w:t>
      </w:r>
      <w:r w:rsidRPr="003C5EC3">
        <w:rPr>
          <w:rFonts w:ascii="Times New Roman" w:eastAsia="Calibri" w:hAnsi="Times New Roman" w:cs="Times New Roman"/>
          <w:i/>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zCs w:val="24"/>
        </w:rPr>
        <w:t xml:space="preserve"> долей</w:t>
      </w:r>
      <w:r w:rsidRPr="003C5EC3">
        <w:rPr>
          <w:rFonts w:ascii="Times New Roman" w:eastAsia="Calibri" w:hAnsi="Times New Roman" w:cs="Times New Roman"/>
          <w:spacing w:val="95"/>
          <w:szCs w:val="24"/>
        </w:rPr>
        <w:t xml:space="preserve"> </w:t>
      </w:r>
      <w:r w:rsidRPr="003C5EC3">
        <w:rPr>
          <w:rFonts w:ascii="Times New Roman" w:eastAsia="Calibri" w:hAnsi="Times New Roman" w:cs="Times New Roman"/>
          <w:szCs w:val="24"/>
        </w:rPr>
        <w:t>ветхих,</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pacing w:val="-1"/>
          <w:szCs w:val="24"/>
        </w:rPr>
        <w:t>подлежащих замене (%)</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трубопроводов:</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i/>
          <w:spacing w:val="-1"/>
          <w:szCs w:val="24"/>
        </w:rPr>
      </w:pPr>
      <w:r w:rsidRPr="003C5EC3">
        <w:rPr>
          <w:rFonts w:ascii="Times New Roman" w:eastAsia="Calibri" w:hAnsi="Times New Roman" w:cs="Times New Roman"/>
          <w:b/>
          <w:i/>
          <w:spacing w:val="-1"/>
          <w:szCs w:val="24"/>
        </w:rPr>
        <w:t>Кс = (</w:t>
      </w: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экспл.-</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ветх)/</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экспл,</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3C5EC3">
        <w:rPr>
          <w:rFonts w:ascii="Times New Roman" w:eastAsia="Calibri" w:hAnsi="Times New Roman" w:cs="Times New Roman"/>
          <w:spacing w:val="-1"/>
          <w:szCs w:val="24"/>
        </w:rPr>
        <w:t xml:space="preserve">где </w:t>
      </w: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экспл-</w:t>
      </w:r>
      <w:r w:rsidRPr="003C5EC3">
        <w:rPr>
          <w:rFonts w:ascii="Times New Roman" w:eastAsia="Calibri" w:hAnsi="Times New Roman" w:cs="Times New Roman"/>
          <w:spacing w:val="-1"/>
          <w:szCs w:val="24"/>
        </w:rPr>
        <w:t>протяженность тепловых сетей, находящихся в эксплуатации</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 xml:space="preserve">ветх- </w:t>
      </w:r>
      <w:r w:rsidRPr="003C5EC3">
        <w:rPr>
          <w:rFonts w:ascii="Times New Roman" w:eastAsia="Calibri" w:hAnsi="Times New Roman" w:cs="Times New Roman"/>
          <w:spacing w:val="-1"/>
          <w:szCs w:val="24"/>
        </w:rPr>
        <w:t>протяженность ветхих тепловых сетей находящихся в эксплуатации</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b/>
          <w:i/>
          <w:spacing w:val="-1"/>
          <w:szCs w:val="24"/>
        </w:rPr>
      </w:pP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pacing w:val="103"/>
          <w:szCs w:val="24"/>
        </w:rPr>
      </w:pPr>
      <w:r w:rsidRPr="003C5EC3">
        <w:rPr>
          <w:rFonts w:ascii="Times New Roman" w:eastAsia="Calibri" w:hAnsi="Times New Roman" w:cs="Times New Roman"/>
          <w:b/>
          <w:i/>
          <w:spacing w:val="-1"/>
          <w:szCs w:val="24"/>
        </w:rPr>
        <w:lastRenderedPageBreak/>
        <w:t>Показатель интенсивности отказов тепловых сетей (К</w:t>
      </w:r>
      <w:r w:rsidRPr="003C5EC3">
        <w:rPr>
          <w:rFonts w:ascii="Times New Roman" w:eastAsia="Calibri" w:hAnsi="Times New Roman" w:cs="Times New Roman"/>
          <w:b/>
          <w:i/>
          <w:spacing w:val="-1"/>
          <w:szCs w:val="24"/>
          <w:vertAlign w:val="subscript"/>
        </w:rPr>
        <w:t>отк тс</w:t>
      </w:r>
      <w:r w:rsidRPr="003C5EC3">
        <w:rPr>
          <w:rFonts w:ascii="Times New Roman" w:eastAsia="Calibri" w:hAnsi="Times New Roman" w:cs="Times New Roman"/>
          <w:b/>
          <w:i/>
          <w:spacing w:val="-1"/>
          <w:szCs w:val="24"/>
        </w:rPr>
        <w:t>)</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pacing w:val="63"/>
          <w:szCs w:val="24"/>
        </w:rPr>
        <w:t xml:space="preserve"> </w:t>
      </w:r>
      <w:r w:rsidRPr="003C5EC3">
        <w:rPr>
          <w:rFonts w:ascii="Times New Roman" w:eastAsia="Calibri" w:hAnsi="Times New Roman" w:cs="Times New Roman"/>
          <w:spacing w:val="-1"/>
          <w:szCs w:val="24"/>
        </w:rPr>
        <w:t>количеством</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вынужденных</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отключений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участков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сети</w:t>
      </w:r>
      <w:r w:rsidRPr="003C5EC3">
        <w:rPr>
          <w:rFonts w:ascii="Times New Roman" w:eastAsia="Calibri" w:hAnsi="Times New Roman" w:cs="Times New Roman"/>
          <w:szCs w:val="24"/>
        </w:rPr>
        <w:t xml:space="preserve"> с </w:t>
      </w:r>
      <w:r w:rsidRPr="003C5EC3">
        <w:rPr>
          <w:rFonts w:ascii="Times New Roman" w:eastAsia="Calibri" w:hAnsi="Times New Roman" w:cs="Times New Roman"/>
          <w:spacing w:val="-1"/>
          <w:szCs w:val="24"/>
        </w:rPr>
        <w:t>ограничением</w:t>
      </w:r>
      <w:r w:rsidRPr="003C5EC3">
        <w:rPr>
          <w:rFonts w:ascii="Times New Roman" w:eastAsia="Calibri" w:hAnsi="Times New Roman" w:cs="Times New Roman"/>
          <w:szCs w:val="24"/>
        </w:rPr>
        <w:t xml:space="preserve"> отпуска</w:t>
      </w:r>
      <w:r w:rsidRPr="003C5EC3">
        <w:rPr>
          <w:rFonts w:ascii="Times New Roman" w:eastAsia="Calibri" w:hAnsi="Times New Roman" w:cs="Times New Roman"/>
          <w:spacing w:val="83"/>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энергии</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потребителям:</w:t>
      </w:r>
      <w:r w:rsidRPr="003C5EC3">
        <w:rPr>
          <w:rFonts w:ascii="Times New Roman" w:eastAsia="Calibri" w:hAnsi="Times New Roman" w:cs="Times New Roman"/>
          <w:spacing w:val="103"/>
          <w:szCs w:val="24"/>
        </w:rPr>
        <w:t xml:space="preserve"> </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Times New Roman" w:hAnsi="Times New Roman" w:cs="Times New Roman"/>
          <w:szCs w:val="24"/>
        </w:rPr>
      </w:pPr>
      <w:r w:rsidRPr="003C5EC3">
        <w:rPr>
          <w:rFonts w:ascii="Times New Roman" w:eastAsia="Calibri" w:hAnsi="Times New Roman" w:cs="Times New Roman"/>
          <w:spacing w:val="-1"/>
          <w:szCs w:val="24"/>
        </w:rPr>
        <w:t>И</w:t>
      </w:r>
      <w:r w:rsidRPr="003C5EC3">
        <w:rPr>
          <w:rFonts w:ascii="Times New Roman" w:eastAsia="Calibri" w:hAnsi="Times New Roman" w:cs="Times New Roman"/>
          <w:spacing w:val="-1"/>
          <w:position w:val="-2"/>
          <w:szCs w:val="24"/>
        </w:rPr>
        <w:t>отк</w:t>
      </w:r>
      <w:r w:rsidRPr="003C5EC3">
        <w:rPr>
          <w:rFonts w:ascii="Times New Roman" w:eastAsia="Calibri" w:hAnsi="Times New Roman" w:cs="Times New Roman"/>
          <w:spacing w:val="20"/>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n</w:t>
      </w:r>
      <w:r w:rsidRPr="003C5EC3">
        <w:rPr>
          <w:rFonts w:ascii="Times New Roman" w:eastAsia="Calibri" w:hAnsi="Times New Roman" w:cs="Times New Roman"/>
          <w:spacing w:val="-1"/>
          <w:position w:val="-2"/>
          <w:szCs w:val="24"/>
        </w:rPr>
        <w:t>отк</w:t>
      </w:r>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1"/>
          <w:szCs w:val="24"/>
          <w:lang w:val="en-US"/>
        </w:rPr>
        <w:t>S</w:t>
      </w:r>
      <w:r w:rsidRPr="003C5EC3">
        <w:rPr>
          <w:rFonts w:ascii="Times New Roman" w:eastAsia="Calibri" w:hAnsi="Times New Roman" w:cs="Times New Roman"/>
          <w:spacing w:val="-1"/>
          <w:szCs w:val="24"/>
        </w:rPr>
        <w:t>[1/(км*год)],</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lang w:val="en-US"/>
        </w:rPr>
        <w:t>n</w:t>
      </w:r>
      <w:r w:rsidRPr="003C5EC3">
        <w:rPr>
          <w:rFonts w:ascii="Times New Roman" w:eastAsia="Times New Roman" w:hAnsi="Times New Roman" w:cs="Times New Roman"/>
          <w:spacing w:val="-1"/>
          <w:position w:val="-2"/>
          <w:szCs w:val="24"/>
        </w:rPr>
        <w:t>отк</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количество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отказов за предыдущий год</w:t>
      </w:r>
      <w:r w:rsidRPr="003C5EC3">
        <w:rPr>
          <w:rFonts w:ascii="Times New Roman" w:eastAsia="Times New Roman" w:hAnsi="Times New Roman" w:cs="Times New Roman"/>
          <w:szCs w:val="24"/>
        </w:rPr>
        <w:t>;</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lang w:val="en-US"/>
        </w:rPr>
        <w:t>S</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протяженность</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сети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данной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[км].</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pacing w:val="-1"/>
          <w:szCs w:val="24"/>
        </w:rPr>
        <w:t>зависимости</w:t>
      </w:r>
      <w:r w:rsidRPr="003C5EC3">
        <w:rPr>
          <w:rFonts w:ascii="Times New Roman" w:eastAsia="Times New Roman" w:hAnsi="Times New Roman" w:cs="Times New Roman"/>
          <w:szCs w:val="24"/>
        </w:rPr>
        <w:t xml:space="preserve"> от </w:t>
      </w:r>
      <w:r w:rsidRPr="003C5EC3">
        <w:rPr>
          <w:rFonts w:ascii="Times New Roman" w:eastAsia="Times New Roman" w:hAnsi="Times New Roman" w:cs="Times New Roman"/>
          <w:spacing w:val="-1"/>
          <w:szCs w:val="24"/>
        </w:rPr>
        <w:t>интенсивности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отказов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(И</w:t>
      </w:r>
      <w:r w:rsidRPr="003C5EC3">
        <w:rPr>
          <w:rFonts w:ascii="Times New Roman" w:eastAsia="Times New Roman" w:hAnsi="Times New Roman" w:cs="Times New Roman"/>
          <w:spacing w:val="-1"/>
          <w:position w:val="-2"/>
          <w:szCs w:val="24"/>
        </w:rPr>
        <w:t>отк</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определяется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показатель</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отк</w:t>
      </w:r>
      <w:r w:rsidRPr="003C5EC3">
        <w:rPr>
          <w:rFonts w:ascii="Times New Roman" w:eastAsia="Times New Roman" w:hAnsi="Times New Roman" w:cs="Times New Roman"/>
          <w:spacing w:val="-1"/>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до 0,2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отк тс</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0,2 - до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отк</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 0,8 - до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1,2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отк</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свыше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1,2 -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отк</w:t>
      </w:r>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b/>
          <w:i/>
          <w:spacing w:val="-1"/>
          <w:szCs w:val="24"/>
        </w:rPr>
        <w:t>Показатель интенсивности отказов теплового источника (К</w:t>
      </w:r>
      <w:r w:rsidRPr="003C5EC3">
        <w:rPr>
          <w:rFonts w:ascii="Times New Roman" w:eastAsia="Calibri" w:hAnsi="Times New Roman" w:cs="Times New Roman"/>
          <w:b/>
          <w:i/>
          <w:spacing w:val="-1"/>
          <w:szCs w:val="24"/>
          <w:vertAlign w:val="subscript"/>
        </w:rPr>
        <w:t>отк ит</w:t>
      </w:r>
      <w:r w:rsidRPr="003C5EC3">
        <w:rPr>
          <w:rFonts w:ascii="Times New Roman" w:eastAsia="Calibri" w:hAnsi="Times New Roman" w:cs="Times New Roman"/>
          <w:b/>
          <w:i/>
          <w:spacing w:val="-1"/>
          <w:szCs w:val="24"/>
        </w:rPr>
        <w:t>)</w:t>
      </w:r>
      <w:r w:rsidRPr="003C5EC3">
        <w:rPr>
          <w:rFonts w:ascii="Times New Roman" w:eastAsia="Calibri" w:hAnsi="Times New Roman" w:cs="Times New Roman"/>
          <w:szCs w:val="24"/>
        </w:rPr>
        <w:t>,</w:t>
      </w:r>
      <w:r w:rsidRPr="003C5EC3">
        <w:rPr>
          <w:rFonts w:ascii="Times New Roman" w:eastAsia="Calibri" w:hAnsi="Times New Roman" w:cs="Times New Roman"/>
          <w:color w:val="333333"/>
          <w:szCs w:val="24"/>
          <w:shd w:val="clear" w:color="auto" w:fill="FFFFFF"/>
        </w:rPr>
        <w:t xml:space="preserve"> </w:t>
      </w:r>
      <w:r w:rsidRPr="003C5EC3">
        <w:rPr>
          <w:rFonts w:ascii="Times New Roman" w:eastAsia="Calibri" w:hAnsi="Times New Roman"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Calibri" w:hAnsi="Times New Roman" w:cs="Times New Roman"/>
          <w:szCs w:val="24"/>
        </w:rPr>
      </w:pPr>
      <w:r w:rsidRPr="003C5EC3">
        <w:rPr>
          <w:rFonts w:ascii="Times New Roman" w:eastAsia="Calibri" w:hAnsi="Times New Roman" w:cs="Times New Roman"/>
          <w:szCs w:val="24"/>
        </w:rPr>
        <w:t>Иотк ит=</w:t>
      </w:r>
      <w:r w:rsidRPr="003C5EC3">
        <w:rPr>
          <w:rFonts w:ascii="Times New Roman" w:eastAsia="Calibri" w:hAnsi="Times New Roman" w:cs="Times New Roman"/>
          <w:szCs w:val="24"/>
          <w:lang w:val="en-US"/>
        </w:rPr>
        <w:t>n</w:t>
      </w:r>
      <w:r w:rsidRPr="003C5EC3">
        <w:rPr>
          <w:rFonts w:ascii="Times New Roman" w:eastAsia="Calibri" w:hAnsi="Times New Roman" w:cs="Times New Roman"/>
          <w:szCs w:val="24"/>
        </w:rPr>
        <w:t>отк/</w:t>
      </w:r>
      <w:r w:rsidRPr="003C5EC3">
        <w:rPr>
          <w:rFonts w:ascii="Times New Roman" w:eastAsia="Calibri" w:hAnsi="Times New Roman" w:cs="Times New Roman"/>
          <w:szCs w:val="24"/>
          <w:lang w:val="en-US"/>
        </w:rPr>
        <w:t>S</w:t>
      </w:r>
      <w:r w:rsidRPr="003C5EC3">
        <w:rPr>
          <w:rFonts w:ascii="Times New Roman" w:eastAsia="Calibri" w:hAnsi="Times New Roman" w:cs="Times New Roman"/>
          <w:szCs w:val="24"/>
        </w:rPr>
        <w:t xml:space="preserve"> [1/(км*год)], </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rPr>
        <w:t xml:space="preserve">где </w:t>
      </w:r>
      <w:r w:rsidRPr="003C5EC3">
        <w:rPr>
          <w:rFonts w:ascii="Times New Roman" w:eastAsia="Calibri" w:hAnsi="Times New Roman" w:cs="Times New Roman"/>
          <w:szCs w:val="24"/>
          <w:lang w:val="en-US"/>
        </w:rPr>
        <w:t>n</w:t>
      </w:r>
      <w:r w:rsidRPr="003C5EC3">
        <w:rPr>
          <w:rFonts w:ascii="Times New Roman" w:eastAsia="Calibri" w:hAnsi="Times New Roman" w:cs="Times New Roman"/>
          <w:szCs w:val="24"/>
        </w:rPr>
        <w:t>отк- количество отказов за предыдущий год</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lang w:val="en-US"/>
        </w:rPr>
        <w:t>S</w:t>
      </w:r>
      <w:r w:rsidRPr="003C5EC3">
        <w:rPr>
          <w:rFonts w:ascii="Times New Roman" w:eastAsia="Calibri" w:hAnsi="Times New Roman" w:cs="Times New Roman"/>
          <w:szCs w:val="24"/>
        </w:rPr>
        <w:t>-протяженность тепловой сети (в двухтрубном исполнении) данной системы теплоснабжения.</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rPr>
        <w:t>В зависимости от интенсивности отказов (Иотк ит) определяется показатель надежности теплового источника (Котк ит):</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-до 0,2 включительно - Котк ит = 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 0,2 до 0,6 включительно - Котк ит = 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 0,6 - 1,2 включительно - Котк ит = 0,6.</w:t>
      </w:r>
    </w:p>
    <w:p w:rsidR="003C5EC3" w:rsidRPr="003C5EC3" w:rsidRDefault="003C5EC3" w:rsidP="003C5EC3">
      <w:pPr>
        <w:spacing w:before="110" w:after="0" w:line="240" w:lineRule="auto"/>
        <w:ind w:right="102" w:firstLine="591"/>
        <w:jc w:val="left"/>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pacing w:val="14"/>
          <w:szCs w:val="24"/>
        </w:rPr>
        <w:t xml:space="preserve"> </w:t>
      </w:r>
      <w:r w:rsidRPr="003C5EC3">
        <w:rPr>
          <w:rFonts w:ascii="Times New Roman" w:eastAsia="Calibri" w:hAnsi="Times New Roman" w:cs="Times New Roman"/>
          <w:b/>
          <w:i/>
          <w:spacing w:val="-1"/>
          <w:szCs w:val="24"/>
        </w:rPr>
        <w:t>относительного</w:t>
      </w:r>
      <w:r w:rsidRPr="003C5EC3">
        <w:rPr>
          <w:rFonts w:ascii="Times New Roman" w:eastAsia="Calibri" w:hAnsi="Times New Roman" w:cs="Times New Roman"/>
          <w:b/>
          <w:i/>
          <w:spacing w:val="14"/>
          <w:szCs w:val="24"/>
        </w:rPr>
        <w:t xml:space="preserve"> </w:t>
      </w:r>
      <w:r w:rsidRPr="003C5EC3">
        <w:rPr>
          <w:rFonts w:ascii="Times New Roman" w:eastAsia="Calibri" w:hAnsi="Times New Roman" w:cs="Times New Roman"/>
          <w:b/>
          <w:i/>
          <w:spacing w:val="-1"/>
          <w:szCs w:val="24"/>
        </w:rPr>
        <w:t>недоотпуска</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zCs w:val="24"/>
        </w:rPr>
        <w:t>тепловой</w:t>
      </w:r>
      <w:r w:rsidRPr="003C5EC3">
        <w:rPr>
          <w:rFonts w:ascii="Times New Roman" w:eastAsia="Calibri" w:hAnsi="Times New Roman" w:cs="Times New Roman"/>
          <w:b/>
          <w:i/>
          <w:spacing w:val="15"/>
          <w:szCs w:val="24"/>
        </w:rPr>
        <w:t xml:space="preserve"> </w:t>
      </w:r>
      <w:r w:rsidRPr="003C5EC3">
        <w:rPr>
          <w:rFonts w:ascii="Times New Roman" w:eastAsia="Calibri" w:hAnsi="Times New Roman" w:cs="Times New Roman"/>
          <w:b/>
          <w:i/>
          <w:spacing w:val="-1"/>
          <w:szCs w:val="24"/>
        </w:rPr>
        <w:t>энергии</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zCs w:val="24"/>
        </w:rPr>
        <w:t>(К</w:t>
      </w:r>
      <w:r w:rsidRPr="003C5EC3">
        <w:rPr>
          <w:rFonts w:ascii="Times New Roman" w:eastAsia="Calibri" w:hAnsi="Times New Roman" w:cs="Times New Roman"/>
          <w:b/>
          <w:i/>
          <w:position w:val="-2"/>
          <w:szCs w:val="24"/>
        </w:rPr>
        <w:t>нед</w:t>
      </w:r>
      <w:r w:rsidRPr="003C5EC3">
        <w:rPr>
          <w:rFonts w:ascii="Times New Roman" w:eastAsia="Calibri" w:hAnsi="Times New Roman" w:cs="Times New Roman"/>
          <w:b/>
          <w:i/>
          <w:szCs w:val="24"/>
        </w:rPr>
        <w:t>)</w:t>
      </w:r>
      <w:r w:rsidRPr="003C5EC3">
        <w:rPr>
          <w:rFonts w:ascii="Times New Roman" w:eastAsia="Calibri" w:hAnsi="Times New Roman" w:cs="Times New Roman"/>
          <w:b/>
          <w:i/>
          <w:spacing w:val="11"/>
          <w:szCs w:val="24"/>
        </w:rPr>
        <w:t xml:space="preserve"> </w:t>
      </w:r>
      <w:r w:rsidRPr="003C5EC3">
        <w:rPr>
          <w:rFonts w:ascii="Times New Roman" w:eastAsia="Calibri" w:hAnsi="Times New Roman" w:cs="Times New Roman"/>
          <w:szCs w:val="24"/>
        </w:rPr>
        <w:t>в</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результате</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аварий</w:t>
      </w:r>
      <w:r w:rsidRPr="003C5EC3">
        <w:rPr>
          <w:rFonts w:ascii="Times New Roman" w:eastAsia="Calibri" w:hAnsi="Times New Roman" w:cs="Times New Roman"/>
          <w:spacing w:val="77"/>
          <w:szCs w:val="24"/>
        </w:rPr>
        <w:t xml:space="preserve"> </w:t>
      </w:r>
      <w:r w:rsidRPr="003C5EC3">
        <w:rPr>
          <w:rFonts w:ascii="Times New Roman" w:eastAsia="Calibri" w:hAnsi="Times New Roman" w:cs="Times New Roman"/>
          <w:szCs w:val="24"/>
        </w:rPr>
        <w:t xml:space="preserve">и </w:t>
      </w:r>
      <w:r w:rsidRPr="003C5EC3">
        <w:rPr>
          <w:rFonts w:ascii="Times New Roman" w:eastAsia="Calibri" w:hAnsi="Times New Roman" w:cs="Times New Roman"/>
          <w:spacing w:val="-1"/>
          <w:szCs w:val="24"/>
        </w:rPr>
        <w:t>инцидентов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определяется</w:t>
      </w:r>
      <w:r w:rsidRPr="003C5EC3">
        <w:rPr>
          <w:rFonts w:ascii="Times New Roman" w:eastAsia="Calibri" w:hAnsi="Times New Roman" w:cs="Times New Roman"/>
          <w:szCs w:val="24"/>
        </w:rPr>
        <w:t xml:space="preserve"> по </w:t>
      </w:r>
      <w:r w:rsidRPr="003C5EC3">
        <w:rPr>
          <w:rFonts w:ascii="Times New Roman" w:eastAsia="Calibri" w:hAnsi="Times New Roman" w:cs="Times New Roman"/>
          <w:spacing w:val="-1"/>
          <w:szCs w:val="24"/>
        </w:rPr>
        <w:t>формуле:</w:t>
      </w:r>
    </w:p>
    <w:p w:rsidR="003C5EC3" w:rsidRPr="003C5EC3" w:rsidRDefault="003C5EC3" w:rsidP="003C5EC3">
      <w:pPr>
        <w:spacing w:after="0" w:line="240" w:lineRule="auto"/>
        <w:ind w:right="3258" w:firstLine="0"/>
        <w:jc w:val="center"/>
        <w:rPr>
          <w:rFonts w:ascii="Times New Roman" w:eastAsia="Calibri" w:hAnsi="Times New Roman" w:cs="Times New Roman"/>
          <w:spacing w:val="-1"/>
          <w:szCs w:val="24"/>
        </w:rPr>
      </w:pPr>
      <w:r w:rsidRPr="003C5EC3">
        <w:rPr>
          <w:rFonts w:ascii="Times New Roman" w:eastAsia="Calibri" w:hAnsi="Times New Roman" w:cs="Times New Roman"/>
          <w:spacing w:val="-1"/>
          <w:szCs w:val="24"/>
        </w:rPr>
        <w:t>Q</w:t>
      </w:r>
      <w:r w:rsidRPr="003C5EC3">
        <w:rPr>
          <w:rFonts w:ascii="Times New Roman" w:eastAsia="Calibri" w:hAnsi="Times New Roman" w:cs="Times New Roman"/>
          <w:spacing w:val="-1"/>
          <w:position w:val="-2"/>
          <w:szCs w:val="24"/>
        </w:rPr>
        <w:t>нед</w:t>
      </w:r>
      <w:r w:rsidRPr="003C5EC3">
        <w:rPr>
          <w:rFonts w:ascii="Times New Roman" w:eastAsia="Calibri" w:hAnsi="Times New Roman" w:cs="Times New Roman"/>
          <w:spacing w:val="19"/>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Q</w:t>
      </w:r>
      <w:r w:rsidRPr="003C5EC3">
        <w:rPr>
          <w:rFonts w:ascii="Times New Roman" w:eastAsia="Calibri" w:hAnsi="Times New Roman" w:cs="Times New Roman"/>
          <w:spacing w:val="-1"/>
          <w:position w:val="-2"/>
          <w:szCs w:val="24"/>
        </w:rPr>
        <w:t>откл</w:t>
      </w:r>
      <w:r w:rsidRPr="003C5EC3">
        <w:rPr>
          <w:rFonts w:ascii="Times New Roman" w:eastAsia="Calibri" w:hAnsi="Times New Roman" w:cs="Times New Roman"/>
          <w:spacing w:val="-1"/>
          <w:szCs w:val="24"/>
        </w:rPr>
        <w:t>/Q</w:t>
      </w:r>
      <w:r w:rsidRPr="003C5EC3">
        <w:rPr>
          <w:rFonts w:ascii="Times New Roman" w:eastAsia="Calibri" w:hAnsi="Times New Roman" w:cs="Times New Roman"/>
          <w:spacing w:val="-1"/>
          <w:position w:val="-2"/>
          <w:szCs w:val="24"/>
        </w:rPr>
        <w:t>факт</w:t>
      </w:r>
      <w:r w:rsidRPr="003C5EC3">
        <w:rPr>
          <w:rFonts w:ascii="Times New Roman" w:eastAsia="Calibri" w:hAnsi="Times New Roman" w:cs="Times New Roman"/>
          <w:spacing w:val="-1"/>
          <w:szCs w:val="24"/>
        </w:rPr>
        <w:t>*100</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lang w:val="en-US"/>
        </w:rPr>
        <w:t>Q</w:t>
      </w:r>
      <w:r w:rsidRPr="003C5EC3">
        <w:rPr>
          <w:rFonts w:ascii="Times New Roman" w:eastAsia="Times New Roman" w:hAnsi="Times New Roman" w:cs="Times New Roman"/>
          <w:spacing w:val="-1"/>
          <w:position w:val="-2"/>
          <w:szCs w:val="24"/>
        </w:rPr>
        <w:t>откл</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аварийный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недоотпуск</w:t>
      </w:r>
      <w:r w:rsidRPr="003C5EC3">
        <w:rPr>
          <w:rFonts w:ascii="Times New Roman" w:eastAsia="Times New Roman" w:hAnsi="Times New Roman" w:cs="Times New Roman"/>
          <w:szCs w:val="24"/>
        </w:rPr>
        <w:t xml:space="preserve"> тепловой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потребителям</w:t>
      </w:r>
      <w:r w:rsidRPr="003C5EC3">
        <w:rPr>
          <w:rFonts w:ascii="Times New Roman" w:eastAsia="Times New Roman" w:hAnsi="Times New Roman" w:cs="Times New Roman"/>
          <w:szCs w:val="24"/>
        </w:rPr>
        <w:t>;</w:t>
      </w:r>
    </w:p>
    <w:p w:rsidR="003C5EC3" w:rsidRPr="003C5EC3" w:rsidRDefault="003C5EC3" w:rsidP="003C5EC3">
      <w:pPr>
        <w:spacing w:after="0" w:line="240" w:lineRule="auto"/>
        <w:ind w:right="-144" w:firstLine="591"/>
        <w:rPr>
          <w:rFonts w:ascii="Times New Roman" w:eastAsia="Calibri" w:hAnsi="Times New Roman" w:cs="Times New Roman"/>
          <w:spacing w:val="14"/>
          <w:szCs w:val="24"/>
        </w:rPr>
      </w:pPr>
      <w:r w:rsidRPr="003C5EC3">
        <w:rPr>
          <w:rFonts w:ascii="Times New Roman" w:eastAsia="Calibri" w:hAnsi="Times New Roman" w:cs="Times New Roman"/>
          <w:spacing w:val="-1"/>
          <w:szCs w:val="24"/>
        </w:rPr>
        <w:t>Q</w:t>
      </w:r>
      <w:r w:rsidRPr="003C5EC3">
        <w:rPr>
          <w:rFonts w:ascii="Times New Roman" w:eastAsia="Calibri" w:hAnsi="Times New Roman" w:cs="Times New Roman"/>
          <w:spacing w:val="-1"/>
          <w:position w:val="-2"/>
          <w:szCs w:val="24"/>
        </w:rPr>
        <w:t>факт</w:t>
      </w:r>
      <w:r w:rsidRPr="003C5EC3">
        <w:rPr>
          <w:rFonts w:ascii="Times New Roman" w:eastAsia="Calibri" w:hAnsi="Times New Roman" w:cs="Times New Roman"/>
          <w:spacing w:val="33"/>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фактический</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отпуск</w:t>
      </w:r>
      <w:r w:rsidRPr="003C5EC3">
        <w:rPr>
          <w:rFonts w:ascii="Times New Roman" w:eastAsia="Calibri" w:hAnsi="Times New Roman" w:cs="Times New Roman"/>
          <w:spacing w:val="14"/>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14"/>
          <w:szCs w:val="24"/>
        </w:rPr>
        <w:t xml:space="preserve"> </w:t>
      </w:r>
      <w:r w:rsidRPr="003C5EC3">
        <w:rPr>
          <w:rFonts w:ascii="Times New Roman" w:eastAsia="Calibri" w:hAnsi="Times New Roman" w:cs="Times New Roman"/>
          <w:szCs w:val="24"/>
        </w:rPr>
        <w:t>энергии</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системой</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pacing w:val="14"/>
          <w:szCs w:val="24"/>
        </w:rPr>
        <w:t xml:space="preserve"> </w:t>
      </w:r>
    </w:p>
    <w:p w:rsidR="003C5EC3" w:rsidRPr="003C5EC3" w:rsidRDefault="003C5EC3" w:rsidP="003C5EC3">
      <w:pPr>
        <w:spacing w:before="10" w:after="0" w:line="240" w:lineRule="auto"/>
        <w:ind w:firstLine="591"/>
        <w:rPr>
          <w:rFonts w:ascii="Times New Roman" w:eastAsia="Calibri" w:hAnsi="Times New Roman" w:cs="Times New Roman"/>
          <w:spacing w:val="-1"/>
          <w:szCs w:val="24"/>
        </w:rPr>
      </w:pPr>
      <w:r w:rsidRPr="003C5EC3">
        <w:rPr>
          <w:rFonts w:ascii="Times New Roman" w:eastAsia="Calibri" w:hAnsi="Times New Roman" w:cs="Times New Roman"/>
          <w:szCs w:val="24"/>
        </w:rPr>
        <w:t xml:space="preserve">В </w:t>
      </w:r>
      <w:r w:rsidRPr="003C5EC3">
        <w:rPr>
          <w:rFonts w:ascii="Times New Roman" w:eastAsia="Calibri" w:hAnsi="Times New Roman" w:cs="Times New Roman"/>
          <w:spacing w:val="-1"/>
          <w:szCs w:val="24"/>
        </w:rPr>
        <w:t>зависимости</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от</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величины</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недоотпуска</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тепла</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(Q</w:t>
      </w:r>
      <w:r w:rsidRPr="003C5EC3">
        <w:rPr>
          <w:rFonts w:ascii="Times New Roman" w:eastAsia="Calibri" w:hAnsi="Times New Roman" w:cs="Times New Roman"/>
          <w:position w:val="-2"/>
          <w:szCs w:val="24"/>
        </w:rPr>
        <w:t>нед</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определяется</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показатель</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 xml:space="preserve">надежности </w:t>
      </w:r>
      <w:r w:rsidRPr="003C5EC3">
        <w:rPr>
          <w:rFonts w:ascii="Times New Roman" w:eastAsia="Calibri" w:hAnsi="Times New Roman" w:cs="Times New Roman"/>
          <w:spacing w:val="-1"/>
          <w:szCs w:val="24"/>
        </w:rPr>
        <w:t>(К</w:t>
      </w:r>
      <w:r w:rsidRPr="003C5EC3">
        <w:rPr>
          <w:rFonts w:ascii="Times New Roman" w:eastAsia="Calibri" w:hAnsi="Times New Roman" w:cs="Times New Roman"/>
          <w:spacing w:val="-1"/>
          <w:position w:val="-2"/>
          <w:szCs w:val="24"/>
        </w:rPr>
        <w:t>нед</w:t>
      </w:r>
      <w:r w:rsidRPr="003C5EC3">
        <w:rPr>
          <w:rFonts w:ascii="Times New Roman" w:eastAsia="Calibri" w:hAnsi="Times New Roman" w:cs="Times New Roman"/>
          <w:spacing w:val="-1"/>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до 0,1%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нед</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0,1% -</w:t>
      </w:r>
      <w:r w:rsidRPr="003C5EC3">
        <w:rPr>
          <w:rFonts w:ascii="Times New Roman" w:eastAsia="Times New Roman" w:hAnsi="Times New Roman" w:cs="Times New Roman"/>
          <w:spacing w:val="-1"/>
          <w:szCs w:val="24"/>
        </w:rPr>
        <w:t xml:space="preserve">  до </w:t>
      </w:r>
      <w:r w:rsidRPr="003C5EC3">
        <w:rPr>
          <w:rFonts w:ascii="Times New Roman" w:eastAsia="Times New Roman" w:hAnsi="Times New Roman" w:cs="Times New Roman"/>
          <w:szCs w:val="24"/>
        </w:rPr>
        <w:t>0,3%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нед</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0,3% -</w:t>
      </w:r>
      <w:r w:rsidRPr="003C5EC3">
        <w:rPr>
          <w:rFonts w:ascii="Times New Roman" w:eastAsia="Times New Roman" w:hAnsi="Times New Roman" w:cs="Times New Roman"/>
          <w:spacing w:val="-1"/>
          <w:szCs w:val="24"/>
        </w:rPr>
        <w:t xml:space="preserve"> до </w:t>
      </w:r>
      <w:r w:rsidRPr="003C5EC3">
        <w:rPr>
          <w:rFonts w:ascii="Times New Roman" w:eastAsia="Times New Roman" w:hAnsi="Times New Roman" w:cs="Times New Roman"/>
          <w:szCs w:val="24"/>
        </w:rPr>
        <w:t>0,5%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нед</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от</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 - до 1,0% включительно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нед</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свыше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 -</w:t>
      </w:r>
      <w:r w:rsidRPr="003C5EC3">
        <w:rPr>
          <w:rFonts w:ascii="Times New Roman" w:eastAsia="Times New Roman" w:hAnsi="Times New Roman" w:cs="Times New Roman"/>
          <w:spacing w:val="-1"/>
          <w:szCs w:val="24"/>
        </w:rPr>
        <w:t xml:space="preserve"> К</w:t>
      </w:r>
      <w:r w:rsidRPr="003C5EC3">
        <w:rPr>
          <w:rFonts w:ascii="Times New Roman" w:eastAsia="Times New Roman" w:hAnsi="Times New Roman" w:cs="Times New Roman"/>
          <w:spacing w:val="-1"/>
          <w:position w:val="-2"/>
          <w:szCs w:val="24"/>
        </w:rPr>
        <w:t>нед</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0,2.</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-укомплектованности ремонтным и оперативно-ремонтным персоналом;</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-оснащенности машинами, специальными механизмами и оборудованием;</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-наличия основных материально-технических ресурсов;</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3C5EC3" w:rsidRPr="003C5EC3" w:rsidRDefault="003C5EC3" w:rsidP="003C5EC3">
      <w:pPr>
        <w:shd w:val="clear" w:color="auto" w:fill="FFFFFF"/>
        <w:spacing w:after="255" w:line="240" w:lineRule="auto"/>
        <w:ind w:firstLine="0"/>
        <w:jc w:val="center"/>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Кгот=0,25*Кп+0,35*Км+0,3*Ктр+0,1*Кист</w:t>
      </w:r>
    </w:p>
    <w:p w:rsidR="008D3506" w:rsidRDefault="008D3506" w:rsidP="003C5EC3">
      <w:pPr>
        <w:shd w:val="clear" w:color="auto" w:fill="FFFFFF"/>
        <w:spacing w:after="255" w:line="240" w:lineRule="auto"/>
        <w:ind w:firstLine="0"/>
        <w:jc w:val="left"/>
        <w:rPr>
          <w:rFonts w:ascii="Times New Roman" w:eastAsia="Calibri" w:hAnsi="Times New Roman" w:cs="Times New Roman"/>
          <w:b/>
          <w:i/>
          <w:spacing w:val="-1"/>
        </w:rPr>
      </w:pPr>
      <w:r>
        <w:rPr>
          <w:rFonts w:ascii="Times New Roman" w:eastAsia="Calibri" w:hAnsi="Times New Roman" w:cs="Times New Roman"/>
          <w:b/>
          <w:i/>
          <w:spacing w:val="-1"/>
        </w:rPr>
        <w:br w:type="page"/>
      </w:r>
    </w:p>
    <w:p w:rsidR="008D3506" w:rsidRDefault="008D3506" w:rsidP="003C5EC3">
      <w:pPr>
        <w:shd w:val="clear" w:color="auto" w:fill="FFFFFF"/>
        <w:spacing w:after="255" w:line="240" w:lineRule="auto"/>
        <w:ind w:firstLine="0"/>
        <w:jc w:val="left"/>
        <w:rPr>
          <w:rFonts w:ascii="Times New Roman" w:eastAsia="Calibri" w:hAnsi="Times New Roman" w:cs="Times New Roman"/>
          <w:b/>
          <w:i/>
          <w:spacing w:val="-1"/>
        </w:rPr>
      </w:pPr>
    </w:p>
    <w:p w:rsidR="003C5EC3" w:rsidRPr="003C5EC3" w:rsidRDefault="003C5EC3" w:rsidP="003C5EC3">
      <w:pPr>
        <w:shd w:val="clear" w:color="auto" w:fill="FFFFFF"/>
        <w:spacing w:after="255" w:line="240" w:lineRule="auto"/>
        <w:ind w:firstLine="0"/>
        <w:jc w:val="left"/>
        <w:rPr>
          <w:rFonts w:ascii="Times New Roman" w:eastAsia="Calibri" w:hAnsi="Times New Roman" w:cs="Times New Roman"/>
          <w:b/>
          <w:i/>
          <w:spacing w:val="-1"/>
        </w:rPr>
      </w:pPr>
      <w:r w:rsidRPr="003C5EC3">
        <w:rPr>
          <w:rFonts w:ascii="Times New Roman" w:eastAsia="Calibri" w:hAnsi="Times New Roman" w:cs="Times New Roman"/>
          <w:b/>
          <w:i/>
          <w:spacing w:val="-1"/>
        </w:rPr>
        <w:t>Общая оценка готовности дается по следующим категориям:</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3C5EC3" w:rsidRPr="003C5EC3" w:rsidTr="008D3506">
        <w:trPr>
          <w:trHeight w:val="356"/>
        </w:trPr>
        <w:tc>
          <w:tcPr>
            <w:tcW w:w="1433" w:type="dxa"/>
            <w:shd w:val="clear" w:color="auto" w:fill="F2F2F2" w:themeFill="background1" w:themeFillShade="F2"/>
            <w:vAlign w:val="center"/>
            <w:hideMark/>
          </w:tcPr>
          <w:p w:rsidR="003C5EC3" w:rsidRPr="003C5EC3" w:rsidRDefault="003C5EC3" w:rsidP="003C5EC3">
            <w:pPr>
              <w:spacing w:after="0" w:line="240" w:lineRule="auto"/>
              <w:ind w:firstLine="0"/>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Кгот</w:t>
            </w:r>
          </w:p>
        </w:tc>
        <w:tc>
          <w:tcPr>
            <w:tcW w:w="1701" w:type="dxa"/>
            <w:shd w:val="clear" w:color="auto" w:fill="F2F2F2" w:themeFill="background1" w:themeFillShade="F2"/>
            <w:vAlign w:val="center"/>
            <w:hideMark/>
          </w:tcPr>
          <w:p w:rsidR="003C5EC3" w:rsidRPr="003C5EC3" w:rsidRDefault="003C5EC3" w:rsidP="003C5EC3">
            <w:pPr>
              <w:spacing w:after="0" w:line="240" w:lineRule="auto"/>
              <w:ind w:firstLine="0"/>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(Кп; Км); Ктр</w:t>
            </w:r>
          </w:p>
        </w:tc>
        <w:tc>
          <w:tcPr>
            <w:tcW w:w="4394" w:type="dxa"/>
            <w:shd w:val="clear" w:color="auto" w:fill="F2F2F2" w:themeFill="background1" w:themeFillShade="F2"/>
            <w:vAlign w:val="center"/>
            <w:hideMark/>
          </w:tcPr>
          <w:p w:rsidR="003C5EC3" w:rsidRPr="003C5EC3" w:rsidRDefault="003C5EC3" w:rsidP="003C5EC3">
            <w:pPr>
              <w:spacing w:after="0" w:line="240" w:lineRule="auto"/>
              <w:ind w:firstLine="524"/>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Категория готовности</w:t>
            </w:r>
          </w:p>
        </w:tc>
      </w:tr>
      <w:tr w:rsidR="003C5EC3" w:rsidRPr="003C5EC3" w:rsidTr="008D3506">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0,75 и более</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удовлетворительная готовность</w:t>
            </w:r>
          </w:p>
        </w:tc>
      </w:tr>
      <w:tr w:rsidR="003C5EC3" w:rsidRPr="003C5EC3" w:rsidTr="008D3506">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до 0,75</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ограниченная готовность</w:t>
            </w:r>
          </w:p>
        </w:tc>
      </w:tr>
      <w:tr w:rsidR="003C5EC3" w:rsidRPr="003C5EC3" w:rsidTr="008D3506">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0,5 и более</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ограниченная готовность</w:t>
            </w:r>
          </w:p>
        </w:tc>
      </w:tr>
      <w:tr w:rsidR="003C5EC3" w:rsidRPr="003C5EC3" w:rsidTr="008D3506">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до 0,5</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неготовность</w:t>
            </w:r>
          </w:p>
        </w:tc>
      </w:tr>
      <w:tr w:rsidR="003C5EC3" w:rsidRPr="003C5EC3" w:rsidTr="008D3506">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менее 0,7</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неготовность</w:t>
            </w:r>
          </w:p>
        </w:tc>
      </w:tr>
    </w:tbl>
    <w:p w:rsidR="003C5EC3" w:rsidRPr="003C5EC3" w:rsidRDefault="003C5EC3" w:rsidP="003C5EC3">
      <w:pPr>
        <w:shd w:val="clear" w:color="auto" w:fill="FFFFFF"/>
        <w:spacing w:after="0" w:line="240" w:lineRule="auto"/>
        <w:ind w:firstLine="0"/>
        <w:jc w:val="left"/>
        <w:rPr>
          <w:rFonts w:ascii="Times New Roman" w:eastAsia="Calibri" w:hAnsi="Times New Roman" w:cs="Times New Roman"/>
          <w:b/>
          <w:i/>
          <w:spacing w:val="-1"/>
        </w:rPr>
      </w:pPr>
      <w:r w:rsidRPr="003C5EC3">
        <w:rPr>
          <w:rFonts w:ascii="Times New Roman" w:eastAsia="Calibri" w:hAnsi="Times New Roman" w:cs="Times New Roman"/>
          <w:b/>
          <w:i/>
          <w:spacing w:val="-1"/>
        </w:rPr>
        <w:t>Оценка надежности систем теплоснабжения.</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а) оценка надежности источников тепловой энергии.</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В зависимости от полученных показателей надежности Кэ, Кв, Кт, и Ки, источники тепловой энергии могут быть оценены как:</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высоконадежные - при Кэ = Кв = Кт = Ки = 1;</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при Кэ = Кв = Кт = 1 и Ки = 0,5;</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малонадежные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при Ки = 0,5 и при значении меньше 1 одного из</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показателей Кэ, Кв, Кт;</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ненадежные показателей Кэ, Кв, Кт.</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б) оценка надежности тепловых сетей.</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 зависимости от полученных показателей надежности, тепловые сети могут быть оценены как:</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высоконадежные</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более 0,9;</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надежные</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- 0,75 - 0,89;</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малонадежные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- 0,5 - 0,74;</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ненадежные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менее 0,5</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в) оценка надежности систем теплоснабжения в целом.</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Оценка надежности систем централизованного теплоснабжения МО Морховское сельское поселение представлена в таблице 11.12.1.</w:t>
      </w:r>
    </w:p>
    <w:p w:rsidR="003C5EC3" w:rsidRDefault="003C5EC3"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3C5EC3" w:rsidSect="008D3506">
          <w:pgSz w:w="11906" w:h="16838"/>
          <w:pgMar w:top="567" w:right="567" w:bottom="964" w:left="1985" w:header="709" w:footer="709" w:gutter="0"/>
          <w:cols w:space="708"/>
          <w:docGrid w:linePitch="360"/>
        </w:sectPr>
      </w:pPr>
    </w:p>
    <w:p w:rsidR="003C5EC3" w:rsidRPr="003C5EC3" w:rsidRDefault="003C5EC3" w:rsidP="003C5EC3">
      <w:pPr>
        <w:spacing w:before="400" w:after="200" w:line="240" w:lineRule="auto"/>
        <w:ind w:firstLine="0"/>
        <w:jc w:val="left"/>
        <w:rPr>
          <w:rFonts w:ascii="Times New Roman" w:eastAsia="Calibri" w:hAnsi="Times New Roman" w:cs="Times New Roman"/>
        </w:rPr>
      </w:pPr>
      <w:r w:rsidRPr="003C5EC3">
        <w:rPr>
          <w:rFonts w:ascii="Times New Roman" w:eastAsia="Calibri" w:hAnsi="Times New Roman" w:cs="Times New Roman"/>
          <w:b/>
        </w:rPr>
        <w:lastRenderedPageBreak/>
        <w:t>Таблица 11.12.1 - Оценка надежности систем централизованного теплоснабжения МО</w:t>
      </w:r>
    </w:p>
    <w:tbl>
      <w:tblPr>
        <w:tblStyle w:val="55"/>
        <w:tblW w:w="5000" w:type="pct"/>
        <w:jc w:val="center"/>
        <w:tblLook w:val="04A0" w:firstRow="1" w:lastRow="0" w:firstColumn="1" w:lastColumn="0" w:noHBand="0" w:noVBand="1"/>
      </w:tblPr>
      <w:tblGrid>
        <w:gridCol w:w="456"/>
        <w:gridCol w:w="790"/>
        <w:gridCol w:w="868"/>
        <w:gridCol w:w="806"/>
        <w:gridCol w:w="879"/>
        <w:gridCol w:w="745"/>
        <w:gridCol w:w="806"/>
        <w:gridCol w:w="741"/>
        <w:gridCol w:w="779"/>
        <w:gridCol w:w="779"/>
        <w:gridCol w:w="800"/>
        <w:gridCol w:w="929"/>
        <w:gridCol w:w="790"/>
        <w:gridCol w:w="742"/>
        <w:gridCol w:w="929"/>
        <w:gridCol w:w="913"/>
        <w:gridCol w:w="701"/>
        <w:gridCol w:w="701"/>
        <w:gridCol w:w="816"/>
      </w:tblGrid>
      <w:tr w:rsidR="003C5EC3" w:rsidRPr="003C5EC3" w:rsidTr="00BC4B78">
        <w:trPr>
          <w:trHeight w:val="6947"/>
          <w:jc w:val="center"/>
        </w:trPr>
        <w:tc>
          <w:tcPr>
            <w:tcW w:w="456"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w:t>
            </w:r>
          </w:p>
        </w:tc>
        <w:tc>
          <w:tcPr>
            <w:tcW w:w="790"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Теплоисточник</w:t>
            </w:r>
          </w:p>
        </w:tc>
        <w:tc>
          <w:tcPr>
            <w:tcW w:w="868"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электроснабжения теплоисточника</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водоснабжения теплоисточника</w:t>
            </w:r>
          </w:p>
        </w:tc>
        <w:tc>
          <w:tcPr>
            <w:tcW w:w="8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топливоснабжения теплоисточника</w:t>
            </w:r>
          </w:p>
        </w:tc>
        <w:tc>
          <w:tcPr>
            <w:tcW w:w="745"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уровня резервирования теплоисточника и элементов тепловой сети</w:t>
            </w:r>
          </w:p>
        </w:tc>
        <w:tc>
          <w:tcPr>
            <w:tcW w:w="741"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технического состояния тепловых сетей</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Показатьель интенсивности отказов тепловых сетей</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интенсивности отказов теплового источника </w:t>
            </w:r>
          </w:p>
        </w:tc>
        <w:tc>
          <w:tcPr>
            <w:tcW w:w="80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относительного аварийного недоотпуска тепла</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укомплектованности ремонтным и оперативно-ремонтным персоналом;</w:t>
            </w:r>
          </w:p>
        </w:tc>
        <w:tc>
          <w:tcPr>
            <w:tcW w:w="79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оснащенности машинами, специальными механизмами и оборудованием</w:t>
            </w:r>
          </w:p>
        </w:tc>
        <w:tc>
          <w:tcPr>
            <w:tcW w:w="742"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наличия основных материально-технических ресурсов</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укомплектованности передвижными автономными источниками электропитания для ведения аварийно-восстановительных работ</w:t>
            </w:r>
          </w:p>
        </w:tc>
        <w:tc>
          <w:tcPr>
            <w:tcW w:w="913"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готовности теплоснабжающих организаций к проведению аварийно-восстановительных работ в системах теплоснабжения </w:t>
            </w:r>
          </w:p>
        </w:tc>
        <w:tc>
          <w:tcPr>
            <w:tcW w:w="701"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источников тепловой энергии</w:t>
            </w:r>
          </w:p>
        </w:tc>
        <w:tc>
          <w:tcPr>
            <w:tcW w:w="701"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тепловых сетей</w:t>
            </w:r>
          </w:p>
        </w:tc>
        <w:tc>
          <w:tcPr>
            <w:tcW w:w="816"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систем теплоснабжения в целом</w:t>
            </w:r>
          </w:p>
        </w:tc>
      </w:tr>
      <w:tr w:rsidR="003C5EC3" w:rsidRPr="003C5EC3" w:rsidTr="00BC4B78">
        <w:trPr>
          <w:jc w:val="center"/>
        </w:trPr>
        <w:tc>
          <w:tcPr>
            <w:tcW w:w="456"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790"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868"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Kэ</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Kв</w:t>
            </w:r>
          </w:p>
        </w:tc>
        <w:tc>
          <w:tcPr>
            <w:tcW w:w="8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Kт</w:t>
            </w:r>
          </w:p>
        </w:tc>
        <w:tc>
          <w:tcPr>
            <w:tcW w:w="745"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(Кб)</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Kр</w:t>
            </w:r>
          </w:p>
        </w:tc>
        <w:tc>
          <w:tcPr>
            <w:tcW w:w="741"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Kс</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Kотк.тс</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(Котк ит)</w:t>
            </w:r>
          </w:p>
        </w:tc>
        <w:tc>
          <w:tcPr>
            <w:tcW w:w="80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Kнед</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Kп</w:t>
            </w:r>
          </w:p>
        </w:tc>
        <w:tc>
          <w:tcPr>
            <w:tcW w:w="79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Kм</w:t>
            </w:r>
          </w:p>
        </w:tc>
        <w:tc>
          <w:tcPr>
            <w:tcW w:w="742"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Kтр</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Kист</w:t>
            </w:r>
          </w:p>
        </w:tc>
        <w:tc>
          <w:tcPr>
            <w:tcW w:w="913"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Kгот</w:t>
            </w:r>
          </w:p>
        </w:tc>
        <w:tc>
          <w:tcPr>
            <w:tcW w:w="701"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701"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816"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r>
      <w:tr w:rsidR="003C5EC3" w:rsidRPr="003C5EC3" w:rsidTr="00BC4B78">
        <w:trPr>
          <w:jc w:val="center"/>
        </w:trPr>
        <w:tc>
          <w:tcPr>
            <w:tcW w:w="14970" w:type="dxa"/>
            <w:gridSpan w:val="19"/>
            <w:shd w:val="clear" w:color="auto" w:fill="DBE5F1"/>
            <w:tcMar>
              <w:top w:w="40" w:type="dxa"/>
              <w:left w:w="20" w:type="dxa"/>
              <w:bottom w:w="40" w:type="dxa"/>
              <w:right w:w="2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ООО «ТК Новгородская»</w:t>
            </w:r>
          </w:p>
        </w:tc>
      </w:tr>
      <w:tr w:rsidR="003C5EC3" w:rsidRPr="003C5EC3" w:rsidTr="00BC4B78">
        <w:trPr>
          <w:jc w:val="center"/>
        </w:trPr>
        <w:tc>
          <w:tcPr>
            <w:tcW w:w="456" w:type="dxa"/>
            <w:shd w:val="clear" w:color="auto" w:fill="FFFFFF"/>
            <w:tcMar>
              <w:top w:w="40" w:type="dxa"/>
              <w:left w:w="20" w:type="dxa"/>
              <w:bottom w:w="40" w:type="dxa"/>
              <w:right w:w="2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1</w:t>
            </w:r>
          </w:p>
        </w:tc>
        <w:tc>
          <w:tcPr>
            <w:tcW w:w="79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Котельная </w:t>
            </w:r>
            <w:r w:rsidRPr="003C5EC3">
              <w:rPr>
                <w:rFonts w:ascii="Times New Roman" w:eastAsia="Times New Roman" w:hAnsi="Times New Roman" w:cs="Times New Roman"/>
                <w:sz w:val="16"/>
                <w:szCs w:val="16"/>
              </w:rPr>
              <w:lastRenderedPageBreak/>
              <w:t>№ 8</w:t>
            </w:r>
          </w:p>
        </w:tc>
        <w:tc>
          <w:tcPr>
            <w:tcW w:w="868"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lastRenderedPageBreak/>
              <w:t>0,6000</w:t>
            </w:r>
          </w:p>
        </w:tc>
        <w:tc>
          <w:tcPr>
            <w:tcW w:w="80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0,6000</w:t>
            </w:r>
          </w:p>
        </w:tc>
        <w:tc>
          <w:tcPr>
            <w:tcW w:w="8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1,0000</w:t>
            </w:r>
          </w:p>
        </w:tc>
        <w:tc>
          <w:tcPr>
            <w:tcW w:w="745"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80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0,7000</w:t>
            </w:r>
          </w:p>
        </w:tc>
        <w:tc>
          <w:tcPr>
            <w:tcW w:w="74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80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92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9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742"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92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913"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333333"/>
                <w:sz w:val="16"/>
                <w:szCs w:val="16"/>
                <w:lang w:eastAsia="ru-RU"/>
              </w:rPr>
              <w:t>удовлетворит</w:t>
            </w:r>
            <w:r w:rsidRPr="003C5EC3">
              <w:rPr>
                <w:rFonts w:ascii="Times New Roman" w:eastAsia="Times New Roman" w:hAnsi="Times New Roman" w:cs="Times New Roman"/>
                <w:color w:val="333333"/>
                <w:sz w:val="16"/>
                <w:szCs w:val="16"/>
                <w:lang w:eastAsia="ru-RU"/>
              </w:rPr>
              <w:lastRenderedPageBreak/>
              <w:t>ельная готовность</w:t>
            </w:r>
          </w:p>
        </w:tc>
        <w:tc>
          <w:tcPr>
            <w:tcW w:w="70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lastRenderedPageBreak/>
              <w:t>надежн</w:t>
            </w:r>
            <w:r w:rsidRPr="003C5EC3">
              <w:rPr>
                <w:rFonts w:ascii="Times New Roman" w:eastAsia="Times New Roman" w:hAnsi="Times New Roman" w:cs="Times New Roman"/>
                <w:color w:val="000000"/>
                <w:sz w:val="16"/>
                <w:szCs w:val="16"/>
                <w:lang w:eastAsia="ru-RU"/>
              </w:rPr>
              <w:lastRenderedPageBreak/>
              <w:t>ые</w:t>
            </w:r>
          </w:p>
        </w:tc>
        <w:tc>
          <w:tcPr>
            <w:tcW w:w="70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lastRenderedPageBreak/>
              <w:t>надежн</w:t>
            </w:r>
            <w:r w:rsidRPr="003C5EC3">
              <w:rPr>
                <w:rFonts w:ascii="Times New Roman" w:eastAsia="Times New Roman" w:hAnsi="Times New Roman" w:cs="Times New Roman"/>
                <w:color w:val="000000"/>
                <w:sz w:val="16"/>
                <w:szCs w:val="16"/>
                <w:lang w:eastAsia="ru-RU"/>
              </w:rPr>
              <w:lastRenderedPageBreak/>
              <w:t>ые</w:t>
            </w:r>
          </w:p>
        </w:tc>
        <w:tc>
          <w:tcPr>
            <w:tcW w:w="81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lastRenderedPageBreak/>
              <w:t>надежные</w:t>
            </w:r>
          </w:p>
        </w:tc>
      </w:tr>
    </w:tbl>
    <w:p w:rsid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5" w:name="_Toc46129149"/>
      <w:bookmarkStart w:id="626" w:name="_Toc53927724"/>
      <w:bookmarkStart w:id="627" w:name="_Toc176600228"/>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BC4B78">
        <w:rPr>
          <w:rFonts w:ascii="Times New Roman" w:eastAsia="Times New Roman" w:hAnsi="Times New Roman" w:cs="Times New Roman"/>
          <w:b/>
          <w:bCs/>
          <w:szCs w:val="24"/>
          <w:lang w:eastAsia="ru-RU"/>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625"/>
      <w:bookmarkEnd w:id="626"/>
      <w:bookmarkEnd w:id="627"/>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Default="00BC4B78" w:rsidP="00BC4B78">
      <w:pPr>
        <w:widowControl w:val="0"/>
        <w:spacing w:after="0" w:line="240" w:lineRule="auto"/>
        <w:ind w:left="685" w:firstLine="0"/>
        <w:jc w:val="left"/>
        <w:rPr>
          <w:rFonts w:ascii="Times New Roman" w:eastAsia="Times New Roman" w:hAnsi="Times New Roman" w:cs="Times New Roman"/>
          <w:spacing w:val="-1"/>
          <w:szCs w:val="24"/>
        </w:rPr>
      </w:pPr>
      <w:r w:rsidRPr="00BC4B78">
        <w:rPr>
          <w:rFonts w:ascii="Times New Roman" w:eastAsia="Times New Roman" w:hAnsi="Times New Roman" w:cs="Times New Roman"/>
          <w:spacing w:val="-1"/>
          <w:szCs w:val="24"/>
        </w:rPr>
        <w:t>Уточнена динамика отказов</w:t>
      </w:r>
      <w:r w:rsidRPr="00BC4B78">
        <w:rPr>
          <w:rFonts w:ascii="Times New Roman" w:eastAsia="Times New Roman" w:hAnsi="Times New Roman" w:cs="Times New Roman"/>
          <w:szCs w:val="24"/>
        </w:rPr>
        <w:t xml:space="preserve"> на</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zCs w:val="24"/>
        </w:rPr>
        <w:t>тепловых</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1"/>
          <w:szCs w:val="24"/>
        </w:rPr>
        <w:t xml:space="preserve">сетях </w:t>
      </w:r>
      <w:r w:rsidRPr="00BC4B78">
        <w:rPr>
          <w:rFonts w:ascii="Times New Roman" w:eastAsia="Times New Roman" w:hAnsi="Times New Roman" w:cs="Times New Roman"/>
          <w:szCs w:val="24"/>
        </w:rPr>
        <w:t>за</w:t>
      </w:r>
      <w:r w:rsidRPr="00BC4B78">
        <w:rPr>
          <w:rFonts w:ascii="Times New Roman" w:eastAsia="Times New Roman" w:hAnsi="Times New Roman" w:cs="Times New Roman"/>
          <w:spacing w:val="-1"/>
          <w:szCs w:val="24"/>
        </w:rPr>
        <w:t xml:space="preserve"> ретроспективный</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pacing w:val="-1"/>
          <w:szCs w:val="24"/>
        </w:rPr>
        <w:t>период.</w:t>
      </w:r>
    </w:p>
    <w:p w:rsidR="00BC4B78" w:rsidRPr="00BC4B78" w:rsidRDefault="00BC4B78" w:rsidP="00BC4B78">
      <w:pPr>
        <w:widowControl w:val="0"/>
        <w:spacing w:after="0" w:line="240" w:lineRule="auto"/>
        <w:ind w:left="685" w:firstLine="0"/>
        <w:jc w:val="left"/>
        <w:rPr>
          <w:rFonts w:ascii="Times New Roman" w:eastAsia="Times New Roman" w:hAnsi="Times New Roman" w:cs="Times New Roman"/>
          <w:szCs w:val="24"/>
        </w:rPr>
      </w:pP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3C5EC3">
          <w:pgSz w:w="16838" w:h="11906" w:orient="landscape"/>
          <w:pgMar w:top="851" w:right="1134" w:bottom="993" w:left="1134" w:header="708" w:footer="708" w:gutter="0"/>
          <w:cols w:space="708"/>
          <w:docGrid w:linePitch="360"/>
        </w:sectPr>
      </w:pPr>
    </w:p>
    <w:p w:rsidR="00BC4B78" w:rsidRPr="00BC4B78"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53" w:anchor="bookmark125" w:history="1">
        <w:bookmarkStart w:id="628" w:name="_Toc45625271"/>
        <w:bookmarkStart w:id="629" w:name="_Toc176600229"/>
        <w:r w:rsidR="00BC4B78" w:rsidRPr="00BC4B78">
          <w:rPr>
            <w:rFonts w:ascii="Times New Roman" w:eastAsia="Times New Roman" w:hAnsi="Times New Roman" w:cs="Times New Roman"/>
            <w:b/>
            <w:bCs/>
            <w:sz w:val="28"/>
            <w:szCs w:val="28"/>
            <w:lang w:eastAsia="ru-RU"/>
          </w:rPr>
          <w:t xml:space="preserve">ГЛАВА 12. </w:t>
        </w:r>
      </w:hyperlink>
      <w:r w:rsidR="00BC4B78" w:rsidRPr="00BC4B78">
        <w:rPr>
          <w:rFonts w:ascii="Times New Roman" w:eastAsia="Times New Roman" w:hAnsi="Times New Roman" w:cs="Times New Roman"/>
          <w:b/>
          <w:bCs/>
          <w:sz w:val="28"/>
          <w:szCs w:val="24"/>
          <w:lang w:eastAsia="ru-RU"/>
        </w:rPr>
        <w:t>ОБОСНОВАНИЕ ИНВЕСТИЦИЙ В СТРОИТЕЛЬСТВО, РЕКОНСТРУКЦИЮ, ТЕХНИЧЕСКОЕ ПЕРЕВООРУЖЕНИЕ И (ИЛИ) МОДЕРНИЗАЦИЮ</w:t>
      </w:r>
      <w:bookmarkEnd w:id="628"/>
      <w:bookmarkEnd w:id="629"/>
      <w:r w:rsidR="00BC4B78" w:rsidRPr="00BC4B78">
        <w:rPr>
          <w:rFonts w:ascii="Times New Roman" w:eastAsia="Times New Roman" w:hAnsi="Times New Roman" w:cs="Times New Roman"/>
          <w:b/>
          <w:bCs/>
          <w:sz w:val="32"/>
          <w:szCs w:val="28"/>
          <w:lang w:eastAsia="ru-RU"/>
        </w:rPr>
        <w:t xml:space="preserve"> </w:t>
      </w:r>
    </w:p>
    <w:p w:rsidR="00BC4B78" w:rsidRPr="00BC4B78" w:rsidRDefault="00BC4B78" w:rsidP="00BC4B78">
      <w:pPr>
        <w:spacing w:after="0" w:line="240" w:lineRule="auto"/>
        <w:ind w:firstLine="0"/>
        <w:jc w:val="left"/>
        <w:rPr>
          <w:rFonts w:ascii="Times New Roman" w:eastAsia="Calibri" w:hAnsi="Times New Roman" w:cs="Times New Roman"/>
        </w:rPr>
      </w:pPr>
    </w:p>
    <w:p w:rsidR="00BC4B78" w:rsidRPr="00BC4B78"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4" w:anchor="bookmark126" w:history="1">
        <w:bookmarkStart w:id="630" w:name="_Toc45625272"/>
        <w:bookmarkStart w:id="631" w:name="_Toc176600230"/>
        <w:r w:rsidR="00BC4B78" w:rsidRPr="00BC4B78">
          <w:rPr>
            <w:rFonts w:ascii="Times New Roman" w:eastAsia="Times New Roman" w:hAnsi="Times New Roman" w:cs="Times New Roman"/>
            <w:b/>
            <w:bCs/>
            <w:szCs w:val="24"/>
            <w:lang w:eastAsia="ru-RU"/>
          </w:rPr>
          <w:t xml:space="preserve">Часть 1. </w:t>
        </w:r>
      </w:hyperlink>
      <w:r w:rsidR="00BC4B78" w:rsidRPr="00BC4B78">
        <w:rPr>
          <w:rFonts w:ascii="Times New Roman" w:eastAsia="Times New Roman" w:hAnsi="Times New Roman" w:cs="Times New Roman"/>
          <w:b/>
          <w:bCs/>
          <w:szCs w:val="24"/>
          <w:lang w:eastAsia="ru-RU"/>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30"/>
      <w:bookmarkEnd w:id="631"/>
    </w:p>
    <w:p w:rsidR="00BC4B78" w:rsidRPr="00BC4B78" w:rsidRDefault="00BC4B78" w:rsidP="00BC4B78">
      <w:pPr>
        <w:spacing w:after="0" w:line="240" w:lineRule="auto"/>
        <w:ind w:firstLine="709"/>
        <w:rPr>
          <w:rFonts w:ascii="Times New Roman" w:eastAsia="Calibri" w:hAnsi="Times New Roman" w:cs="Times New Roman"/>
          <w:sz w:val="28"/>
          <w:szCs w:val="24"/>
        </w:rPr>
      </w:pPr>
      <w:r w:rsidRPr="00BC4B78">
        <w:rPr>
          <w:rFonts w:ascii="Times New Roman" w:eastAsia="Calibri" w:hAnsi="Times New Roman" w:cs="Times New Roman"/>
          <w:lang w:eastAsia="ru-RU"/>
        </w:rPr>
        <w:t>Строительство, реконструкция, техническое перевооружение и (или) модернизация источников тепловой энергии на территории муниципального образование не запланировано.</w:t>
      </w:r>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Pr="00BC4B78" w:rsidRDefault="00BC4B78" w:rsidP="00BC4B78">
      <w:pPr>
        <w:spacing w:after="0" w:line="240" w:lineRule="auto"/>
        <w:ind w:firstLine="709"/>
        <w:rPr>
          <w:rFonts w:ascii="Times New Roman" w:eastAsia="Calibri" w:hAnsi="Times New Roman" w:cs="Times New Roman"/>
          <w:lang w:eastAsia="ru-RU"/>
        </w:rPr>
      </w:pPr>
      <w:bookmarkStart w:id="632" w:name="_Hlk117522192"/>
      <w:r w:rsidRPr="00BC4B78">
        <w:rPr>
          <w:rFonts w:ascii="Times New Roman" w:eastAsia="Calibri" w:hAnsi="Times New Roman" w:cs="Times New Roman"/>
          <w:lang w:eastAsia="ru-RU"/>
        </w:rPr>
        <w:t>В таблице 12.1.1 представлена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bookmarkEnd w:id="632"/>
    <w:p w:rsidR="00BC4B78" w:rsidRPr="00BC4B78" w:rsidRDefault="00BC4B78" w:rsidP="00BC4B78">
      <w:pPr>
        <w:spacing w:before="400" w:after="200" w:line="240" w:lineRule="auto"/>
        <w:ind w:firstLine="0"/>
        <w:jc w:val="left"/>
        <w:rPr>
          <w:rFonts w:ascii="Times New Roman" w:eastAsia="Calibri" w:hAnsi="Times New Roman" w:cs="Times New Roman"/>
        </w:rPr>
      </w:pPr>
      <w:r w:rsidRPr="00BC4B78">
        <w:rPr>
          <w:rFonts w:ascii="Times New Roman" w:eastAsia="Calibri" w:hAnsi="Times New Roman" w:cs="Times New Roman"/>
          <w:b/>
        </w:rPr>
        <w:t>Таблица 12.1.1 -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56"/>
        <w:tblW w:w="5000" w:type="pct"/>
        <w:jc w:val="center"/>
        <w:tblLook w:val="04A0" w:firstRow="1" w:lastRow="0" w:firstColumn="1" w:lastColumn="0" w:noHBand="0" w:noVBand="1"/>
      </w:tblPr>
      <w:tblGrid>
        <w:gridCol w:w="645"/>
        <w:gridCol w:w="2213"/>
        <w:gridCol w:w="2076"/>
        <w:gridCol w:w="886"/>
        <w:gridCol w:w="886"/>
        <w:gridCol w:w="1176"/>
        <w:gridCol w:w="886"/>
        <w:gridCol w:w="886"/>
        <w:gridCol w:w="886"/>
        <w:gridCol w:w="886"/>
        <w:gridCol w:w="886"/>
        <w:gridCol w:w="886"/>
        <w:gridCol w:w="886"/>
        <w:gridCol w:w="886"/>
      </w:tblGrid>
      <w:tr w:rsidR="00BC4B78" w:rsidRPr="00BC4B78" w:rsidTr="00BC4B78">
        <w:trPr>
          <w:jc w:val="center"/>
        </w:trPr>
        <w:tc>
          <w:tcPr>
            <w:tcW w:w="645"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2213"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Наименование мероприятия</w:t>
            </w:r>
          </w:p>
        </w:tc>
        <w:tc>
          <w:tcPr>
            <w:tcW w:w="2076"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 финансирования</w:t>
            </w:r>
          </w:p>
        </w:tc>
        <w:tc>
          <w:tcPr>
            <w:tcW w:w="10036" w:type="dxa"/>
            <w:gridSpan w:val="11"/>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Сумма освоения, тыс. рублей</w:t>
            </w:r>
          </w:p>
        </w:tc>
      </w:tr>
      <w:tr w:rsidR="00BC4B78" w:rsidRPr="00BC4B78" w:rsidTr="00BC4B78">
        <w:trPr>
          <w:jc w:val="center"/>
        </w:trPr>
        <w:tc>
          <w:tcPr>
            <w:tcW w:w="645" w:type="dxa"/>
            <w:vMerge/>
          </w:tcPr>
          <w:p w:rsidR="00BC4B78" w:rsidRPr="00BC4B78" w:rsidRDefault="00BC4B78" w:rsidP="00BC4B78">
            <w:pPr>
              <w:spacing w:after="0"/>
              <w:ind w:firstLine="0"/>
              <w:jc w:val="left"/>
              <w:rPr>
                <w:rFonts w:ascii="Times New Roman" w:eastAsia="Calibri" w:hAnsi="Times New Roman" w:cs="Times New Roman"/>
              </w:rPr>
            </w:pPr>
          </w:p>
        </w:tc>
        <w:tc>
          <w:tcPr>
            <w:tcW w:w="2213" w:type="dxa"/>
            <w:vMerge/>
          </w:tcPr>
          <w:p w:rsidR="00BC4B78" w:rsidRPr="00BC4B78" w:rsidRDefault="00BC4B78" w:rsidP="00BC4B78">
            <w:pPr>
              <w:spacing w:after="0"/>
              <w:ind w:firstLine="0"/>
              <w:jc w:val="left"/>
              <w:rPr>
                <w:rFonts w:ascii="Times New Roman" w:eastAsia="Calibri" w:hAnsi="Times New Roman" w:cs="Times New Roman"/>
              </w:rPr>
            </w:pPr>
          </w:p>
        </w:tc>
        <w:tc>
          <w:tcPr>
            <w:tcW w:w="2076" w:type="dxa"/>
            <w:vMerge/>
          </w:tcPr>
          <w:p w:rsidR="00BC4B78" w:rsidRPr="00BC4B78" w:rsidRDefault="00BC4B78" w:rsidP="00BC4B78">
            <w:pPr>
              <w:spacing w:after="0"/>
              <w:ind w:firstLine="0"/>
              <w:jc w:val="left"/>
              <w:rPr>
                <w:rFonts w:ascii="Times New Roman" w:eastAsia="Calibri" w:hAnsi="Times New Roman" w:cs="Times New Roman"/>
              </w:rPr>
            </w:pP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2024</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2025</w:t>
            </w:r>
          </w:p>
        </w:tc>
        <w:tc>
          <w:tcPr>
            <w:tcW w:w="117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2026</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2027</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2028</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2029</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2030</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2031</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2032</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2033</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2034</w:t>
            </w:r>
          </w:p>
        </w:tc>
      </w:tr>
      <w:tr w:rsidR="00BC4B78" w:rsidRPr="00BC4B78" w:rsidTr="00BC4B78">
        <w:trPr>
          <w:jc w:val="center"/>
        </w:trPr>
        <w:tc>
          <w:tcPr>
            <w:tcW w:w="14970" w:type="dxa"/>
            <w:gridSpan w:val="14"/>
            <w:shd w:val="clear" w:color="auto" w:fill="D9E2F3"/>
            <w:tcMar>
              <w:top w:w="40" w:type="dxa"/>
              <w:left w:w="16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1497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sz w:val="22"/>
              </w:rPr>
              <w:t>Котельная № 8</w:t>
            </w:r>
          </w:p>
        </w:tc>
      </w:tr>
      <w:tr w:rsidR="00BC4B78" w:rsidRPr="00BC4B78" w:rsidTr="00BC4B78">
        <w:trPr>
          <w:jc w:val="center"/>
        </w:trPr>
        <w:tc>
          <w:tcPr>
            <w:tcW w:w="645"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2213"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Рекомендованные мероприятия по замене тепловых сетей (Рм)</w:t>
            </w:r>
          </w:p>
        </w:tc>
        <w:tc>
          <w:tcPr>
            <w:tcW w:w="20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БС, ВБ</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11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1695,66</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r>
      <w:tr w:rsidR="00BC4B78" w:rsidRPr="00BC4B78" w:rsidTr="00BC4B78">
        <w:trPr>
          <w:jc w:val="center"/>
        </w:trPr>
        <w:tc>
          <w:tcPr>
            <w:tcW w:w="4934" w:type="dxa"/>
            <w:gridSpan w:val="3"/>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Итого</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11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1695,66</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r>
      <w:tr w:rsidR="00BC4B78" w:rsidRPr="00BC4B78" w:rsidTr="00BC4B78">
        <w:trPr>
          <w:jc w:val="center"/>
        </w:trPr>
        <w:tc>
          <w:tcPr>
            <w:tcW w:w="4934" w:type="dxa"/>
            <w:gridSpan w:val="3"/>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right"/>
              <w:rPr>
                <w:rFonts w:ascii="Times New Roman" w:eastAsia="Calibri" w:hAnsi="Times New Roman" w:cs="Times New Roman"/>
              </w:rPr>
            </w:pPr>
            <w:r w:rsidRPr="00BC4B78">
              <w:rPr>
                <w:rFonts w:ascii="Times New Roman" w:eastAsia="Times New Roman" w:hAnsi="Times New Roman" w:cs="Times New Roman"/>
                <w:sz w:val="22"/>
              </w:rPr>
              <w:t>Всего по МО</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117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1695,66</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r>
    </w:tbl>
    <w:p w:rsidR="00BC4B78" w:rsidRPr="00BC4B78" w:rsidRDefault="00BC4B78" w:rsidP="00BC4B78">
      <w:pPr>
        <w:spacing w:after="0" w:line="240" w:lineRule="auto"/>
        <w:ind w:firstLine="0"/>
        <w:jc w:val="left"/>
        <w:rPr>
          <w:rFonts w:ascii="Times New Roman" w:eastAsia="Calibri" w:hAnsi="Times New Roman" w:cs="Times New Roman"/>
          <w:lang w:eastAsia="ru-RU"/>
        </w:rPr>
      </w:pPr>
      <w:r w:rsidRPr="00BC4B78">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3C5EC3">
          <w:pgSz w:w="16838" w:h="11906" w:orient="landscape"/>
          <w:pgMar w:top="851" w:right="1134" w:bottom="993" w:left="1134" w:header="708" w:footer="708" w:gutter="0"/>
          <w:cols w:space="708"/>
          <w:docGrid w:linePitch="360"/>
        </w:sectPr>
      </w:pPr>
    </w:p>
    <w:p w:rsidR="00BC4B78" w:rsidRPr="00BC4B78"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5" w:anchor="bookmark129" w:history="1">
        <w:bookmarkStart w:id="633" w:name="_Toc176600231"/>
        <w:r w:rsidR="00BC4B78" w:rsidRPr="00BC4B78">
          <w:rPr>
            <w:rFonts w:ascii="Times New Roman" w:eastAsia="Times New Roman" w:hAnsi="Times New Roman" w:cs="Times New Roman"/>
            <w:b/>
            <w:bCs/>
            <w:szCs w:val="24"/>
            <w:lang w:eastAsia="ru-RU"/>
          </w:rPr>
          <w:t xml:space="preserve">Часть 2. </w:t>
        </w:r>
      </w:hyperlink>
      <w:r w:rsidR="00BC4B78" w:rsidRPr="00BC4B78">
        <w:rPr>
          <w:rFonts w:ascii="Times New Roman" w:eastAsia="Times New Roman" w:hAnsi="Times New Roman" w:cs="Times New Roman"/>
          <w:b/>
          <w:bCs/>
          <w:szCs w:val="24"/>
          <w:lang w:eastAsia="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33"/>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 w:val="23"/>
          <w:szCs w:val="23"/>
          <w:lang w:eastAsia="ru-RU"/>
        </w:rPr>
      </w:pPr>
      <w:r w:rsidRPr="00BC4B78">
        <w:rPr>
          <w:rFonts w:ascii="Times New Roman" w:eastAsia="Times New Roman" w:hAnsi="Times New Roman" w:cs="Times New Roman"/>
          <w:szCs w:val="24"/>
          <w:lang w:eastAsia="ru-RU"/>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BC4B78" w:rsidRPr="00BC4B78"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6" w:anchor="bookmark130" w:history="1">
        <w:bookmarkStart w:id="634" w:name="_Toc176600232"/>
        <w:r w:rsidR="00BC4B78" w:rsidRPr="00BC4B78">
          <w:rPr>
            <w:rFonts w:ascii="Times New Roman" w:eastAsia="Times New Roman" w:hAnsi="Times New Roman" w:cs="Times New Roman"/>
            <w:b/>
            <w:bCs/>
            <w:szCs w:val="24"/>
            <w:lang w:eastAsia="ru-RU"/>
          </w:rPr>
          <w:t xml:space="preserve">Часть 3. РАСЧЕТЫ </w:t>
        </w:r>
      </w:hyperlink>
      <w:r w:rsidR="00BC4B78" w:rsidRPr="00BC4B78">
        <w:rPr>
          <w:rFonts w:ascii="Times New Roman" w:eastAsia="Times New Roman" w:hAnsi="Times New Roman" w:cs="Times New Roman"/>
          <w:b/>
          <w:bCs/>
          <w:szCs w:val="24"/>
          <w:lang w:eastAsia="ru-RU"/>
        </w:rPr>
        <w:t>ЭКОНОМИЧЕСКОЙ ЭФФЕКТИВНОСТИ ИНВЕСТИЦИЙ</w:t>
      </w:r>
      <w:bookmarkEnd w:id="634"/>
      <w:r w:rsidR="00BC4B78" w:rsidRPr="00BC4B78">
        <w:rPr>
          <w:rFonts w:ascii="Times New Roman" w:eastAsia="Times New Roman" w:hAnsi="Times New Roman" w:cs="Times New Roman"/>
          <w:b/>
          <w:bCs/>
          <w:szCs w:val="24"/>
          <w:lang w:eastAsia="ru-RU"/>
        </w:rPr>
        <w:t xml:space="preserve"> </w:t>
      </w:r>
    </w:p>
    <w:p w:rsidR="00BC4B78" w:rsidRPr="00BC4B78" w:rsidRDefault="00BC4B78" w:rsidP="00BC4B78">
      <w:pPr>
        <w:kinsoku w:val="0"/>
        <w:overflowPunct w:val="0"/>
        <w:spacing w:after="0" w:line="240" w:lineRule="auto"/>
        <w:ind w:right="-1" w:firstLine="709"/>
        <w:rPr>
          <w:rFonts w:ascii="Times New Roman" w:eastAsia="Calibri" w:hAnsi="Times New Roman" w:cs="Times New Roman"/>
          <w:spacing w:val="-1"/>
        </w:rPr>
      </w:pPr>
      <w:r w:rsidRPr="00BC4B78">
        <w:rPr>
          <w:rFonts w:ascii="Times New Roman" w:eastAsia="Calibri" w:hAnsi="Times New Roman" w:cs="Times New Roman"/>
          <w:spacing w:val="-1"/>
        </w:rPr>
        <w:t>Экономическая</w:t>
      </w:r>
      <w:r w:rsidRPr="00BC4B78">
        <w:rPr>
          <w:rFonts w:ascii="Times New Roman" w:eastAsia="Calibri" w:hAnsi="Times New Roman" w:cs="Times New Roman"/>
          <w:spacing w:val="1"/>
        </w:rPr>
        <w:t xml:space="preserve"> </w:t>
      </w:r>
      <w:r w:rsidRPr="00BC4B78">
        <w:rPr>
          <w:rFonts w:ascii="Times New Roman" w:eastAsia="Calibri" w:hAnsi="Times New Roman" w:cs="Times New Roman"/>
          <w:spacing w:val="-1"/>
        </w:rPr>
        <w:t>эффективность</w:t>
      </w:r>
      <w:r w:rsidRPr="00BC4B78">
        <w:rPr>
          <w:rFonts w:ascii="Times New Roman" w:eastAsia="Calibri" w:hAnsi="Times New Roman" w:cs="Times New Roman"/>
          <w:spacing w:val="70"/>
        </w:rPr>
        <w:t xml:space="preserve"> </w:t>
      </w:r>
      <w:r w:rsidRPr="00BC4B78">
        <w:rPr>
          <w:rFonts w:ascii="Times New Roman" w:eastAsia="Calibri" w:hAnsi="Times New Roman" w:cs="Times New Roman"/>
          <w:spacing w:val="-1"/>
        </w:rPr>
        <w:t>реализации</w:t>
      </w:r>
      <w:r w:rsidRPr="00BC4B78">
        <w:rPr>
          <w:rFonts w:ascii="Times New Roman" w:eastAsia="Calibri" w:hAnsi="Times New Roman" w:cs="Times New Roman"/>
          <w:spacing w:val="1"/>
        </w:rPr>
        <w:t xml:space="preserve"> </w:t>
      </w:r>
      <w:r w:rsidRPr="00BC4B78">
        <w:rPr>
          <w:rFonts w:ascii="Times New Roman" w:eastAsia="Calibri" w:hAnsi="Times New Roman" w:cs="Times New Roman"/>
          <w:spacing w:val="-1"/>
        </w:rPr>
        <w:t>мероприятий</w:t>
      </w:r>
      <w:r w:rsidRPr="00BC4B78">
        <w:rPr>
          <w:rFonts w:ascii="Times New Roman" w:eastAsia="Calibri" w:hAnsi="Times New Roman" w:cs="Times New Roman"/>
          <w:spacing w:val="69"/>
        </w:rPr>
        <w:t xml:space="preserve"> </w:t>
      </w:r>
      <w:r w:rsidRPr="00BC4B78">
        <w:rPr>
          <w:rFonts w:ascii="Times New Roman" w:eastAsia="Calibri" w:hAnsi="Times New Roman" w:cs="Times New Roman"/>
        </w:rPr>
        <w:t>по</w:t>
      </w:r>
      <w:r w:rsidRPr="00BC4B78">
        <w:rPr>
          <w:rFonts w:ascii="Times New Roman" w:eastAsia="Calibri" w:hAnsi="Times New Roman" w:cs="Times New Roman"/>
          <w:spacing w:val="2"/>
        </w:rPr>
        <w:t xml:space="preserve"> </w:t>
      </w:r>
      <w:r w:rsidRPr="00BC4B78">
        <w:rPr>
          <w:rFonts w:ascii="Times New Roman" w:eastAsia="Calibri" w:hAnsi="Times New Roman" w:cs="Times New Roman"/>
          <w:spacing w:val="-1"/>
        </w:rPr>
        <w:t>развитию</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схемы</w:t>
      </w:r>
      <w:r w:rsidRPr="00BC4B78">
        <w:rPr>
          <w:rFonts w:ascii="Times New Roman" w:eastAsia="Calibri" w:hAnsi="Times New Roman" w:cs="Times New Roman"/>
          <w:spacing w:val="51"/>
        </w:rPr>
        <w:t xml:space="preserve"> </w:t>
      </w:r>
      <w:r w:rsidRPr="00BC4B78">
        <w:rPr>
          <w:rFonts w:ascii="Times New Roman" w:eastAsia="Calibri" w:hAnsi="Times New Roman" w:cs="Times New Roman"/>
          <w:spacing w:val="-1"/>
        </w:rPr>
        <w:t>теплоснабжения</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выражается</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rPr>
        <w:t>в</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spacing w:val="-1"/>
        </w:rPr>
        <w:t>сокращении</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1"/>
        </w:rPr>
        <w:t>эксплуатационных</w:t>
      </w:r>
      <w:r w:rsidRPr="00BC4B78">
        <w:rPr>
          <w:rFonts w:ascii="Times New Roman" w:eastAsia="Calibri" w:hAnsi="Times New Roman" w:cs="Times New Roman"/>
          <w:spacing w:val="13"/>
        </w:rPr>
        <w:t xml:space="preserve"> </w:t>
      </w:r>
      <w:r w:rsidRPr="00BC4B78">
        <w:rPr>
          <w:rFonts w:ascii="Times New Roman" w:eastAsia="Calibri" w:hAnsi="Times New Roman" w:cs="Times New Roman"/>
          <w:spacing w:val="-1"/>
        </w:rPr>
        <w:t>издержек,</w:t>
      </w:r>
      <w:r w:rsidRPr="00BC4B78">
        <w:rPr>
          <w:rFonts w:ascii="Times New Roman" w:eastAsia="Calibri" w:hAnsi="Times New Roman" w:cs="Times New Roman"/>
          <w:spacing w:val="47"/>
        </w:rPr>
        <w:t xml:space="preserve"> </w:t>
      </w:r>
      <w:r w:rsidRPr="00BC4B78">
        <w:rPr>
          <w:rFonts w:ascii="Times New Roman" w:eastAsia="Calibri" w:hAnsi="Times New Roman" w:cs="Times New Roman"/>
          <w:spacing w:val="-1"/>
        </w:rPr>
        <w:t>уменьшению</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удельных</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1"/>
        </w:rPr>
        <w:t>расходов</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топлива</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rPr>
        <w:t>на</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spacing w:val="-1"/>
        </w:rPr>
        <w:t>производство</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rPr>
        <w:t>тепла,</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rPr>
        <w:t>а</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rPr>
        <w:t>также</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2"/>
        </w:rPr>
        <w:t>снижению</w:t>
      </w:r>
      <w:r w:rsidRPr="00BC4B78">
        <w:rPr>
          <w:rFonts w:ascii="Times New Roman" w:eastAsia="Calibri" w:hAnsi="Times New Roman" w:cs="Times New Roman"/>
          <w:spacing w:val="37"/>
        </w:rPr>
        <w:t xml:space="preserve"> </w:t>
      </w:r>
      <w:r w:rsidRPr="00BC4B78">
        <w:rPr>
          <w:rFonts w:ascii="Times New Roman" w:eastAsia="Calibri" w:hAnsi="Times New Roman" w:cs="Times New Roman"/>
          <w:spacing w:val="-1"/>
        </w:rPr>
        <w:t>потерь тепла</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при</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транспортировке.</w:t>
      </w:r>
    </w:p>
    <w:p w:rsidR="00BC4B78" w:rsidRPr="00BC4B78" w:rsidRDefault="00BC4B78" w:rsidP="00BC4B78">
      <w:pPr>
        <w:spacing w:after="0" w:line="240" w:lineRule="auto"/>
        <w:ind w:right="-1" w:firstLine="709"/>
        <w:rPr>
          <w:rFonts w:ascii="Times New Roman" w:eastAsia="Calibri" w:hAnsi="Times New Roman" w:cs="Times New Roman"/>
        </w:rPr>
      </w:pPr>
      <w:r w:rsidRPr="00BC4B78">
        <w:rPr>
          <w:rFonts w:ascii="Times New Roman" w:eastAsia="Calibri" w:hAnsi="Times New Roman" w:cs="Times New Roman"/>
        </w:rPr>
        <w:t>Для</w:t>
      </w:r>
      <w:r w:rsidRPr="00BC4B78">
        <w:rPr>
          <w:rFonts w:ascii="Times New Roman" w:eastAsia="Calibri" w:hAnsi="Times New Roman" w:cs="Times New Roman"/>
          <w:spacing w:val="18"/>
        </w:rPr>
        <w:t xml:space="preserve"> </w:t>
      </w:r>
      <w:r w:rsidRPr="00BC4B78">
        <w:rPr>
          <w:rFonts w:ascii="Times New Roman" w:eastAsia="Calibri" w:hAnsi="Times New Roman" w:cs="Times New Roman"/>
          <w:spacing w:val="-1"/>
        </w:rPr>
        <w:t>обеспечения</w:t>
      </w:r>
      <w:r w:rsidRPr="00BC4B78">
        <w:rPr>
          <w:rFonts w:ascii="Times New Roman" w:eastAsia="Calibri" w:hAnsi="Times New Roman" w:cs="Times New Roman"/>
          <w:spacing w:val="16"/>
        </w:rPr>
        <w:t xml:space="preserve"> </w:t>
      </w:r>
      <w:r w:rsidRPr="00BC4B78">
        <w:rPr>
          <w:rFonts w:ascii="Times New Roman" w:eastAsia="Calibri" w:hAnsi="Times New Roman" w:cs="Times New Roman"/>
          <w:spacing w:val="-1"/>
        </w:rPr>
        <w:t>надежного</w:t>
      </w:r>
      <w:r w:rsidRPr="00BC4B78">
        <w:rPr>
          <w:rFonts w:ascii="Times New Roman" w:eastAsia="Calibri" w:hAnsi="Times New Roman" w:cs="Times New Roman"/>
          <w:spacing w:val="19"/>
        </w:rPr>
        <w:t xml:space="preserve"> </w:t>
      </w:r>
      <w:r w:rsidRPr="00BC4B78">
        <w:rPr>
          <w:rFonts w:ascii="Times New Roman" w:eastAsia="Calibri" w:hAnsi="Times New Roman" w:cs="Times New Roman"/>
          <w:spacing w:val="-1"/>
        </w:rPr>
        <w:t>теплоснабжения</w:t>
      </w:r>
      <w:r w:rsidRPr="00BC4B78">
        <w:rPr>
          <w:rFonts w:ascii="Times New Roman" w:eastAsia="Calibri" w:hAnsi="Times New Roman" w:cs="Times New Roman"/>
          <w:spacing w:val="16"/>
        </w:rPr>
        <w:t xml:space="preserve"> </w:t>
      </w:r>
      <w:r w:rsidRPr="00BC4B78">
        <w:rPr>
          <w:rFonts w:ascii="Times New Roman" w:eastAsia="Calibri" w:hAnsi="Times New Roman" w:cs="Times New Roman"/>
          <w:spacing w:val="-2"/>
        </w:rPr>
        <w:t>необходимо</w:t>
      </w:r>
      <w:r w:rsidRPr="00BC4B78">
        <w:rPr>
          <w:rFonts w:ascii="Times New Roman" w:eastAsia="Calibri" w:hAnsi="Times New Roman" w:cs="Times New Roman"/>
          <w:spacing w:val="17"/>
        </w:rPr>
        <w:t xml:space="preserve"> </w:t>
      </w:r>
      <w:r w:rsidRPr="00BC4B78">
        <w:rPr>
          <w:rFonts w:ascii="Times New Roman" w:eastAsia="Calibri" w:hAnsi="Times New Roman" w:cs="Times New Roman"/>
          <w:spacing w:val="-1"/>
        </w:rPr>
        <w:t>регулярно</w:t>
      </w:r>
      <w:r w:rsidRPr="00BC4B78">
        <w:rPr>
          <w:rFonts w:ascii="Times New Roman" w:eastAsia="Calibri" w:hAnsi="Times New Roman" w:cs="Times New Roman"/>
          <w:spacing w:val="19"/>
        </w:rPr>
        <w:t xml:space="preserve"> </w:t>
      </w:r>
      <w:r w:rsidRPr="00BC4B78">
        <w:rPr>
          <w:rFonts w:ascii="Times New Roman" w:eastAsia="Calibri" w:hAnsi="Times New Roman" w:cs="Times New Roman"/>
          <w:spacing w:val="-1"/>
        </w:rPr>
        <w:t>проводить</w:t>
      </w:r>
      <w:r w:rsidRPr="00BC4B78">
        <w:rPr>
          <w:rFonts w:ascii="Times New Roman" w:eastAsia="Calibri" w:hAnsi="Times New Roman" w:cs="Times New Roman"/>
          <w:spacing w:val="35"/>
        </w:rPr>
        <w:t xml:space="preserve"> </w:t>
      </w:r>
      <w:r w:rsidRPr="00BC4B78">
        <w:rPr>
          <w:rFonts w:ascii="Times New Roman" w:eastAsia="Calibri" w:hAnsi="Times New Roman" w:cs="Times New Roman"/>
          <w:spacing w:val="-1"/>
        </w:rPr>
        <w:t>работы</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по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замене</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изношенного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rPr>
        <w:t>и</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устаревшего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2"/>
        </w:rPr>
        <w:t>оборудования,</w:t>
      </w:r>
      <w:r w:rsidRPr="00BC4B78">
        <w:rPr>
          <w:rFonts w:ascii="Times New Roman" w:eastAsia="Calibri" w:hAnsi="Times New Roman" w:cs="Times New Roman"/>
          <w:spacing w:val="-3"/>
        </w:rPr>
        <w:t xml:space="preserve"> </w:t>
      </w:r>
      <w:r w:rsidRPr="00BC4B78">
        <w:rPr>
          <w:rFonts w:ascii="Times New Roman" w:eastAsia="Calibri" w:hAnsi="Times New Roman" w:cs="Times New Roman"/>
        </w:rPr>
        <w:t>замене</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тепловых</w:t>
      </w:r>
      <w:r w:rsidRPr="00BC4B78">
        <w:rPr>
          <w:rFonts w:ascii="Times New Roman" w:eastAsia="Calibri" w:hAnsi="Times New Roman" w:cs="Times New Roman"/>
          <w:spacing w:val="-5"/>
        </w:rPr>
        <w:t xml:space="preserve"> </w:t>
      </w:r>
      <w:r w:rsidRPr="00BC4B78">
        <w:rPr>
          <w:rFonts w:ascii="Times New Roman" w:eastAsia="Calibri" w:hAnsi="Times New Roman" w:cs="Times New Roman"/>
        </w:rPr>
        <w:t>сетей.</w:t>
      </w:r>
    </w:p>
    <w:p w:rsidR="00BC4B78" w:rsidRPr="00BC4B78"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7" w:anchor="bookmark130" w:history="1">
        <w:bookmarkStart w:id="635" w:name="_Toc176600233"/>
        <w:r w:rsidR="00BC4B78" w:rsidRPr="00BC4B78">
          <w:rPr>
            <w:rFonts w:ascii="Times New Roman" w:eastAsia="Times New Roman" w:hAnsi="Times New Roman" w:cs="Times New Roman"/>
            <w:b/>
            <w:bCs/>
            <w:szCs w:val="24"/>
            <w:lang w:eastAsia="ru-RU"/>
          </w:rPr>
          <w:t xml:space="preserve">Часть 4. </w:t>
        </w:r>
      </w:hyperlink>
      <w:r w:rsidR="00BC4B78" w:rsidRPr="00BC4B78">
        <w:rPr>
          <w:rFonts w:ascii="Times New Roman" w:eastAsia="Times New Roman" w:hAnsi="Times New Roman" w:cs="Times New Roman"/>
          <w:b/>
          <w:bCs/>
          <w:szCs w:val="24"/>
          <w:lang w:eastAsia="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35"/>
    </w:p>
    <w:p w:rsidR="00BC4B78" w:rsidRPr="00BC4B78" w:rsidRDefault="00BC4B78" w:rsidP="00BC4B78">
      <w:pPr>
        <w:spacing w:after="0" w:line="240" w:lineRule="auto"/>
        <w:ind w:firstLine="709"/>
        <w:rPr>
          <w:rFonts w:ascii="Times New Roman" w:eastAsia="Calibri" w:hAnsi="Times New Roman" w:cs="Times New Roman"/>
          <w:lang w:eastAsia="ru-RU"/>
        </w:rPr>
      </w:pPr>
      <w:r w:rsidRPr="00BC4B78">
        <w:rPr>
          <w:rFonts w:ascii="Times New Roman" w:eastAsia="Calibri"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36" w:name="_Toc176600234"/>
      <w:r w:rsidRPr="00BC4B78">
        <w:rPr>
          <w:rFonts w:ascii="Times New Roman" w:eastAsia="Times New Roman" w:hAnsi="Times New Roman" w:cs="Times New Roman"/>
          <w:b/>
          <w:bCs/>
          <w:szCs w:val="24"/>
          <w:lang w:eastAsia="ru-RU"/>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636"/>
    </w:p>
    <w:p w:rsidR="00BC4B78" w:rsidRPr="00BC4B78" w:rsidRDefault="00BC4B78" w:rsidP="00BC4B78">
      <w:pPr>
        <w:spacing w:after="0" w:line="240" w:lineRule="auto"/>
        <w:ind w:firstLine="708"/>
        <w:jc w:val="left"/>
        <w:rPr>
          <w:rFonts w:ascii="Times New Roman" w:eastAsia="Calibri" w:hAnsi="Times New Roman" w:cs="Times New Roman"/>
        </w:rPr>
      </w:pPr>
      <w:r w:rsidRPr="00BC4B78">
        <w:rPr>
          <w:rFonts w:ascii="Times New Roman" w:eastAsia="Calibri" w:hAnsi="Times New Roman" w:cs="Times New Roman"/>
        </w:rPr>
        <w:t>Откорректированы мероприятия.</w:t>
      </w: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A90079">
          <w:pgSz w:w="11906" w:h="16838"/>
          <w:pgMar w:top="567" w:right="567" w:bottom="964" w:left="1985" w:header="709" w:footer="709" w:gutter="0"/>
          <w:cols w:space="708"/>
          <w:docGrid w:linePitch="360"/>
        </w:sectPr>
      </w:pPr>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637" w:name="_Toc176600235"/>
      <w:r w:rsidRPr="00BC4B78">
        <w:rPr>
          <w:rFonts w:ascii="Times New Roman" w:eastAsia="Times New Roman" w:hAnsi="Times New Roman" w:cs="Times New Roman"/>
          <w:b/>
          <w:bCs/>
          <w:sz w:val="28"/>
          <w:szCs w:val="28"/>
          <w:lang w:eastAsia="ru-RU"/>
        </w:rPr>
        <w:t>ГЛАВА</w:t>
      </w:r>
      <w:hyperlink r:id="rId258" w:anchor="bookmark131" w:history="1">
        <w:bookmarkStart w:id="638" w:name="_Toc30085167"/>
        <w:bookmarkStart w:id="639" w:name="_Toc32845490"/>
        <w:r w:rsidRPr="00BC4B78">
          <w:rPr>
            <w:rFonts w:ascii="Times New Roman" w:eastAsia="Times New Roman" w:hAnsi="Times New Roman" w:cs="Times New Roman"/>
            <w:b/>
            <w:bCs/>
            <w:sz w:val="28"/>
            <w:szCs w:val="28"/>
            <w:lang w:eastAsia="ru-RU"/>
          </w:rPr>
          <w:t xml:space="preserve"> 13.  </w:t>
        </w:r>
        <w:bookmarkStart w:id="640" w:name="OLE_LINK4"/>
        <w:bookmarkStart w:id="641" w:name="OLE_LINK5"/>
        <w:bookmarkStart w:id="642" w:name="OLE_LINK6"/>
        <w:r w:rsidRPr="00BC4B78">
          <w:rPr>
            <w:rFonts w:ascii="Times New Roman" w:eastAsia="Times New Roman" w:hAnsi="Times New Roman" w:cs="Times New Roman"/>
            <w:b/>
            <w:bCs/>
            <w:sz w:val="28"/>
            <w:szCs w:val="28"/>
            <w:lang w:eastAsia="ru-RU"/>
          </w:rPr>
          <w:t>ИНДИКАТОРЫ РАЗВИТИЯ СИСТЕМ  ТЕПЛОСНАБЖЕНИЯ</w:t>
        </w:r>
        <w:bookmarkEnd w:id="640"/>
        <w:bookmarkEnd w:id="641"/>
        <w:bookmarkEnd w:id="642"/>
        <w:r w:rsidRPr="00BC4B78">
          <w:rPr>
            <w:rFonts w:ascii="Times New Roman" w:eastAsia="Times New Roman" w:hAnsi="Times New Roman" w:cs="Times New Roman"/>
            <w:b/>
            <w:bCs/>
            <w:sz w:val="28"/>
            <w:szCs w:val="28"/>
            <w:lang w:eastAsia="ru-RU"/>
          </w:rPr>
          <w:t xml:space="preserve"> ПОСЕЛЕНИЯ,</w:t>
        </w:r>
      </w:hyperlink>
      <w:r w:rsidRPr="00BC4B78">
        <w:rPr>
          <w:rFonts w:ascii="Times New Roman" w:eastAsia="Times New Roman" w:hAnsi="Times New Roman" w:cs="Times New Roman"/>
          <w:b/>
          <w:bCs/>
          <w:sz w:val="28"/>
          <w:szCs w:val="28"/>
          <w:lang w:eastAsia="ru-RU"/>
        </w:rPr>
        <w:t xml:space="preserve"> </w:t>
      </w:r>
      <w:hyperlink r:id="rId259" w:anchor="bookmark131" w:history="1">
        <w:r w:rsidRPr="00BC4B78">
          <w:rPr>
            <w:rFonts w:ascii="Times New Roman" w:eastAsia="Times New Roman" w:hAnsi="Times New Roman" w:cs="Times New Roman"/>
            <w:b/>
            <w:bCs/>
            <w:sz w:val="28"/>
            <w:szCs w:val="28"/>
            <w:lang w:eastAsia="ru-RU"/>
          </w:rPr>
          <w:t>ГОРОДСКОГО ОКРУГА</w:t>
        </w:r>
        <w:bookmarkEnd w:id="637"/>
        <w:bookmarkEnd w:id="638"/>
        <w:bookmarkEnd w:id="639"/>
      </w:hyperlink>
    </w:p>
    <w:p w:rsidR="00BC4B78" w:rsidRPr="00BC4B78" w:rsidRDefault="00BC4B78" w:rsidP="00BC4B78">
      <w:pPr>
        <w:spacing w:before="400" w:after="200" w:line="240" w:lineRule="auto"/>
        <w:ind w:firstLine="0"/>
        <w:jc w:val="left"/>
        <w:rPr>
          <w:rFonts w:ascii="Times New Roman" w:eastAsia="Calibri" w:hAnsi="Times New Roman" w:cs="Times New Roman"/>
        </w:rPr>
      </w:pPr>
      <w:r w:rsidRPr="00BC4B78">
        <w:rPr>
          <w:rFonts w:ascii="Times New Roman" w:eastAsia="Calibri" w:hAnsi="Times New Roman" w:cs="Times New Roman"/>
          <w:b/>
        </w:rPr>
        <w:t>Таблица 13.1.1 - Индикаторы развития систем теплоснабжения</w:t>
      </w:r>
    </w:p>
    <w:tbl>
      <w:tblPr>
        <w:tblStyle w:val="57"/>
        <w:tblW w:w="5000" w:type="pct"/>
        <w:jc w:val="center"/>
        <w:tblLook w:val="04A0" w:firstRow="1" w:lastRow="0" w:firstColumn="1" w:lastColumn="0" w:noHBand="0" w:noVBand="1"/>
      </w:tblPr>
      <w:tblGrid>
        <w:gridCol w:w="349"/>
        <w:gridCol w:w="1618"/>
        <w:gridCol w:w="1068"/>
        <w:gridCol w:w="1068"/>
        <w:gridCol w:w="1068"/>
        <w:gridCol w:w="1068"/>
        <w:gridCol w:w="1068"/>
        <w:gridCol w:w="1069"/>
        <w:gridCol w:w="1069"/>
        <w:gridCol w:w="1069"/>
        <w:gridCol w:w="1069"/>
        <w:gridCol w:w="1069"/>
        <w:gridCol w:w="1069"/>
        <w:gridCol w:w="1069"/>
      </w:tblGrid>
      <w:tr w:rsidR="00BC4B78" w:rsidRPr="00BC4B78" w:rsidTr="00BC4B78">
        <w:trPr>
          <w:tblHeader/>
          <w:jc w:val="center"/>
        </w:trPr>
        <w:tc>
          <w:tcPr>
            <w:tcW w:w="350" w:type="dxa"/>
            <w:shd w:val="clear" w:color="auto" w:fill="F2F2F2"/>
            <w:tcMar>
              <w:top w:w="120" w:type="dxa"/>
              <w:left w:w="20" w:type="dxa"/>
              <w:bottom w:w="12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п/п</w:t>
            </w:r>
          </w:p>
        </w:tc>
        <w:tc>
          <w:tcPr>
            <w:tcW w:w="1587"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Наименование теплоисточника</w:t>
            </w:r>
          </w:p>
        </w:tc>
        <w:tc>
          <w:tcPr>
            <w:tcW w:w="1051"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2023</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2024</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2025</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2026</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2027</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2028</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2029</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2030</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2031</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2032</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2033</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2034</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Котельные(некомбинированная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д) коэффициент использования установленной тепловой мощности, о.е.</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Котельные(некомбинированная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е) удельная материальная характеристика тепловых сетей, приведенная к расчетной тепловой нагрузке, м2/(Гкал/ч)</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Котельные(некомбинированная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з) удельный расход условного топлива на отпуск электрической энергии, гу.т/(кВт·ч)</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ООО «ТК Новгородская»</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bl>
    <w:p w:rsidR="003C5EC3" w:rsidRDefault="003C5EC3"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BC4B78" w:rsidRPr="00BC4B78" w:rsidRDefault="00BC4B78" w:rsidP="0016138D">
      <w:pPr>
        <w:widowControl w:val="0"/>
        <w:numPr>
          <w:ilvl w:val="0"/>
          <w:numId w:val="12"/>
        </w:numPr>
        <w:autoSpaceDE w:val="0"/>
        <w:autoSpaceDN w:val="0"/>
        <w:adjustRightInd w:val="0"/>
        <w:spacing w:before="69" w:after="0" w:line="240" w:lineRule="auto"/>
        <w:ind w:left="0" w:firstLine="0"/>
        <w:jc w:val="left"/>
        <w:outlineLvl w:val="1"/>
        <w:rPr>
          <w:rFonts w:ascii="Times New Roman" w:eastAsia="Times New Roman" w:hAnsi="Times New Roman" w:cs="Times New Roman"/>
          <w:b/>
          <w:bCs/>
          <w:szCs w:val="24"/>
          <w:lang w:eastAsia="ru-RU"/>
        </w:rPr>
      </w:pPr>
      <w:bookmarkStart w:id="643" w:name="_Toc46131681"/>
      <w:bookmarkStart w:id="644" w:name="_Toc53927743"/>
      <w:bookmarkStart w:id="645" w:name="_Toc176600236"/>
      <w:r w:rsidRPr="00BC4B78">
        <w:rPr>
          <w:rFonts w:ascii="Times New Roman" w:eastAsia="Times New Roman" w:hAnsi="Times New Roman" w:cs="Times New Roman"/>
          <w:b/>
          <w:bCs/>
          <w:szCs w:val="24"/>
          <w:lang w:eastAsia="ru-RU"/>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643"/>
      <w:bookmarkEnd w:id="644"/>
      <w:bookmarkEnd w:id="645"/>
    </w:p>
    <w:p w:rsidR="00BC4B78" w:rsidRPr="00BC4B78" w:rsidRDefault="00BC4B78" w:rsidP="00BC4B78">
      <w:pPr>
        <w:widowControl w:val="0"/>
        <w:spacing w:before="233" w:after="0" w:line="240" w:lineRule="auto"/>
        <w:ind w:left="116" w:right="118" w:firstLine="566"/>
        <w:rPr>
          <w:rFonts w:ascii="Times New Roman" w:eastAsia="Times New Roman" w:hAnsi="Times New Roman" w:cs="Times New Roman"/>
          <w:szCs w:val="24"/>
        </w:rPr>
      </w:pPr>
      <w:r w:rsidRPr="00BC4B78">
        <w:rPr>
          <w:rFonts w:ascii="Times New Roman" w:eastAsia="Times New Roman" w:hAnsi="Times New Roman" w:cs="Times New Roman"/>
          <w:spacing w:val="-5"/>
          <w:szCs w:val="24"/>
        </w:rPr>
        <w:t>Глава</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5"/>
          <w:szCs w:val="24"/>
        </w:rPr>
        <w:t>разработана</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6"/>
          <w:szCs w:val="24"/>
        </w:rPr>
        <w:t>впервые,</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zCs w:val="24"/>
        </w:rPr>
        <w:t>в</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5"/>
          <w:szCs w:val="24"/>
        </w:rPr>
        <w:t>соответствии</w:t>
      </w:r>
      <w:r w:rsidRPr="00BC4B78">
        <w:rPr>
          <w:rFonts w:ascii="Times New Roman" w:eastAsia="Times New Roman" w:hAnsi="Times New Roman" w:cs="Times New Roman"/>
          <w:spacing w:val="10"/>
          <w:szCs w:val="24"/>
        </w:rPr>
        <w:t xml:space="preserve"> </w:t>
      </w:r>
      <w:r w:rsidRPr="00BC4B78">
        <w:rPr>
          <w:rFonts w:ascii="Times New Roman" w:eastAsia="Times New Roman" w:hAnsi="Times New Roman" w:cs="Times New Roman"/>
          <w:szCs w:val="24"/>
        </w:rPr>
        <w:t>с</w:t>
      </w:r>
      <w:r w:rsidRPr="00BC4B78">
        <w:rPr>
          <w:rFonts w:ascii="Times New Roman" w:eastAsia="Times New Roman" w:hAnsi="Times New Roman" w:cs="Times New Roman"/>
          <w:spacing w:val="6"/>
          <w:szCs w:val="24"/>
        </w:rPr>
        <w:t xml:space="preserve"> </w:t>
      </w:r>
      <w:r w:rsidRPr="00BC4B78">
        <w:rPr>
          <w:rFonts w:ascii="Times New Roman" w:eastAsia="Times New Roman" w:hAnsi="Times New Roman" w:cs="Times New Roman"/>
          <w:spacing w:val="-5"/>
          <w:szCs w:val="24"/>
        </w:rPr>
        <w:t>требованиями</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3"/>
          <w:szCs w:val="24"/>
        </w:rPr>
        <w:t>ПП</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2"/>
          <w:szCs w:val="24"/>
        </w:rPr>
        <w:t>РФ</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4"/>
          <w:szCs w:val="24"/>
        </w:rPr>
        <w:t>от</w:t>
      </w:r>
      <w:r w:rsidRPr="00BC4B78">
        <w:rPr>
          <w:rFonts w:ascii="Times New Roman" w:eastAsia="Times New Roman" w:hAnsi="Times New Roman" w:cs="Times New Roman"/>
          <w:spacing w:val="14"/>
          <w:szCs w:val="24"/>
        </w:rPr>
        <w:t xml:space="preserve"> </w:t>
      </w:r>
      <w:r w:rsidRPr="00BC4B78">
        <w:rPr>
          <w:rFonts w:ascii="Times New Roman" w:eastAsia="Times New Roman" w:hAnsi="Times New Roman" w:cs="Times New Roman"/>
          <w:spacing w:val="-5"/>
          <w:szCs w:val="24"/>
        </w:rPr>
        <w:t>22.02.2012</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3"/>
          <w:szCs w:val="24"/>
        </w:rPr>
        <w:t>г.</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4"/>
          <w:szCs w:val="24"/>
        </w:rPr>
        <w:t>№154</w:t>
      </w:r>
      <w:r w:rsidRPr="00BC4B78">
        <w:rPr>
          <w:rFonts w:ascii="Times New Roman" w:eastAsia="Times New Roman" w:hAnsi="Times New Roman" w:cs="Times New Roman"/>
          <w:spacing w:val="12"/>
          <w:szCs w:val="24"/>
        </w:rPr>
        <w:t xml:space="preserve"> </w:t>
      </w:r>
      <w:r w:rsidRPr="00BC4B78">
        <w:rPr>
          <w:rFonts w:ascii="Times New Roman" w:eastAsia="Times New Roman" w:hAnsi="Times New Roman" w:cs="Times New Roman"/>
          <w:spacing w:val="-6"/>
          <w:szCs w:val="24"/>
        </w:rPr>
        <w:t>«О</w:t>
      </w:r>
      <w:r w:rsidRPr="00BC4B78">
        <w:rPr>
          <w:rFonts w:ascii="Times New Roman" w:eastAsia="Times New Roman" w:hAnsi="Times New Roman" w:cs="Times New Roman"/>
          <w:spacing w:val="37"/>
          <w:szCs w:val="24"/>
        </w:rPr>
        <w:t xml:space="preserve"> </w:t>
      </w:r>
      <w:r w:rsidRPr="00BC4B78">
        <w:rPr>
          <w:rFonts w:ascii="Times New Roman" w:eastAsia="Times New Roman" w:hAnsi="Times New Roman" w:cs="Times New Roman"/>
          <w:spacing w:val="-5"/>
          <w:szCs w:val="24"/>
        </w:rPr>
        <w:t>требованиях</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zCs w:val="24"/>
        </w:rPr>
        <w:t>к</w:t>
      </w:r>
      <w:r w:rsidRPr="00BC4B78">
        <w:rPr>
          <w:rFonts w:ascii="Times New Roman" w:eastAsia="Times New Roman" w:hAnsi="Times New Roman" w:cs="Times New Roman"/>
          <w:spacing w:val="3"/>
          <w:szCs w:val="24"/>
        </w:rPr>
        <w:t xml:space="preserve"> </w:t>
      </w:r>
      <w:r w:rsidRPr="00BC4B78">
        <w:rPr>
          <w:rFonts w:ascii="Times New Roman" w:eastAsia="Times New Roman" w:hAnsi="Times New Roman" w:cs="Times New Roman"/>
          <w:spacing w:val="-5"/>
          <w:szCs w:val="24"/>
        </w:rPr>
        <w:t>схемам</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5"/>
          <w:szCs w:val="24"/>
        </w:rPr>
        <w:t>теплоснабжения,</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pacing w:val="-5"/>
          <w:szCs w:val="24"/>
        </w:rPr>
        <w:t>порядку</w:t>
      </w:r>
      <w:r w:rsidRPr="00BC4B78">
        <w:rPr>
          <w:rFonts w:ascii="Times New Roman" w:eastAsia="Times New Roman" w:hAnsi="Times New Roman" w:cs="Times New Roman"/>
          <w:spacing w:val="-3"/>
          <w:szCs w:val="24"/>
        </w:rPr>
        <w:t xml:space="preserve"> их</w:t>
      </w:r>
      <w:r w:rsidRPr="00BC4B78">
        <w:rPr>
          <w:rFonts w:ascii="Times New Roman" w:eastAsia="Times New Roman" w:hAnsi="Times New Roman" w:cs="Times New Roman"/>
          <w:spacing w:val="4"/>
          <w:szCs w:val="24"/>
        </w:rPr>
        <w:t xml:space="preserve"> </w:t>
      </w:r>
      <w:r w:rsidRPr="00BC4B78">
        <w:rPr>
          <w:rFonts w:ascii="Times New Roman" w:eastAsia="Times New Roman" w:hAnsi="Times New Roman" w:cs="Times New Roman"/>
          <w:spacing w:val="-5"/>
          <w:szCs w:val="24"/>
        </w:rPr>
        <w:t>разработки</w:t>
      </w:r>
      <w:r w:rsidRPr="00BC4B78">
        <w:rPr>
          <w:rFonts w:ascii="Times New Roman" w:eastAsia="Times New Roman" w:hAnsi="Times New Roman" w:cs="Times New Roman"/>
          <w:szCs w:val="24"/>
        </w:rPr>
        <w:t xml:space="preserve"> и</w:t>
      </w:r>
      <w:r w:rsidRPr="00BC4B78">
        <w:rPr>
          <w:rFonts w:ascii="Times New Roman" w:eastAsia="Times New Roman" w:hAnsi="Times New Roman" w:cs="Times New Roman"/>
          <w:spacing w:val="5"/>
          <w:szCs w:val="24"/>
        </w:rPr>
        <w:t xml:space="preserve"> </w:t>
      </w:r>
      <w:r w:rsidRPr="00BC4B78">
        <w:rPr>
          <w:rFonts w:ascii="Times New Roman" w:eastAsia="Times New Roman" w:hAnsi="Times New Roman" w:cs="Times New Roman"/>
          <w:spacing w:val="-5"/>
          <w:szCs w:val="24"/>
        </w:rPr>
        <w:t xml:space="preserve">утверждения» </w:t>
      </w:r>
      <w:r w:rsidRPr="00BC4B78">
        <w:rPr>
          <w:rFonts w:ascii="Times New Roman" w:eastAsia="Times New Roman" w:hAnsi="Times New Roman" w:cs="Times New Roman"/>
          <w:spacing w:val="-3"/>
          <w:szCs w:val="24"/>
        </w:rPr>
        <w:t>(в</w:t>
      </w:r>
      <w:r w:rsidRPr="00BC4B78">
        <w:rPr>
          <w:rFonts w:ascii="Times New Roman" w:eastAsia="Times New Roman" w:hAnsi="Times New Roman" w:cs="Times New Roman"/>
          <w:spacing w:val="4"/>
          <w:szCs w:val="24"/>
        </w:rPr>
        <w:t xml:space="preserve"> </w:t>
      </w:r>
      <w:r w:rsidRPr="00BC4B78">
        <w:rPr>
          <w:rFonts w:ascii="Times New Roman" w:eastAsia="Times New Roman" w:hAnsi="Times New Roman" w:cs="Times New Roman"/>
          <w:spacing w:val="-5"/>
          <w:szCs w:val="24"/>
        </w:rPr>
        <w:t>редакции</w:t>
      </w:r>
      <w:r w:rsidRPr="00BC4B78">
        <w:rPr>
          <w:rFonts w:ascii="Times New Roman" w:eastAsia="Times New Roman" w:hAnsi="Times New Roman" w:cs="Times New Roman"/>
          <w:spacing w:val="3"/>
          <w:szCs w:val="24"/>
        </w:rPr>
        <w:t xml:space="preserve"> </w:t>
      </w:r>
      <w:r w:rsidRPr="00BC4B78">
        <w:rPr>
          <w:rFonts w:ascii="Times New Roman" w:eastAsia="Times New Roman" w:hAnsi="Times New Roman" w:cs="Times New Roman"/>
          <w:spacing w:val="-3"/>
          <w:szCs w:val="24"/>
        </w:rPr>
        <w:t>ПП</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2"/>
          <w:szCs w:val="24"/>
        </w:rPr>
        <w:t>РФ</w:t>
      </w:r>
      <w:r w:rsidRPr="00BC4B78">
        <w:rPr>
          <w:rFonts w:ascii="Times New Roman" w:eastAsia="Times New Roman" w:hAnsi="Times New Roman" w:cs="Times New Roman"/>
          <w:spacing w:val="53"/>
          <w:szCs w:val="24"/>
        </w:rPr>
        <w:t xml:space="preserve"> </w:t>
      </w:r>
      <w:r w:rsidRPr="00BC4B78">
        <w:rPr>
          <w:rFonts w:ascii="Times New Roman" w:eastAsia="Times New Roman" w:hAnsi="Times New Roman" w:cs="Times New Roman"/>
          <w:spacing w:val="-3"/>
          <w:szCs w:val="24"/>
        </w:rPr>
        <w:t>от</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16.03.2019</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3"/>
          <w:szCs w:val="24"/>
        </w:rPr>
        <w:t>г.</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№276).</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Смысловая</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часть</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отражает</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основные</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целевые</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показатели</w:t>
      </w:r>
      <w:r w:rsidRPr="00BC4B78">
        <w:rPr>
          <w:rFonts w:ascii="Times New Roman" w:eastAsia="Times New Roman" w:hAnsi="Times New Roman" w:cs="Times New Roman"/>
          <w:spacing w:val="20"/>
          <w:szCs w:val="24"/>
        </w:rPr>
        <w:t xml:space="preserve"> </w:t>
      </w:r>
      <w:r w:rsidRPr="00BC4B78">
        <w:rPr>
          <w:rFonts w:ascii="Times New Roman" w:eastAsia="Times New Roman" w:hAnsi="Times New Roman" w:cs="Times New Roman"/>
          <w:spacing w:val="-5"/>
          <w:szCs w:val="24"/>
        </w:rPr>
        <w:t>развития</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систем</w:t>
      </w:r>
      <w:r w:rsidRPr="00BC4B78">
        <w:rPr>
          <w:rFonts w:ascii="Times New Roman" w:eastAsia="Times New Roman" w:hAnsi="Times New Roman" w:cs="Times New Roman"/>
          <w:spacing w:val="65"/>
          <w:szCs w:val="24"/>
        </w:rPr>
        <w:t xml:space="preserve"> </w:t>
      </w:r>
      <w:r w:rsidRPr="00BC4B78">
        <w:rPr>
          <w:rFonts w:ascii="Times New Roman" w:eastAsia="Times New Roman" w:hAnsi="Times New Roman" w:cs="Times New Roman"/>
          <w:spacing w:val="-5"/>
          <w:szCs w:val="24"/>
        </w:rPr>
        <w:t>централизованного</w:t>
      </w:r>
      <w:r w:rsidRPr="00BC4B78">
        <w:rPr>
          <w:rFonts w:ascii="Times New Roman" w:eastAsia="Times New Roman" w:hAnsi="Times New Roman" w:cs="Times New Roman"/>
          <w:spacing w:val="-12"/>
          <w:szCs w:val="24"/>
        </w:rPr>
        <w:t xml:space="preserve"> </w:t>
      </w:r>
      <w:r w:rsidRPr="00BC4B78">
        <w:rPr>
          <w:rFonts w:ascii="Times New Roman" w:eastAsia="Times New Roman" w:hAnsi="Times New Roman" w:cs="Times New Roman"/>
          <w:spacing w:val="-5"/>
          <w:szCs w:val="24"/>
        </w:rPr>
        <w:t>теплоснабжения</w:t>
      </w:r>
      <w:r w:rsidRPr="00BC4B78">
        <w:rPr>
          <w:rFonts w:ascii="Times New Roman" w:eastAsia="Times New Roman" w:hAnsi="Times New Roman" w:cs="Times New Roman"/>
          <w:spacing w:val="-10"/>
          <w:szCs w:val="24"/>
        </w:rPr>
        <w:t xml:space="preserve"> </w:t>
      </w:r>
      <w:r w:rsidRPr="00BC4B78">
        <w:rPr>
          <w:rFonts w:ascii="Times New Roman" w:eastAsia="Times New Roman" w:hAnsi="Times New Roman" w:cs="Times New Roman"/>
          <w:spacing w:val="-5"/>
          <w:szCs w:val="24"/>
        </w:rPr>
        <w:t>муниципального образования.</w:t>
      </w: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BC4B78">
          <w:pgSz w:w="16838" w:h="11906" w:orient="landscape"/>
          <w:pgMar w:top="851" w:right="1134" w:bottom="993" w:left="1134" w:header="708" w:footer="708" w:gutter="0"/>
          <w:cols w:space="708"/>
          <w:docGrid w:linePitch="360"/>
        </w:sectPr>
      </w:pPr>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60" w:anchor="bookmark132" w:history="1">
        <w:bookmarkStart w:id="646" w:name="_Toc30085168"/>
        <w:bookmarkStart w:id="647" w:name="_Toc32845491"/>
        <w:bookmarkStart w:id="648" w:name="_Toc176600237"/>
        <w:r w:rsidR="00E24467" w:rsidRPr="00E24467">
          <w:rPr>
            <w:rFonts w:ascii="Times New Roman" w:eastAsia="Times New Roman" w:hAnsi="Times New Roman" w:cs="Times New Roman"/>
            <w:b/>
            <w:bCs/>
            <w:sz w:val="28"/>
            <w:szCs w:val="28"/>
            <w:lang w:eastAsia="ru-RU"/>
          </w:rPr>
          <w:t>ГЛАВА 14. ЦЕНОВЫЕ (ТАРИФНЫЕ) ПОСЛЕДСТВИЯ</w:t>
        </w:r>
        <w:bookmarkEnd w:id="646"/>
        <w:bookmarkEnd w:id="647"/>
        <w:bookmarkEnd w:id="648"/>
      </w:hyperlink>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1" w:anchor="bookmark133" w:history="1">
        <w:bookmarkStart w:id="649" w:name="_Toc30085169"/>
        <w:bookmarkStart w:id="650" w:name="_Toc32845492"/>
        <w:bookmarkStart w:id="651" w:name="_Toc176600238"/>
        <w:r w:rsidR="00E24467" w:rsidRPr="00E24467">
          <w:rPr>
            <w:rFonts w:ascii="Times New Roman" w:eastAsia="Times New Roman" w:hAnsi="Times New Roman" w:cs="Times New Roman"/>
            <w:b/>
            <w:bCs/>
            <w:szCs w:val="24"/>
            <w:lang w:eastAsia="ru-RU"/>
          </w:rPr>
          <w:t>Часть 1. ТАРИФНО-БАЛАНСОВЫЕ РАСЧЕТНЫЕ МОДЕЛИ ТЕПЛОСНАБЖЕНИЯ</w:t>
        </w:r>
      </w:hyperlink>
      <w:r w:rsidR="00E24467" w:rsidRPr="00E24467">
        <w:rPr>
          <w:rFonts w:ascii="Times New Roman" w:eastAsia="Times New Roman" w:hAnsi="Times New Roman" w:cs="Times New Roman"/>
          <w:b/>
          <w:bCs/>
          <w:szCs w:val="24"/>
          <w:lang w:eastAsia="ru-RU"/>
        </w:rPr>
        <w:t xml:space="preserve"> </w:t>
      </w:r>
      <w:bookmarkEnd w:id="649"/>
      <w:bookmarkEnd w:id="650"/>
      <w:bookmarkEnd w:id="651"/>
    </w:p>
    <w:p w:rsidR="00E24467" w:rsidRPr="00E24467" w:rsidRDefault="00E24467" w:rsidP="00E24467">
      <w:pPr>
        <w:spacing w:after="0" w:line="244" w:lineRule="auto"/>
        <w:rPr>
          <w:rFonts w:ascii="Times New Roman" w:eastAsia="Times New Roman" w:hAnsi="Times New Roman" w:cs="Times New Roman"/>
          <w:szCs w:val="24"/>
          <w:lang w:eastAsia="ru-RU"/>
        </w:rPr>
      </w:pPr>
      <w:r w:rsidRPr="00E24467">
        <w:rPr>
          <w:rFonts w:ascii="Times New Roman" w:eastAsia="Times New Roman" w:hAnsi="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2" w:anchor="bookmark134" w:history="1">
        <w:bookmarkStart w:id="652" w:name="_Toc30085170"/>
        <w:bookmarkStart w:id="653" w:name="_Toc32845493"/>
        <w:bookmarkStart w:id="654" w:name="_Toc176600239"/>
        <w:r w:rsidR="00E24467" w:rsidRPr="00E24467">
          <w:rPr>
            <w:rFonts w:ascii="Times New Roman" w:eastAsia="Times New Roman" w:hAnsi="Times New Roman" w:cs="Times New Roman"/>
            <w:b/>
            <w:bCs/>
            <w:szCs w:val="24"/>
            <w:lang w:eastAsia="ru-RU"/>
          </w:rPr>
          <w:t>Часть 2. ТАРИФНО-БАЛАНСОВЫЕ РАСЧЕТНЫЕ МОДЕЛИ ТЕПЛОСНАБЖЕНИЯ</w:t>
        </w:r>
      </w:hyperlink>
      <w:r w:rsidR="00E24467" w:rsidRPr="00E24467">
        <w:rPr>
          <w:rFonts w:ascii="Times New Roman" w:eastAsia="Times New Roman" w:hAnsi="Times New Roman" w:cs="Times New Roman"/>
          <w:b/>
          <w:bCs/>
          <w:szCs w:val="24"/>
          <w:lang w:eastAsia="ru-RU"/>
        </w:rPr>
        <w:t xml:space="preserve"> </w:t>
      </w:r>
      <w:hyperlink r:id="rId263" w:anchor="bookmark134" w:history="1">
        <w:r w:rsidR="00E24467" w:rsidRPr="00E24467">
          <w:rPr>
            <w:rFonts w:ascii="Times New Roman" w:eastAsia="Times New Roman" w:hAnsi="Times New Roman" w:cs="Times New Roman"/>
            <w:b/>
            <w:bCs/>
            <w:szCs w:val="24"/>
            <w:lang w:eastAsia="ru-RU"/>
          </w:rPr>
          <w:t>ПОТРЕБИТЕЛЕЙ ПО КАЖДОЙ ЕДИНОЙ ТЕПЛОСНАБЖАЮЩЕЙ ОРГАНИЗАЦИИ</w:t>
        </w:r>
        <w:bookmarkEnd w:id="652"/>
        <w:bookmarkEnd w:id="653"/>
        <w:bookmarkEnd w:id="654"/>
      </w:hyperlink>
    </w:p>
    <w:p w:rsidR="00E24467" w:rsidRPr="00E24467" w:rsidRDefault="00E24467" w:rsidP="00E24467">
      <w:pPr>
        <w:spacing w:after="0" w:line="240" w:lineRule="auto"/>
        <w:rPr>
          <w:rFonts w:ascii="Times New Roman" w:eastAsia="Times New Roman" w:hAnsi="Times New Roman" w:cs="Times New Roman"/>
          <w:sz w:val="22"/>
        </w:rPr>
      </w:pPr>
      <w:r w:rsidRPr="00E24467">
        <w:rPr>
          <w:rFonts w:ascii="Times New Roman" w:eastAsia="Times New Roman" w:hAnsi="Times New Roman" w:cs="Times New Roman"/>
          <w:spacing w:val="-16"/>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4"/>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ы</w:t>
      </w:r>
      <w:r w:rsidRPr="00E24467">
        <w:rPr>
          <w:rFonts w:ascii="Times New Roman" w:eastAsia="Times New Roman" w:hAnsi="Times New Roman" w:cs="Times New Roman"/>
          <w:spacing w:val="-2"/>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3"/>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spacing w:val="-2"/>
        </w:rPr>
        <w:t>е 14.1.1</w:t>
      </w:r>
      <w:r w:rsidRPr="00E24467">
        <w:rPr>
          <w:rFonts w:ascii="Times New Roman" w:eastAsia="Times New Roman" w:hAnsi="Times New Roman" w:cs="Times New Roman"/>
        </w:rPr>
        <w:t>.</w:t>
      </w:r>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4" w:anchor="bookmark135" w:history="1">
        <w:bookmarkStart w:id="655" w:name="_Toc30085171"/>
        <w:bookmarkStart w:id="656" w:name="_Toc32845494"/>
        <w:bookmarkStart w:id="657" w:name="_Toc176600240"/>
        <w:r w:rsidR="00E24467" w:rsidRPr="00E24467">
          <w:rPr>
            <w:rFonts w:ascii="Times New Roman" w:eastAsia="Times New Roman" w:hAnsi="Times New Roman" w:cs="Times New Roman"/>
            <w:b/>
            <w:bCs/>
            <w:szCs w:val="24"/>
            <w:lang w:eastAsia="ru-RU"/>
          </w:rPr>
          <w:t>Часть 3. РЕЗУЛЬТАТЫ ОЦЕНКИ ЦЕНОВЫХ (ТАРИФНЫХ) ПОСЛЕДСТВИЙ</w:t>
        </w:r>
      </w:hyperlink>
      <w:r w:rsidR="00E24467" w:rsidRPr="00E24467">
        <w:rPr>
          <w:rFonts w:ascii="Times New Roman" w:eastAsia="Times New Roman" w:hAnsi="Times New Roman" w:cs="Times New Roman"/>
          <w:b/>
          <w:bCs/>
          <w:szCs w:val="24"/>
          <w:lang w:eastAsia="ru-RU"/>
        </w:rPr>
        <w:t xml:space="preserve"> </w:t>
      </w:r>
      <w:hyperlink r:id="rId265" w:anchor="bookmark135" w:history="1">
        <w:r w:rsidR="00E24467" w:rsidRPr="00E24467">
          <w:rPr>
            <w:rFonts w:ascii="Times New Roman" w:eastAsia="Times New Roman" w:hAnsi="Times New Roman" w:cs="Times New Roman"/>
            <w:b/>
            <w:bCs/>
            <w:szCs w:val="24"/>
            <w:lang w:eastAsia="ru-RU"/>
          </w:rPr>
          <w:t>РЕАЛИЗАЦИИ ПРОЕКТОВ СХЕМЫ ТЕПЛОСНАБЖЕНИЯ НА ОСНОВАНИИ</w:t>
        </w:r>
      </w:hyperlink>
      <w:r w:rsidR="00E24467" w:rsidRPr="00E24467">
        <w:rPr>
          <w:rFonts w:ascii="Times New Roman" w:eastAsia="Times New Roman" w:hAnsi="Times New Roman" w:cs="Times New Roman"/>
          <w:b/>
          <w:bCs/>
          <w:szCs w:val="24"/>
          <w:lang w:eastAsia="ru-RU"/>
        </w:rPr>
        <w:t xml:space="preserve"> </w:t>
      </w:r>
      <w:hyperlink r:id="rId266" w:anchor="bookmark135" w:history="1">
        <w:r w:rsidR="00E24467" w:rsidRPr="00E24467">
          <w:rPr>
            <w:rFonts w:ascii="Times New Roman" w:eastAsia="Times New Roman" w:hAnsi="Times New Roman" w:cs="Times New Roman"/>
            <w:b/>
            <w:bCs/>
            <w:szCs w:val="24"/>
            <w:lang w:eastAsia="ru-RU"/>
          </w:rPr>
          <w:t>РАЗРАБОТАННЫХ ТАРИФНО-БАЛАНСОВЫХ МОДЕЛЕЙ</w:t>
        </w:r>
        <w:bookmarkEnd w:id="655"/>
        <w:bookmarkEnd w:id="656"/>
        <w:bookmarkEnd w:id="657"/>
      </w:hyperlink>
    </w:p>
    <w:p w:rsidR="00E24467" w:rsidRPr="00E24467" w:rsidRDefault="00E24467" w:rsidP="00A90079">
      <w:pPr>
        <w:spacing w:after="0" w:line="240" w:lineRule="auto"/>
        <w:jc w:val="left"/>
        <w:rPr>
          <w:rFonts w:ascii="Times New Roman" w:eastAsia="Times New Roman" w:hAnsi="Times New Roman" w:cs="Times New Roman"/>
        </w:rPr>
        <w:sectPr w:rsidR="00E24467" w:rsidRPr="00E24467" w:rsidSect="00A90079">
          <w:pgSz w:w="11906" w:h="16838"/>
          <w:pgMar w:top="567" w:right="567" w:bottom="964" w:left="1985" w:header="709" w:footer="709" w:gutter="0"/>
          <w:cols w:space="708"/>
          <w:docGrid w:linePitch="360"/>
        </w:sectPr>
      </w:pPr>
      <w:r w:rsidRPr="00E24467">
        <w:rPr>
          <w:rFonts w:ascii="Times New Roman" w:eastAsia="Times New Roman" w:hAnsi="Times New Roman" w:cs="Times New Roman"/>
          <w:spacing w:val="-16"/>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4"/>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ы</w:t>
      </w:r>
      <w:r w:rsidRPr="00E24467">
        <w:rPr>
          <w:rFonts w:ascii="Times New Roman" w:eastAsia="Times New Roman" w:hAnsi="Times New Roman" w:cs="Times New Roman"/>
          <w:spacing w:val="-2"/>
        </w:rPr>
        <w:t xml:space="preserve"> </w:t>
      </w:r>
      <w:r w:rsidRPr="00E24467">
        <w:rPr>
          <w:rFonts w:ascii="Times New Roman" w:eastAsia="Times New Roman" w:hAnsi="Times New Roman" w:cs="Times New Roman"/>
        </w:rPr>
        <w:t>в</w:t>
      </w:r>
      <w:r>
        <w:rPr>
          <w:rFonts w:ascii="Times New Roman" w:eastAsia="Times New Roman" w:hAnsi="Times New Roman" w:cs="Times New Roman"/>
          <w:spacing w:val="3"/>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spacing w:val="-2"/>
        </w:rPr>
        <w:t>е 14.1.1</w:t>
      </w:r>
      <w:r w:rsidRPr="00E24467">
        <w:rPr>
          <w:rFonts w:ascii="Times New Roman" w:eastAsia="Times New Roman" w:hAnsi="Times New Roman" w:cs="Times New Roman"/>
        </w:rPr>
        <w:t>.</w:t>
      </w: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t>Таблица 14.1.1 - Тарифно-балансовые расчетные модели теплоснабжения потребления</w:t>
      </w:r>
    </w:p>
    <w:tbl>
      <w:tblPr>
        <w:tblW w:w="15339" w:type="dxa"/>
        <w:tblLook w:val="04A0" w:firstRow="1" w:lastRow="0" w:firstColumn="1" w:lastColumn="0" w:noHBand="0" w:noVBand="1"/>
      </w:tblPr>
      <w:tblGrid>
        <w:gridCol w:w="3296"/>
        <w:gridCol w:w="995"/>
        <w:gridCol w:w="1098"/>
        <w:gridCol w:w="995"/>
        <w:gridCol w:w="995"/>
        <w:gridCol w:w="995"/>
        <w:gridCol w:w="995"/>
        <w:gridCol w:w="995"/>
        <w:gridCol w:w="995"/>
        <w:gridCol w:w="995"/>
        <w:gridCol w:w="995"/>
        <w:gridCol w:w="995"/>
        <w:gridCol w:w="995"/>
      </w:tblGrid>
      <w:tr w:rsidR="00E24467" w:rsidRPr="00E24467" w:rsidTr="00E24467">
        <w:trPr>
          <w:trHeight w:val="413"/>
        </w:trPr>
        <w:tc>
          <w:tcPr>
            <w:tcW w:w="3296"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Наименования показателей</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Ед.изм.</w:t>
            </w:r>
          </w:p>
        </w:tc>
        <w:tc>
          <w:tcPr>
            <w:tcW w:w="1098"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2024</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2025</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2026</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2027</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2028</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2029</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2030</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2031</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2032</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2033</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2034</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Итого необходимая валовая выручка</w:t>
            </w:r>
          </w:p>
        </w:tc>
        <w:tc>
          <w:tcPr>
            <w:tcW w:w="995" w:type="dxa"/>
            <w:tcBorders>
              <w:top w:val="nil"/>
              <w:left w:val="nil"/>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тыс. руб</w:t>
            </w:r>
          </w:p>
        </w:tc>
        <w:tc>
          <w:tcPr>
            <w:tcW w:w="1098"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634,29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653,38</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679,51</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706,69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734,96</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764,36</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794,93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826,73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859,80</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894,19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929,96</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Полезный отпуск тепловой энергии</w:t>
            </w:r>
          </w:p>
        </w:tc>
        <w:tc>
          <w:tcPr>
            <w:tcW w:w="995" w:type="dxa"/>
            <w:tcBorders>
              <w:top w:val="nil"/>
              <w:left w:val="nil"/>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Гкал</w:t>
            </w:r>
          </w:p>
        </w:tc>
        <w:tc>
          <w:tcPr>
            <w:tcW w:w="1098"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Тариф 1 пол</w:t>
            </w:r>
          </w:p>
        </w:tc>
        <w:tc>
          <w:tcPr>
            <w:tcW w:w="995" w:type="dxa"/>
            <w:tcBorders>
              <w:top w:val="nil"/>
              <w:left w:val="nil"/>
              <w:bottom w:val="single" w:sz="8" w:space="0" w:color="000000"/>
              <w:right w:val="nil"/>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Руб/Гкал</w:t>
            </w:r>
          </w:p>
        </w:tc>
        <w:tc>
          <w:tcPr>
            <w:tcW w:w="1098" w:type="dxa"/>
            <w:tcBorders>
              <w:top w:val="nil"/>
              <w:left w:val="single" w:sz="8" w:space="0" w:color="auto"/>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3198,08</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3262,04</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3392,52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3528,22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3669,35</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3816,13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3968,77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4127,52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4292,62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4464,33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4642,90</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Тариф 2 пол</w:t>
            </w:r>
          </w:p>
        </w:tc>
        <w:tc>
          <w:tcPr>
            <w:tcW w:w="995" w:type="dxa"/>
            <w:tcBorders>
              <w:top w:val="nil"/>
              <w:left w:val="nil"/>
              <w:bottom w:val="single" w:sz="8" w:space="0" w:color="000000"/>
              <w:right w:val="nil"/>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Руб/Гкал</w:t>
            </w:r>
          </w:p>
        </w:tc>
        <w:tc>
          <w:tcPr>
            <w:tcW w:w="1098" w:type="dxa"/>
            <w:tcBorders>
              <w:top w:val="nil"/>
              <w:left w:val="single" w:sz="8" w:space="0" w:color="auto"/>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3262,04</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3392,52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3528,22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3669,35</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3816,13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3968,77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4127,52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4292,62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4464,33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4642,90</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4828,62</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E24467"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58" w:name="_Toc53927745"/>
      <w:bookmarkStart w:id="659" w:name="_Toc176600241"/>
      <w:r w:rsidRPr="00E24467">
        <w:rPr>
          <w:rFonts w:ascii="Times New Roman" w:eastAsia="Times New Roman" w:hAnsi="Times New Roman" w:cs="Times New Roman"/>
          <w:b/>
          <w:bCs/>
          <w:szCs w:val="24"/>
          <w:lang w:eastAsia="ru-RU"/>
        </w:rPr>
        <w:t>Часть 4. ОПИСАНИЕ ИЗМЕНЕНИЙ (ФАКТИЧЕСКИХ ДАННЫХ) В ОЦЕНКЕ ЦЕНОВЫХ (ТАРИФНЫХ) ПОСЛЕДСТВИЙ РЕАЛИЗАЦИИ ПРОЕКТОВ СХЕМЫ ТЕПЛОСНАБЖЕНИЯ</w:t>
      </w:r>
      <w:bookmarkEnd w:id="658"/>
      <w:bookmarkEnd w:id="659"/>
    </w:p>
    <w:p w:rsidR="00E24467" w:rsidRPr="00E24467" w:rsidRDefault="00E24467" w:rsidP="00E24467">
      <w:pPr>
        <w:spacing w:after="0" w:line="240" w:lineRule="auto"/>
        <w:ind w:firstLine="709"/>
        <w:contextualSpacing/>
        <w:jc w:val="left"/>
        <w:rPr>
          <w:rFonts w:ascii="Times New Roman" w:eastAsia="Calibri" w:hAnsi="Times New Roman" w:cs="Times New Roman"/>
        </w:rPr>
      </w:pPr>
      <w:r w:rsidRPr="00E24467">
        <w:rPr>
          <w:rFonts w:ascii="Times New Roman" w:eastAsia="Calibri" w:hAnsi="Times New Roman" w:cs="Times New Roman"/>
        </w:rPr>
        <w:t>Д</w:t>
      </w:r>
      <w:r w:rsidRPr="00E24467">
        <w:rPr>
          <w:rFonts w:ascii="Times New Roman" w:eastAsia="Calibri" w:hAnsi="Times New Roman" w:cs="Times New Roman"/>
          <w:spacing w:val="-2"/>
        </w:rPr>
        <w:t>а</w:t>
      </w:r>
      <w:r w:rsidRPr="00E24467">
        <w:rPr>
          <w:rFonts w:ascii="Times New Roman" w:eastAsia="Calibri" w:hAnsi="Times New Roman" w:cs="Times New Roman"/>
        </w:rPr>
        <w:t>нн</w:t>
      </w:r>
      <w:r w:rsidRPr="00E24467">
        <w:rPr>
          <w:rFonts w:ascii="Times New Roman" w:eastAsia="Calibri" w:hAnsi="Times New Roman" w:cs="Times New Roman"/>
          <w:spacing w:val="-1"/>
        </w:rPr>
        <w:t>а</w:t>
      </w:r>
      <w:r w:rsidRPr="00E24467">
        <w:rPr>
          <w:rFonts w:ascii="Times New Roman" w:eastAsia="Calibri" w:hAnsi="Times New Roman" w:cs="Times New Roman"/>
        </w:rPr>
        <w:t>я</w:t>
      </w:r>
      <w:r w:rsidRPr="00E24467">
        <w:rPr>
          <w:rFonts w:ascii="Times New Roman" w:eastAsia="Calibri" w:hAnsi="Times New Roman" w:cs="Times New Roman"/>
          <w:spacing w:val="16"/>
        </w:rPr>
        <w:t xml:space="preserve"> </w:t>
      </w:r>
      <w:r w:rsidRPr="00E24467">
        <w:rPr>
          <w:rFonts w:ascii="Times New Roman" w:eastAsia="Calibri" w:hAnsi="Times New Roman" w:cs="Times New Roman"/>
        </w:rPr>
        <w:t>гл</w:t>
      </w:r>
      <w:r w:rsidRPr="00E24467">
        <w:rPr>
          <w:rFonts w:ascii="Times New Roman" w:eastAsia="Calibri" w:hAnsi="Times New Roman" w:cs="Times New Roman"/>
          <w:spacing w:val="-1"/>
        </w:rPr>
        <w:t>а</w:t>
      </w:r>
      <w:r w:rsidRPr="00E24467">
        <w:rPr>
          <w:rFonts w:ascii="Times New Roman" w:eastAsia="Calibri" w:hAnsi="Times New Roman" w:cs="Times New Roman"/>
        </w:rPr>
        <w:t>ва</w:t>
      </w:r>
      <w:r w:rsidRPr="00E24467">
        <w:rPr>
          <w:rFonts w:ascii="Times New Roman" w:eastAsia="Calibri" w:hAnsi="Times New Roman" w:cs="Times New Roman"/>
          <w:spacing w:val="15"/>
        </w:rPr>
        <w:t xml:space="preserve"> </w:t>
      </w:r>
      <w:r w:rsidRPr="00E24467">
        <w:rPr>
          <w:rFonts w:ascii="Times New Roman" w:eastAsia="Calibri" w:hAnsi="Times New Roman" w:cs="Times New Roman"/>
        </w:rPr>
        <w:t>откорректирована в соответствии с полученными данными.</w:t>
      </w:r>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67" w:anchor="bookmark136" w:history="1">
        <w:bookmarkStart w:id="660" w:name="_Toc32845495"/>
        <w:bookmarkStart w:id="661" w:name="_Toc30085172"/>
        <w:bookmarkStart w:id="662" w:name="_Toc176600242"/>
        <w:r w:rsidR="00E24467" w:rsidRPr="00E24467">
          <w:rPr>
            <w:rFonts w:ascii="Times New Roman" w:eastAsia="Times New Roman" w:hAnsi="Times New Roman" w:cs="Times New Roman"/>
            <w:b/>
            <w:bCs/>
            <w:sz w:val="28"/>
            <w:szCs w:val="28"/>
            <w:lang w:eastAsia="ru-RU"/>
          </w:rPr>
          <w:t>ГЛАВА 15. РЕЕСТР ЕДИНЫХ ТЕПЛОСНАБЖАЮЩИХ ОРГАНИЗАЦИЙ</w:t>
        </w:r>
        <w:bookmarkEnd w:id="660"/>
        <w:bookmarkEnd w:id="661"/>
        <w:bookmarkEnd w:id="662"/>
      </w:hyperlink>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8" w:anchor="bookmark137" w:history="1">
        <w:bookmarkStart w:id="663" w:name="_Toc30085173"/>
        <w:bookmarkStart w:id="664" w:name="_Toc32845496"/>
        <w:bookmarkStart w:id="665" w:name="_Toc176600243"/>
        <w:r w:rsidR="00E24467" w:rsidRPr="00E24467">
          <w:rPr>
            <w:rFonts w:ascii="Times New Roman" w:eastAsia="Times New Roman" w:hAnsi="Times New Roman" w:cs="Times New Roman"/>
            <w:b/>
            <w:bCs/>
            <w:szCs w:val="24"/>
            <w:lang w:eastAsia="ru-RU"/>
          </w:rPr>
          <w:t>Часть 1. РЕЕСТР СИСТЕМ ТЕПЛОСНАБЖЕНИЯ, СОДЕРЖАЩИЙ ПЕРЕЧЕНЬ</w:t>
        </w:r>
      </w:hyperlink>
      <w:r w:rsidR="00E24467" w:rsidRPr="00E24467">
        <w:rPr>
          <w:rFonts w:ascii="Times New Roman" w:eastAsia="Times New Roman" w:hAnsi="Times New Roman" w:cs="Times New Roman"/>
          <w:b/>
          <w:bCs/>
          <w:szCs w:val="24"/>
          <w:lang w:eastAsia="ru-RU"/>
        </w:rPr>
        <w:t xml:space="preserve"> </w:t>
      </w:r>
      <w:hyperlink r:id="rId269" w:anchor="bookmark137" w:history="1">
        <w:r w:rsidR="00E24467" w:rsidRPr="00E24467">
          <w:rPr>
            <w:rFonts w:ascii="Times New Roman" w:eastAsia="Times New Roman" w:hAnsi="Times New Roman" w:cs="Times New Roman"/>
            <w:b/>
            <w:bCs/>
            <w:szCs w:val="24"/>
            <w:lang w:eastAsia="ru-RU"/>
          </w:rPr>
          <w:t>ТЕПЛОСНАБЖАЮЩИХ ОРГАНИЗАЦИЙ, ДЕЙСТВУЮЩИХ В КАЖДОЙ СИСТЕМЕ</w:t>
        </w:r>
      </w:hyperlink>
      <w:r w:rsidR="00E24467" w:rsidRPr="00E24467">
        <w:rPr>
          <w:rFonts w:ascii="Times New Roman" w:eastAsia="Times New Roman" w:hAnsi="Times New Roman" w:cs="Times New Roman"/>
          <w:b/>
          <w:bCs/>
          <w:szCs w:val="24"/>
          <w:lang w:eastAsia="ru-RU"/>
        </w:rPr>
        <w:t xml:space="preserve"> </w:t>
      </w:r>
      <w:hyperlink r:id="rId270" w:anchor="bookmark137" w:history="1">
        <w:r w:rsidR="00E24467" w:rsidRPr="00E24467">
          <w:rPr>
            <w:rFonts w:ascii="Times New Roman" w:eastAsia="Times New Roman" w:hAnsi="Times New Roman" w:cs="Times New Roman"/>
            <w:b/>
            <w:bCs/>
            <w:szCs w:val="24"/>
            <w:lang w:eastAsia="ru-RU"/>
          </w:rPr>
          <w:t>ТЕПЛОСНАБЖЕНИЯ, РАСПОЛОЖЕННЫХ В ГРАНИЦАХ ПОСЕЛЕНИЯ, ГОРОДСКОГО</w:t>
        </w:r>
      </w:hyperlink>
      <w:r w:rsidR="00E24467" w:rsidRPr="00E24467">
        <w:rPr>
          <w:rFonts w:ascii="Times New Roman" w:eastAsia="Times New Roman" w:hAnsi="Times New Roman" w:cs="Times New Roman"/>
          <w:b/>
          <w:bCs/>
          <w:szCs w:val="24"/>
          <w:lang w:eastAsia="ru-RU"/>
        </w:rPr>
        <w:t xml:space="preserve"> </w:t>
      </w:r>
      <w:hyperlink r:id="rId271" w:anchor="bookmark137" w:history="1">
        <w:r w:rsidR="00E24467" w:rsidRPr="00E24467">
          <w:rPr>
            <w:rFonts w:ascii="Times New Roman" w:eastAsia="Times New Roman" w:hAnsi="Times New Roman" w:cs="Times New Roman"/>
            <w:b/>
            <w:bCs/>
            <w:szCs w:val="24"/>
            <w:lang w:eastAsia="ru-RU"/>
          </w:rPr>
          <w:t>ОКРУГА, ГОРОДА ФЕДЕРАЛЬНОГО ЗНАЧЕНИЯ</w:t>
        </w:r>
        <w:bookmarkEnd w:id="663"/>
        <w:bookmarkEnd w:id="664"/>
        <w:bookmarkEnd w:id="665"/>
      </w:hyperlink>
    </w:p>
    <w:p w:rsidR="00E24467" w:rsidRPr="00E24467" w:rsidRDefault="00E24467" w:rsidP="00E24467">
      <w:pPr>
        <w:spacing w:after="0" w:line="240" w:lineRule="auto"/>
        <w:ind w:firstLine="710"/>
        <w:rPr>
          <w:rFonts w:ascii="Times New Roman" w:eastAsia="Times New Roman" w:hAnsi="Times New Roman" w:cs="Times New Roman"/>
        </w:rPr>
      </w:pPr>
      <w:r w:rsidRPr="00E24467">
        <w:rPr>
          <w:rFonts w:ascii="Times New Roman" w:eastAsia="Times New Roman" w:hAnsi="Times New Roman" w:cs="Times New Roman"/>
        </w:rPr>
        <w:t>В</w:t>
      </w:r>
      <w:r w:rsidRPr="00E24467">
        <w:rPr>
          <w:rFonts w:ascii="Times New Roman" w:eastAsia="Times New Roman" w:hAnsi="Times New Roman" w:cs="Times New Roman"/>
          <w:spacing w:val="8"/>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rPr>
        <w:t>е</w:t>
      </w:r>
      <w:r w:rsidRPr="00E24467">
        <w:rPr>
          <w:rFonts w:ascii="Times New Roman" w:eastAsia="Times New Roman" w:hAnsi="Times New Roman" w:cs="Times New Roman"/>
          <w:spacing w:val="19"/>
        </w:rPr>
        <w:t xml:space="preserve"> </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rPr>
        <w:t>н</w:t>
      </w:r>
      <w:r w:rsidRPr="00E24467">
        <w:rPr>
          <w:rFonts w:ascii="Times New Roman" w:eastAsia="Times New Roman" w:hAnsi="Times New Roman" w:cs="Times New Roman"/>
          <w:spacing w:val="18"/>
        </w:rPr>
        <w:t xml:space="preserve"> </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еес</w:t>
      </w:r>
      <w:r w:rsidRPr="00E24467">
        <w:rPr>
          <w:rFonts w:ascii="Times New Roman" w:eastAsia="Times New Roman" w:hAnsi="Times New Roman" w:cs="Times New Roman"/>
        </w:rPr>
        <w:t>тр</w:t>
      </w:r>
      <w:r w:rsidRPr="00E24467">
        <w:rPr>
          <w:rFonts w:ascii="Times New Roman" w:eastAsia="Times New Roman" w:hAnsi="Times New Roman" w:cs="Times New Roman"/>
          <w:spacing w:val="25"/>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w:t>
      </w:r>
      <w:r w:rsidRPr="00E24467">
        <w:rPr>
          <w:rFonts w:ascii="Times New Roman" w:eastAsia="Times New Roman" w:hAnsi="Times New Roman" w:cs="Times New Roman"/>
        </w:rPr>
        <w:t>м</w:t>
      </w:r>
      <w:r w:rsidRPr="00E24467">
        <w:rPr>
          <w:rFonts w:ascii="Times New Roman" w:eastAsia="Times New Roman" w:hAnsi="Times New Roman" w:cs="Times New Roman"/>
          <w:spacing w:val="16"/>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3"/>
        </w:rPr>
        <w:t>я</w:t>
      </w:r>
      <w:r w:rsidRPr="00E24467">
        <w:rPr>
          <w:rFonts w:ascii="Times New Roman" w:eastAsia="Times New Roman" w:hAnsi="Times New Roman" w:cs="Times New Roman"/>
        </w:rPr>
        <w:t>,</w:t>
      </w:r>
      <w:r w:rsidRPr="00E24467">
        <w:rPr>
          <w:rFonts w:ascii="Times New Roman" w:eastAsia="Times New Roman" w:hAnsi="Times New Roman" w:cs="Times New Roman"/>
          <w:spacing w:val="23"/>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12"/>
        </w:rPr>
        <w:t>е</w:t>
      </w:r>
      <w:r w:rsidRPr="00E24467">
        <w:rPr>
          <w:rFonts w:ascii="Times New Roman" w:eastAsia="Times New Roman" w:hAnsi="Times New Roman" w:cs="Times New Roman"/>
          <w:spacing w:val="4"/>
        </w:rPr>
        <w:t>р</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й</w:t>
      </w:r>
      <w:r w:rsidRPr="00E24467">
        <w:rPr>
          <w:rFonts w:ascii="Times New Roman" w:eastAsia="Times New Roman" w:hAnsi="Times New Roman" w:cs="Times New Roman"/>
          <w:spacing w:val="18"/>
        </w:rPr>
        <w:t xml:space="preserve"> </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12"/>
        </w:rPr>
        <w:t>е</w:t>
      </w:r>
      <w:r w:rsidRPr="00E24467">
        <w:rPr>
          <w:rFonts w:ascii="Times New Roman" w:eastAsia="Times New Roman" w:hAnsi="Times New Roman" w:cs="Times New Roman"/>
          <w:spacing w:val="3"/>
        </w:rPr>
        <w:t>ч</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ь</w:t>
      </w:r>
      <w:r w:rsidRPr="00E24467">
        <w:rPr>
          <w:rFonts w:ascii="Times New Roman" w:eastAsia="Times New Roman" w:hAnsi="Times New Roman" w:cs="Times New Roman"/>
          <w:spacing w:val="17"/>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аю</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 xml:space="preserve">х </w:t>
      </w:r>
      <w:r w:rsidRPr="00E24467">
        <w:rPr>
          <w:rFonts w:ascii="Times New Roman" w:eastAsia="Times New Roman" w:hAnsi="Times New Roman" w:cs="Times New Roman"/>
          <w:spacing w:val="4"/>
        </w:rPr>
        <w:t>ор</w:t>
      </w:r>
      <w:r w:rsidRPr="00E24467">
        <w:rPr>
          <w:rFonts w:ascii="Times New Roman" w:eastAsia="Times New Roman" w:hAnsi="Times New Roman" w:cs="Times New Roman"/>
          <w:spacing w:val="-5"/>
        </w:rPr>
        <w:t>г</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1"/>
        </w:rPr>
        <w:t>з</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ций</w:t>
      </w:r>
      <w:r w:rsidRPr="00E24467">
        <w:rPr>
          <w:rFonts w:ascii="Times New Roman" w:eastAsia="Times New Roman" w:hAnsi="Times New Roman" w:cs="Times New Roman"/>
        </w:rPr>
        <w:t>,</w:t>
      </w:r>
      <w:r w:rsidRPr="00E24467">
        <w:rPr>
          <w:rFonts w:ascii="Times New Roman" w:eastAsia="Times New Roman" w:hAnsi="Times New Roman" w:cs="Times New Roman"/>
          <w:spacing w:val="45"/>
        </w:rPr>
        <w:t xml:space="preserve"> </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й</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тв</w:t>
      </w:r>
      <w:r w:rsidRPr="00E24467">
        <w:rPr>
          <w:rFonts w:ascii="Times New Roman" w:eastAsia="Times New Roman" w:hAnsi="Times New Roman" w:cs="Times New Roman"/>
          <w:spacing w:val="-5"/>
        </w:rPr>
        <w:t>у</w:t>
      </w:r>
      <w:r w:rsidRPr="00E24467">
        <w:rPr>
          <w:rFonts w:ascii="Times New Roman" w:eastAsia="Times New Roman" w:hAnsi="Times New Roman" w:cs="Times New Roman"/>
          <w:spacing w:val="-2"/>
        </w:rPr>
        <w:t>ю</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х</w:t>
      </w:r>
      <w:r w:rsidRPr="00E24467">
        <w:rPr>
          <w:rFonts w:ascii="Times New Roman" w:eastAsia="Times New Roman" w:hAnsi="Times New Roman" w:cs="Times New Roman"/>
          <w:spacing w:val="38"/>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44"/>
        </w:rPr>
        <w:t xml:space="preserve"> </w:t>
      </w:r>
      <w:r w:rsidRPr="00E24467">
        <w:rPr>
          <w:rFonts w:ascii="Times New Roman" w:eastAsia="Times New Roman" w:hAnsi="Times New Roman" w:cs="Times New Roman"/>
          <w:spacing w:val="-2"/>
        </w:rPr>
        <w:t>ка</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4"/>
        </w:rPr>
        <w:t>о</w:t>
      </w:r>
      <w:r w:rsidRPr="00E24467">
        <w:rPr>
          <w:rFonts w:ascii="Times New Roman" w:eastAsia="Times New Roman" w:hAnsi="Times New Roman" w:cs="Times New Roman"/>
        </w:rPr>
        <w:t>й</w:t>
      </w:r>
      <w:r w:rsidRPr="00E24467">
        <w:rPr>
          <w:rFonts w:ascii="Times New Roman" w:eastAsia="Times New Roman" w:hAnsi="Times New Roman" w:cs="Times New Roman"/>
          <w:spacing w:val="40"/>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w:t>
      </w:r>
      <w:r w:rsidRPr="00E24467">
        <w:rPr>
          <w:rFonts w:ascii="Times New Roman" w:eastAsia="Times New Roman" w:hAnsi="Times New Roman" w:cs="Times New Roman"/>
          <w:spacing w:val="3"/>
        </w:rPr>
        <w:t>м</w:t>
      </w:r>
      <w:r w:rsidRPr="00E24467">
        <w:rPr>
          <w:rFonts w:ascii="Times New Roman" w:eastAsia="Times New Roman" w:hAnsi="Times New Roman" w:cs="Times New Roman"/>
        </w:rPr>
        <w:t>е</w:t>
      </w:r>
      <w:r w:rsidRPr="00E24467">
        <w:rPr>
          <w:rFonts w:ascii="Times New Roman" w:eastAsia="Times New Roman" w:hAnsi="Times New Roman" w:cs="Times New Roman"/>
          <w:spacing w:val="47"/>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3"/>
        </w:rPr>
        <w:t>я</w:t>
      </w:r>
      <w:r w:rsidRPr="00E24467">
        <w:rPr>
          <w:rFonts w:ascii="Times New Roman" w:eastAsia="Times New Roman" w:hAnsi="Times New Roman" w:cs="Times New Roman"/>
        </w:rPr>
        <w:t>,</w:t>
      </w:r>
      <w:r w:rsidRPr="00E24467">
        <w:rPr>
          <w:rFonts w:ascii="Times New Roman" w:eastAsia="Times New Roman" w:hAnsi="Times New Roman" w:cs="Times New Roman"/>
          <w:spacing w:val="45"/>
        </w:rPr>
        <w:t xml:space="preserve"> </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ас</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нн</w:t>
      </w:r>
      <w:r w:rsidRPr="00E24467">
        <w:rPr>
          <w:rFonts w:ascii="Times New Roman" w:eastAsia="Times New Roman" w:hAnsi="Times New Roman" w:cs="Times New Roman"/>
          <w:spacing w:val="-5"/>
        </w:rPr>
        <w:t>ы</w:t>
      </w:r>
      <w:r w:rsidRPr="00E24467">
        <w:rPr>
          <w:rFonts w:ascii="Times New Roman" w:eastAsia="Times New Roman" w:hAnsi="Times New Roman" w:cs="Times New Roman"/>
        </w:rPr>
        <w:t>х</w:t>
      </w:r>
      <w:r w:rsidRPr="00E24467">
        <w:rPr>
          <w:rFonts w:ascii="Times New Roman" w:eastAsia="Times New Roman" w:hAnsi="Times New Roman" w:cs="Times New Roman"/>
          <w:spacing w:val="38"/>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44"/>
        </w:rPr>
        <w:t xml:space="preserve"> </w:t>
      </w:r>
      <w:r w:rsidRPr="00E24467">
        <w:rPr>
          <w:rFonts w:ascii="Times New Roman" w:eastAsia="Times New Roman" w:hAnsi="Times New Roman" w:cs="Times New Roman"/>
          <w:spacing w:val="3"/>
        </w:rPr>
        <w:t>м</w:t>
      </w:r>
      <w:r w:rsidRPr="00E24467">
        <w:rPr>
          <w:rFonts w:ascii="Times New Roman" w:eastAsia="Times New Roman" w:hAnsi="Times New Roman" w:cs="Times New Roman"/>
          <w:spacing w:val="-5"/>
        </w:rPr>
        <w:t>у</w:t>
      </w:r>
      <w:r w:rsidRPr="00E24467">
        <w:rPr>
          <w:rFonts w:ascii="Times New Roman" w:eastAsia="Times New Roman" w:hAnsi="Times New Roman" w:cs="Times New Roman"/>
          <w:spacing w:val="-3"/>
        </w:rPr>
        <w:t>ницип</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ь</w:t>
      </w:r>
      <w:r w:rsidRPr="00E24467">
        <w:rPr>
          <w:rFonts w:ascii="Times New Roman" w:eastAsia="Times New Roman" w:hAnsi="Times New Roman" w:cs="Times New Roman"/>
          <w:spacing w:val="6"/>
        </w:rPr>
        <w:t>н</w:t>
      </w:r>
      <w:r w:rsidRPr="00E24467">
        <w:rPr>
          <w:rFonts w:ascii="Times New Roman" w:eastAsia="Times New Roman" w:hAnsi="Times New Roman" w:cs="Times New Roman"/>
          <w:spacing w:val="-5"/>
        </w:rPr>
        <w:t>о</w:t>
      </w:r>
      <w:r w:rsidRPr="00E24467">
        <w:rPr>
          <w:rFonts w:ascii="Times New Roman" w:eastAsia="Times New Roman" w:hAnsi="Times New Roman" w:cs="Times New Roman"/>
        </w:rPr>
        <w:t xml:space="preserve">м </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11"/>
        </w:rPr>
        <w:t>з</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rPr>
        <w:t>и</w:t>
      </w:r>
      <w:r w:rsidRPr="00E24467">
        <w:rPr>
          <w:rFonts w:ascii="Times New Roman" w:eastAsia="Times New Roman" w:hAnsi="Times New Roman" w:cs="Times New Roman"/>
          <w:spacing w:val="-1"/>
        </w:rPr>
        <w:t xml:space="preserve"> </w:t>
      </w:r>
      <w:r w:rsidRPr="00E24467">
        <w:rPr>
          <w:rFonts w:ascii="Times New Roman" w:eastAsia="Times New Roman" w:hAnsi="Times New Roman" w:cs="Times New Roman"/>
        </w:rPr>
        <w:t>Морховское сельское поселение.</w:t>
      </w:r>
    </w:p>
    <w:p w:rsidR="00E24467" w:rsidRPr="00E24467" w:rsidRDefault="00E24467" w:rsidP="00E24467">
      <w:pPr>
        <w:spacing w:before="400" w:after="200" w:line="240" w:lineRule="auto"/>
        <w:ind w:firstLine="0"/>
        <w:jc w:val="left"/>
        <w:rPr>
          <w:rFonts w:ascii="Times New Roman" w:eastAsia="Calibri" w:hAnsi="Times New Roman" w:cs="Times New Roman"/>
        </w:rPr>
      </w:pPr>
      <w:bookmarkStart w:id="666" w:name="OLE_LINK19"/>
      <w:bookmarkStart w:id="667" w:name="OLE_LINK20"/>
      <w:bookmarkStart w:id="668" w:name="OLE_LINK21"/>
      <w:bookmarkEnd w:id="666"/>
      <w:bookmarkEnd w:id="667"/>
      <w:bookmarkEnd w:id="668"/>
      <w:r w:rsidRPr="00E24467">
        <w:rPr>
          <w:rFonts w:ascii="Times New Roman" w:eastAsia="Calibri" w:hAnsi="Times New Roman" w:cs="Times New Roman"/>
          <w:b/>
        </w:rPr>
        <w:t>Таблица 15.1.1 - Реестр систем теплоснабжения</w:t>
      </w:r>
    </w:p>
    <w:tbl>
      <w:tblPr>
        <w:tblStyle w:val="58"/>
        <w:tblW w:w="5000" w:type="pct"/>
        <w:jc w:val="center"/>
        <w:tblLook w:val="04A0" w:firstRow="1" w:lastRow="0" w:firstColumn="1" w:lastColumn="0" w:noHBand="0" w:noVBand="1"/>
      </w:tblPr>
      <w:tblGrid>
        <w:gridCol w:w="2049"/>
        <w:gridCol w:w="2515"/>
        <w:gridCol w:w="2840"/>
        <w:gridCol w:w="2170"/>
      </w:tblGrid>
      <w:tr w:rsidR="00E24467" w:rsidRPr="00E24467" w:rsidTr="00E24467">
        <w:trPr>
          <w:jc w:val="center"/>
        </w:trPr>
        <w:tc>
          <w:tcPr>
            <w:tcW w:w="2201"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системы теплоснабжения</w:t>
            </w:r>
          </w:p>
        </w:tc>
        <w:tc>
          <w:tcPr>
            <w:tcW w:w="2701"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Наименования источников тепловой энергии в системе теплоснабжения</w:t>
            </w:r>
          </w:p>
        </w:tc>
        <w:tc>
          <w:tcPr>
            <w:tcW w:w="305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Теплоснабжающие (теплосетевые) организации в границах системы теплоснабжения</w:t>
            </w:r>
          </w:p>
        </w:tc>
        <w:tc>
          <w:tcPr>
            <w:tcW w:w="233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Вид деятельности</w:t>
            </w:r>
          </w:p>
        </w:tc>
      </w:tr>
      <w:tr w:rsidR="00E24467" w:rsidRPr="00E24467" w:rsidTr="00E24467">
        <w:trPr>
          <w:jc w:val="center"/>
        </w:trPr>
        <w:tc>
          <w:tcPr>
            <w:tcW w:w="2201"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2701"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Котельная № 8</w:t>
            </w:r>
          </w:p>
        </w:tc>
        <w:tc>
          <w:tcPr>
            <w:tcW w:w="305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ООО «ТК Новгородская»</w:t>
            </w:r>
          </w:p>
        </w:tc>
        <w:tc>
          <w:tcPr>
            <w:tcW w:w="233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производство / передача</w:t>
            </w:r>
          </w:p>
        </w:tc>
      </w:tr>
    </w:tbl>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2" w:anchor="bookmark138" w:history="1">
        <w:bookmarkStart w:id="669" w:name="_Toc30085174"/>
        <w:bookmarkStart w:id="670" w:name="_Toc32845497"/>
        <w:bookmarkStart w:id="671" w:name="_Toc176600244"/>
        <w:r w:rsidR="00E24467" w:rsidRPr="00E24467">
          <w:rPr>
            <w:rFonts w:ascii="Times New Roman" w:eastAsia="Times New Roman" w:hAnsi="Times New Roman" w:cs="Times New Roman"/>
            <w:b/>
            <w:bCs/>
            <w:szCs w:val="24"/>
            <w:lang w:eastAsia="ru-RU"/>
          </w:rPr>
          <w:t>Часть 2. РЕЕСТР ЕДИНЫХ ТЕПЛОСНАБЖАЮЩИХ ОРГАНИЗАЦИЙ, СОДЕРЖАЩИЙ</w:t>
        </w:r>
      </w:hyperlink>
      <w:r w:rsidR="00E24467" w:rsidRPr="00E24467">
        <w:rPr>
          <w:rFonts w:ascii="Times New Roman" w:eastAsia="Times New Roman" w:hAnsi="Times New Roman" w:cs="Times New Roman"/>
          <w:b/>
          <w:bCs/>
          <w:szCs w:val="24"/>
          <w:lang w:eastAsia="ru-RU"/>
        </w:rPr>
        <w:t xml:space="preserve"> </w:t>
      </w:r>
      <w:hyperlink r:id="rId273" w:anchor="bookmark138" w:history="1">
        <w:r w:rsidR="00E24467" w:rsidRPr="00E24467">
          <w:rPr>
            <w:rFonts w:ascii="Times New Roman" w:eastAsia="Times New Roman" w:hAnsi="Times New Roman" w:cs="Times New Roman"/>
            <w:b/>
            <w:bCs/>
            <w:szCs w:val="24"/>
            <w:lang w:eastAsia="ru-RU"/>
          </w:rPr>
          <w:t>ПЕРЕЧЕНЬ СИСТЕМ ТЕПЛОСНАБЖЕНИЯ, ВХОДЯЩИХ В СОСТАВ ЕДИНОЙ</w:t>
        </w:r>
      </w:hyperlink>
      <w:r w:rsidR="00E24467" w:rsidRPr="00E24467">
        <w:rPr>
          <w:rFonts w:ascii="Times New Roman" w:eastAsia="Times New Roman" w:hAnsi="Times New Roman" w:cs="Times New Roman"/>
          <w:b/>
          <w:bCs/>
          <w:szCs w:val="24"/>
          <w:lang w:eastAsia="ru-RU"/>
        </w:rPr>
        <w:t xml:space="preserve"> </w:t>
      </w:r>
      <w:hyperlink r:id="rId274" w:anchor="bookmark138" w:history="1">
        <w:r w:rsidR="00E24467" w:rsidRPr="00E24467">
          <w:rPr>
            <w:rFonts w:ascii="Times New Roman" w:eastAsia="Times New Roman" w:hAnsi="Times New Roman" w:cs="Times New Roman"/>
            <w:b/>
            <w:bCs/>
            <w:szCs w:val="24"/>
            <w:lang w:eastAsia="ru-RU"/>
          </w:rPr>
          <w:t>ТЕПЛОСНАБЖАЮЩЕЙ ОРГАНИЗАЦИИ</w:t>
        </w:r>
        <w:bookmarkEnd w:id="669"/>
        <w:bookmarkEnd w:id="670"/>
        <w:bookmarkEnd w:id="671"/>
      </w:hyperlink>
    </w:p>
    <w:p w:rsidR="00E24467" w:rsidRPr="00E24467" w:rsidRDefault="00E24467" w:rsidP="00E24467">
      <w:pPr>
        <w:widowControl w:val="0"/>
        <w:tabs>
          <w:tab w:val="left" w:leader="dot" w:pos="9637"/>
        </w:tabs>
        <w:kinsoku w:val="0"/>
        <w:overflowPunct w:val="0"/>
        <w:autoSpaceDE w:val="0"/>
        <w:autoSpaceDN w:val="0"/>
        <w:adjustRightInd w:val="0"/>
        <w:spacing w:before="104" w:after="0" w:line="264" w:lineRule="auto"/>
        <w:ind w:right="204" w:firstLine="709"/>
        <w:rPr>
          <w:rFonts w:ascii="Times New Roman" w:eastAsia="Calibri" w:hAnsi="Times New Roman" w:cs="Times New Roman"/>
        </w:rPr>
      </w:pPr>
      <w:bookmarkStart w:id="672" w:name="_Hlk152921853"/>
      <w:r w:rsidRPr="00E24467">
        <w:rPr>
          <w:rFonts w:ascii="Times New Roman" w:eastAsia="Times New Roman" w:hAnsi="Times New Roman" w:cs="Times New Roman"/>
          <w:spacing w:val="-1"/>
          <w:szCs w:val="24"/>
          <w:lang w:eastAsia="ru-RU"/>
        </w:rPr>
        <w:t>Р</w:t>
      </w:r>
      <w:r w:rsidRPr="00E24467">
        <w:rPr>
          <w:rFonts w:ascii="Times New Roman" w:eastAsia="Calibri" w:hAnsi="Times New Roman" w:cs="Times New Roman"/>
        </w:rP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672"/>
      <w:r w:rsidRPr="00E24467">
        <w:rPr>
          <w:rFonts w:ascii="Times New Roman" w:eastAsia="Calibri" w:hAnsi="Times New Roman" w:cs="Times New Roman"/>
        </w:rPr>
        <w:t>.</w:t>
      </w: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CA12EF">
          <w:pgSz w:w="11906" w:h="16838"/>
          <w:pgMar w:top="567" w:right="567" w:bottom="964" w:left="1985" w:header="709" w:footer="709" w:gutter="0"/>
          <w:cols w:space="708"/>
          <w:docGrid w:linePitch="360"/>
        </w:sectPr>
      </w:pP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t>Таблица 15.2.1 - Утвержденные единые теплоснабжающие организации в системах теплоснабжения</w:t>
      </w:r>
    </w:p>
    <w:tbl>
      <w:tblPr>
        <w:tblStyle w:val="59"/>
        <w:tblW w:w="5000" w:type="pct"/>
        <w:jc w:val="center"/>
        <w:tblLook w:val="04A0" w:firstRow="1" w:lastRow="0" w:firstColumn="1" w:lastColumn="0" w:noHBand="0" w:noVBand="1"/>
      </w:tblPr>
      <w:tblGrid>
        <w:gridCol w:w="1824"/>
        <w:gridCol w:w="2238"/>
        <w:gridCol w:w="2527"/>
        <w:gridCol w:w="2483"/>
        <w:gridCol w:w="1905"/>
        <w:gridCol w:w="2095"/>
        <w:gridCol w:w="1718"/>
      </w:tblGrid>
      <w:tr w:rsidR="00E24467" w:rsidRPr="00E24467" w:rsidTr="00E24467">
        <w:trPr>
          <w:jc w:val="center"/>
        </w:trPr>
        <w:tc>
          <w:tcPr>
            <w:tcW w:w="0"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Основание для присвоения статуса ЕТО</w:t>
            </w:r>
          </w:p>
        </w:tc>
      </w:tr>
      <w:tr w:rsidR="00E24467" w:rsidRPr="00E24467" w:rsidTr="00E24467">
        <w:trPr>
          <w:jc w:val="center"/>
        </w:trPr>
        <w:tc>
          <w:tcPr>
            <w:tcW w:w="0"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ООО «ТК Новгородская»</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ООО «ТК Новгородская»</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По критериям</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5" w:anchor="bookmark139" w:history="1">
        <w:bookmarkStart w:id="673" w:name="_Toc30085175"/>
        <w:bookmarkStart w:id="674" w:name="_Toc32845498"/>
        <w:bookmarkStart w:id="675" w:name="_Toc176600245"/>
        <w:r w:rsidR="00E24467" w:rsidRPr="00E24467">
          <w:rPr>
            <w:rFonts w:ascii="Times New Roman" w:eastAsia="Times New Roman" w:hAnsi="Times New Roman" w:cs="Times New Roman"/>
            <w:b/>
            <w:bCs/>
            <w:szCs w:val="24"/>
            <w:lang w:eastAsia="ru-RU"/>
          </w:rPr>
          <w:t xml:space="preserve">Часть 3. </w:t>
        </w:r>
      </w:hyperlink>
      <w:bookmarkEnd w:id="673"/>
      <w:bookmarkEnd w:id="674"/>
      <w:r w:rsidR="00E24467" w:rsidRPr="00E24467">
        <w:rPr>
          <w:rFonts w:ascii="Times New Roman" w:eastAsia="Times New Roman" w:hAnsi="Times New Roman" w:cs="Times New Roman"/>
          <w:b/>
          <w:bCs/>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675"/>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Согласно пункту 7 ПП РФ № 808 от 08.08.2012 г. критериями определения единой теплоснабжающей организации являются: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размер собственного капитала;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способность в лучшей мере обеспечить надежность теплоснабжения в соответствующей системе теплоснабжения.</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Единая теплоснабжающая организация при осуществлении своей деятельности обязана:</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E24467" w:rsidRPr="00E24467" w:rsidRDefault="00E24467" w:rsidP="00E24467">
      <w:pPr>
        <w:spacing w:after="0" w:line="240" w:lineRule="auto"/>
        <w:ind w:firstLine="709"/>
        <w:rPr>
          <w:rFonts w:ascii="Times New Roman" w:eastAsia="Times New Roman" w:hAnsi="Times New Roman" w:cs="Times New Roman"/>
          <w:color w:val="000000"/>
        </w:rPr>
      </w:pPr>
      <w:r w:rsidRPr="00E24467">
        <w:rPr>
          <w:rFonts w:ascii="Times New Roman" w:eastAsia="Times New Roman" w:hAnsi="Times New Roman" w:cs="Times New Roman"/>
          <w:color w:val="000000"/>
        </w:rPr>
        <w:t>Сравнение теплоснабжающих организаций по описанным критериям представлено в таблице ниже.</w:t>
      </w:r>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CA12EF">
          <w:pgSz w:w="11906" w:h="16838"/>
          <w:pgMar w:top="567" w:right="567" w:bottom="964" w:left="1985" w:header="709" w:footer="709" w:gutter="0"/>
          <w:cols w:space="708"/>
          <w:docGrid w:linePitch="360"/>
        </w:sectPr>
      </w:pP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t>Таблица 15.3.1 - Сравнительный анализ критериев определения ЕТО в системах теплоснабжения</w:t>
      </w:r>
    </w:p>
    <w:tbl>
      <w:tblPr>
        <w:tblStyle w:val="600"/>
        <w:tblW w:w="5000" w:type="pct"/>
        <w:jc w:val="center"/>
        <w:tblLook w:val="04A0" w:firstRow="1" w:lastRow="0" w:firstColumn="1" w:lastColumn="0" w:noHBand="0" w:noVBand="1"/>
      </w:tblPr>
      <w:tblGrid>
        <w:gridCol w:w="968"/>
        <w:gridCol w:w="1328"/>
        <w:gridCol w:w="1228"/>
        <w:gridCol w:w="1479"/>
        <w:gridCol w:w="1455"/>
        <w:gridCol w:w="1455"/>
        <w:gridCol w:w="1347"/>
        <w:gridCol w:w="937"/>
        <w:gridCol w:w="1129"/>
        <w:gridCol w:w="1154"/>
        <w:gridCol w:w="1253"/>
        <w:gridCol w:w="1057"/>
      </w:tblGrid>
      <w:tr w:rsidR="00E24467" w:rsidRPr="00E24467" w:rsidTr="00E24467">
        <w:trPr>
          <w:jc w:val="center"/>
        </w:trPr>
        <w:tc>
          <w:tcPr>
            <w:tcW w:w="0"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Основание для присвоения статуса ЕТО</w:t>
            </w:r>
          </w:p>
        </w:tc>
      </w:tr>
      <w:tr w:rsidR="00E24467" w:rsidRPr="00E24467" w:rsidTr="00E24467">
        <w:trPr>
          <w:jc w:val="center"/>
        </w:trPr>
        <w:tc>
          <w:tcPr>
            <w:tcW w:w="0"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Котельная № 8</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0,3800</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ООО «ТК Новгородская»</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0,5804</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ООО «ТК Новгородская»</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п. 6-11 ПП РФ от 08.08.2012 N 808</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8C42EF" w:rsidP="00CA12EF">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hyperlink r:id="rId276" w:anchor="bookmark140" w:history="1">
        <w:bookmarkStart w:id="676" w:name="_Toc30085176"/>
        <w:bookmarkStart w:id="677" w:name="_Toc32845499"/>
        <w:bookmarkStart w:id="678" w:name="_Toc176600246"/>
        <w:r w:rsidR="00E24467" w:rsidRPr="00E24467">
          <w:rPr>
            <w:rFonts w:ascii="Times New Roman" w:eastAsia="Times New Roman" w:hAnsi="Times New Roman" w:cs="Times New Roman"/>
            <w:b/>
            <w:bCs/>
            <w:szCs w:val="24"/>
            <w:lang w:eastAsia="ru-RU"/>
          </w:rPr>
          <w:t>Часть 4. ЗАЯВКИ ТЕПЛОСНАБЖАЮЩИХ ОРГАНИЗАЦИЙ, ПОДАННЫЕ В РАМКАХ</w:t>
        </w:r>
      </w:hyperlink>
      <w:r w:rsidR="00E24467" w:rsidRPr="00E24467">
        <w:rPr>
          <w:rFonts w:ascii="Times New Roman" w:eastAsia="Times New Roman" w:hAnsi="Times New Roman" w:cs="Times New Roman"/>
          <w:b/>
          <w:bCs/>
          <w:szCs w:val="24"/>
          <w:lang w:eastAsia="ru-RU"/>
        </w:rPr>
        <w:t xml:space="preserve"> </w:t>
      </w:r>
      <w:hyperlink r:id="rId277" w:anchor="bookmark140" w:history="1">
        <w:r w:rsidR="00E24467" w:rsidRPr="00E24467">
          <w:rPr>
            <w:rFonts w:ascii="Times New Roman" w:eastAsia="Times New Roman" w:hAnsi="Times New Roman" w:cs="Times New Roman"/>
            <w:b/>
            <w:bCs/>
            <w:szCs w:val="24"/>
            <w:lang w:eastAsia="ru-RU"/>
          </w:rPr>
          <w:t>РАЗРАБОТКИ ПРОЕКТА СХЕМЫ ТЕПЛОСНАБЖЕНИЯ (ПРИ ИХ НАЛИЧИИ), НА</w:t>
        </w:r>
      </w:hyperlink>
      <w:r w:rsidR="00E24467" w:rsidRPr="00E24467">
        <w:rPr>
          <w:rFonts w:ascii="Times New Roman" w:eastAsia="Times New Roman" w:hAnsi="Times New Roman" w:cs="Times New Roman"/>
          <w:b/>
          <w:bCs/>
          <w:szCs w:val="24"/>
          <w:lang w:eastAsia="ru-RU"/>
        </w:rPr>
        <w:t xml:space="preserve"> </w:t>
      </w:r>
      <w:hyperlink r:id="rId278" w:anchor="bookmark140" w:history="1">
        <w:r w:rsidR="00E24467" w:rsidRPr="00E24467">
          <w:rPr>
            <w:rFonts w:ascii="Times New Roman" w:eastAsia="Times New Roman" w:hAnsi="Times New Roman" w:cs="Times New Roman"/>
            <w:b/>
            <w:bCs/>
            <w:szCs w:val="24"/>
            <w:lang w:eastAsia="ru-RU"/>
          </w:rPr>
          <w:t>ПРИСВОЕНИЕ СТАТУСА ЕДИНОЙ ТЕПЛОСНАБЖАЮЩЕЙ ОРГАНИЗАЦИИ</w:t>
        </w:r>
        <w:bookmarkEnd w:id="676"/>
        <w:bookmarkEnd w:id="677"/>
        <w:bookmarkEnd w:id="678"/>
      </w:hyperlink>
    </w:p>
    <w:p w:rsidR="00E24467" w:rsidRPr="00E24467" w:rsidRDefault="00E24467" w:rsidP="00CA12EF">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E24467" w:rsidRPr="00E24467" w:rsidRDefault="008C42EF" w:rsidP="00CA12EF">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hyperlink r:id="rId279" w:anchor="bookmark141" w:history="1">
        <w:bookmarkStart w:id="679" w:name="_Toc30085177"/>
        <w:bookmarkStart w:id="680" w:name="_Toc32845500"/>
        <w:bookmarkStart w:id="681" w:name="_Toc176600247"/>
        <w:r w:rsidR="00E24467" w:rsidRPr="00E24467">
          <w:rPr>
            <w:rFonts w:ascii="Times New Roman" w:eastAsia="Times New Roman" w:hAnsi="Times New Roman" w:cs="Times New Roman"/>
            <w:b/>
            <w:bCs/>
            <w:szCs w:val="24"/>
            <w:lang w:eastAsia="ru-RU"/>
          </w:rPr>
          <w:t>Часть 5. ОПИСАНИЕ ГРАНИЦ ЗОН ДЕЯТЕЛЬНОСТИ ЕДИНОЙ ТЕПЛОСНАБЖАЮЩЕЙ</w:t>
        </w:r>
      </w:hyperlink>
      <w:r w:rsidR="00E24467" w:rsidRPr="00E24467">
        <w:rPr>
          <w:rFonts w:ascii="Times New Roman" w:eastAsia="Times New Roman" w:hAnsi="Times New Roman" w:cs="Times New Roman"/>
          <w:b/>
          <w:bCs/>
          <w:szCs w:val="24"/>
          <w:lang w:eastAsia="ru-RU"/>
        </w:rPr>
        <w:t xml:space="preserve"> </w:t>
      </w:r>
      <w:hyperlink r:id="rId280" w:anchor="bookmark141" w:history="1">
        <w:r w:rsidR="00E24467" w:rsidRPr="00E24467">
          <w:rPr>
            <w:rFonts w:ascii="Times New Roman" w:eastAsia="Times New Roman" w:hAnsi="Times New Roman" w:cs="Times New Roman"/>
            <w:b/>
            <w:bCs/>
            <w:szCs w:val="24"/>
            <w:lang w:eastAsia="ru-RU"/>
          </w:rPr>
          <w:t>ОРГАНИЗАЦИИ (ОРГАНИЗАЦИЙ)</w:t>
        </w:r>
        <w:bookmarkEnd w:id="679"/>
        <w:bookmarkEnd w:id="680"/>
        <w:bookmarkEnd w:id="681"/>
      </w:hyperlink>
      <w:r w:rsidR="00E24467" w:rsidRPr="00E24467">
        <w:rPr>
          <w:rFonts w:ascii="Times New Roman" w:eastAsia="Times New Roman" w:hAnsi="Times New Roman" w:cs="Times New Roman"/>
          <w:b/>
          <w:bCs/>
          <w:szCs w:val="24"/>
          <w:lang w:eastAsia="ru-RU"/>
        </w:rPr>
        <w:t xml:space="preserve"> </w:t>
      </w:r>
    </w:p>
    <w:p w:rsidR="00E24467" w:rsidRPr="00E24467" w:rsidRDefault="00E24467" w:rsidP="00CA12EF">
      <w:pPr>
        <w:spacing w:after="0" w:line="240" w:lineRule="auto"/>
        <w:ind w:firstLine="709"/>
        <w:rPr>
          <w:rFonts w:ascii="Times New Roman" w:eastAsia="Times New Roman" w:hAnsi="Times New Roman" w:cs="Times New Roman"/>
        </w:rPr>
      </w:pPr>
      <w:r w:rsidRPr="00E24467">
        <w:rPr>
          <w:rFonts w:ascii="Times New Roman" w:eastAsia="Times New Roman" w:hAnsi="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E24467">
        <w:rPr>
          <w:rFonts w:ascii="Times New Roman" w:eastAsia="Times New Roman" w:hAnsi="Times New Roman" w:cs="Times New Roman"/>
          <w:bCs/>
        </w:rPr>
        <w:t>оной действия системы теплоснабжения</w:t>
      </w:r>
      <w:r w:rsidRPr="00E24467">
        <w:rPr>
          <w:rFonts w:ascii="Times New Roman" w:eastAsia="Times New Roman" w:hAnsi="Times New Roman" w:cs="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E24467">
        <w:rPr>
          <w:rFonts w:ascii="Times New Roman" w:eastAsia="Calibri" w:hAnsi="Times New Roman" w:cs="Times New Roman"/>
          <w:bCs/>
          <w:lang w:eastAsia="ru-RU"/>
        </w:rPr>
        <w:t xml:space="preserve">Зоной действия источника тепловой энергии </w:t>
      </w:r>
      <w:r w:rsidRPr="00E24467">
        <w:rPr>
          <w:rFonts w:ascii="Times New Roman" w:eastAsia="Calibri" w:hAnsi="Times New Roman" w:cs="Times New Roman"/>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rsidR="00E24467" w:rsidRPr="00E24467" w:rsidRDefault="00E24467" w:rsidP="00CA12EF">
      <w:pPr>
        <w:spacing w:after="0" w:line="240" w:lineRule="auto"/>
        <w:ind w:left="1" w:firstLine="708"/>
        <w:rPr>
          <w:rFonts w:ascii="Times New Roman" w:eastAsia="Times New Roman" w:hAnsi="Times New Roman" w:cs="Times New Roman"/>
          <w:szCs w:val="24"/>
          <w:lang w:eastAsia="ru-RU"/>
        </w:rPr>
      </w:pPr>
      <w:r w:rsidRPr="00E24467">
        <w:rPr>
          <w:rFonts w:ascii="Times New Roman" w:eastAsia="Times New Roman" w:hAnsi="Times New Roman" w:cs="Times New Roman"/>
          <w:szCs w:val="24"/>
          <w:lang w:eastAsia="ru-RU"/>
        </w:rPr>
        <w:t>Границы зон деятельности единых теплоснабжающих организаций представлены в таблице ниже.</w:t>
      </w:r>
    </w:p>
    <w:p w:rsidR="00E24467" w:rsidRPr="00E24467" w:rsidRDefault="00E24467" w:rsidP="00CA12EF">
      <w:pPr>
        <w:spacing w:before="400" w:after="200" w:line="240" w:lineRule="auto"/>
        <w:ind w:firstLine="0"/>
        <w:rPr>
          <w:rFonts w:ascii="Times New Roman" w:eastAsia="Calibri" w:hAnsi="Times New Roman" w:cs="Times New Roman"/>
        </w:rPr>
      </w:pPr>
      <w:r w:rsidRPr="00E24467">
        <w:rPr>
          <w:rFonts w:ascii="Times New Roman" w:eastAsia="Calibri" w:hAnsi="Times New Roman" w:cs="Times New Roman"/>
          <w:b/>
        </w:rPr>
        <w:t>Таблица 15.5.1 - Границы зон деятельности ЕТО</w:t>
      </w:r>
    </w:p>
    <w:tbl>
      <w:tblPr>
        <w:tblStyle w:val="610"/>
        <w:tblW w:w="5000" w:type="pct"/>
        <w:jc w:val="center"/>
        <w:tblLook w:val="04A0" w:firstRow="1" w:lastRow="0" w:firstColumn="1" w:lastColumn="0" w:noHBand="0" w:noVBand="1"/>
      </w:tblPr>
      <w:tblGrid>
        <w:gridCol w:w="2165"/>
        <w:gridCol w:w="2658"/>
        <w:gridCol w:w="2488"/>
        <w:gridCol w:w="2263"/>
      </w:tblGrid>
      <w:tr w:rsidR="002D24B1" w:rsidRPr="002D24B1" w:rsidTr="002D24B1">
        <w:trPr>
          <w:jc w:val="center"/>
        </w:trPr>
        <w:tc>
          <w:tcPr>
            <w:tcW w:w="2326" w:type="dxa"/>
            <w:shd w:val="clear" w:color="auto" w:fill="F2F2F2"/>
            <w:tcMar>
              <w:top w:w="120" w:type="dxa"/>
              <w:left w:w="20" w:type="dxa"/>
              <w:bottom w:w="12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системы теплоснабжения</w:t>
            </w:r>
          </w:p>
        </w:tc>
        <w:tc>
          <w:tcPr>
            <w:tcW w:w="2854"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Наименования источников тепловой энергии в системе теплоснабжения</w:t>
            </w:r>
          </w:p>
        </w:tc>
        <w:tc>
          <w:tcPr>
            <w:tcW w:w="2672"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Утвержденная ЕТО</w:t>
            </w:r>
          </w:p>
        </w:tc>
        <w:tc>
          <w:tcPr>
            <w:tcW w:w="2430"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N зоны деятельности</w:t>
            </w:r>
          </w:p>
        </w:tc>
      </w:tr>
      <w:tr w:rsidR="002D24B1" w:rsidRPr="002D24B1" w:rsidTr="002D24B1">
        <w:trPr>
          <w:jc w:val="center"/>
        </w:trPr>
        <w:tc>
          <w:tcPr>
            <w:tcW w:w="2326" w:type="dxa"/>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c>
          <w:tcPr>
            <w:tcW w:w="2854"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Котельная № 8</w:t>
            </w:r>
          </w:p>
        </w:tc>
        <w:tc>
          <w:tcPr>
            <w:tcW w:w="2672"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ООО «ТК Новгородская»</w:t>
            </w:r>
          </w:p>
        </w:tc>
        <w:tc>
          <w:tcPr>
            <w:tcW w:w="2430"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r>
    </w:tbl>
    <w:p w:rsidR="002D24B1" w:rsidRPr="002D24B1" w:rsidRDefault="002D24B1" w:rsidP="00CA12EF">
      <w:pPr>
        <w:widowControl w:val="0"/>
        <w:autoSpaceDE w:val="0"/>
        <w:autoSpaceDN w:val="0"/>
        <w:adjustRightInd w:val="0"/>
        <w:spacing w:before="69" w:after="0" w:line="240" w:lineRule="auto"/>
        <w:ind w:firstLine="0"/>
        <w:outlineLvl w:val="1"/>
        <w:rPr>
          <w:rFonts w:ascii="Times New Roman" w:eastAsia="Times New Roman" w:hAnsi="Times New Roman" w:cs="Times New Roman"/>
          <w:b/>
          <w:bCs/>
          <w:szCs w:val="24"/>
          <w:lang w:eastAsia="ru-RU"/>
        </w:rPr>
      </w:pPr>
      <w:bookmarkStart w:id="682" w:name="_Toc176600248"/>
      <w:r w:rsidRPr="002D24B1">
        <w:rPr>
          <w:rFonts w:ascii="Times New Roman" w:eastAsia="Times New Roman" w:hAnsi="Times New Roman" w:cs="Times New Roman"/>
          <w:b/>
          <w:bCs/>
          <w:szCs w:val="24"/>
          <w:lang w:eastAsia="ru-RU"/>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682"/>
    </w:p>
    <w:p w:rsidR="00BC4B78" w:rsidRDefault="002D24B1" w:rsidP="00CA12EF">
      <w:pPr>
        <w:autoSpaceDE w:val="0"/>
        <w:autoSpaceDN w:val="0"/>
        <w:adjustRightInd w:val="0"/>
        <w:spacing w:before="240" w:after="0"/>
        <w:ind w:firstLine="0"/>
        <w:rPr>
          <w:rFonts w:ascii="Times New Roman" w:eastAsia="Calibri" w:hAnsi="Times New Roman" w:cs="Times New Roman"/>
          <w:szCs w:val="24"/>
          <w:lang w:eastAsia="ru-RU"/>
        </w:rPr>
      </w:pPr>
      <w:r w:rsidRPr="002D24B1">
        <w:rPr>
          <w:rFonts w:ascii="Times New Roman" w:eastAsia="Calibri" w:hAnsi="Times New Roman" w:cs="Times New Roman"/>
          <w:szCs w:val="24"/>
          <w:lang w:eastAsia="ru-RU"/>
        </w:rPr>
        <w:t>За период, предшествующий актуализации схемы теплоснабжения, изменений в границах систем теплоснабжения и утвержденных зон деятельности ЕТО не произошло</w:t>
      </w:r>
    </w:p>
    <w:p w:rsidR="002D24B1"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sectPr w:rsidR="002D24B1" w:rsidSect="00CA12EF">
          <w:pgSz w:w="11906" w:h="16838"/>
          <w:pgMar w:top="567" w:right="567" w:bottom="964" w:left="1985" w:header="709" w:footer="709" w:gutter="0"/>
          <w:cols w:space="708"/>
          <w:docGrid w:linePitch="360"/>
        </w:sectPr>
      </w:pPr>
    </w:p>
    <w:p w:rsidR="002D24B1" w:rsidRPr="002D24B1"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1" w:anchor="bookmark142" w:history="1">
        <w:bookmarkStart w:id="683" w:name="_Toc45625289"/>
        <w:bookmarkStart w:id="684" w:name="_Toc112932044"/>
        <w:bookmarkStart w:id="685" w:name="_Toc176600249"/>
        <w:r w:rsidR="002D24B1" w:rsidRPr="002D24B1">
          <w:rPr>
            <w:rFonts w:ascii="Times New Roman" w:eastAsia="Times New Roman" w:hAnsi="Times New Roman" w:cs="Times New Roman"/>
            <w:b/>
            <w:bCs/>
            <w:sz w:val="28"/>
            <w:szCs w:val="28"/>
            <w:lang w:eastAsia="ru-RU"/>
          </w:rPr>
          <w:t xml:space="preserve">ГЛАВА 16. </w:t>
        </w:r>
        <w:r w:rsidR="002D24B1" w:rsidRPr="002D24B1">
          <w:rPr>
            <w:rFonts w:ascii="Times New Roman" w:eastAsia="Times New Roman" w:hAnsi="Times New Roman" w:cs="Times New Roman"/>
            <w:b/>
            <w:bCs/>
            <w:sz w:val="28"/>
            <w:szCs w:val="24"/>
            <w:lang w:eastAsia="ru-RU"/>
          </w:rPr>
          <w:t>РЕЕСТР МЕРОПРИЯТИЙ СХЕМЫ ТЕПЛОСНАБЖЕНИЯ</w:t>
        </w:r>
        <w:bookmarkEnd w:id="683"/>
        <w:bookmarkEnd w:id="684"/>
        <w:bookmarkEnd w:id="685"/>
        <w:r w:rsidR="002D24B1" w:rsidRPr="002D24B1">
          <w:rPr>
            <w:rFonts w:ascii="Times New Roman" w:eastAsia="Times New Roman" w:hAnsi="Times New Roman" w:cs="Times New Roman"/>
            <w:b/>
            <w:bCs/>
            <w:sz w:val="28"/>
            <w:szCs w:val="28"/>
            <w:lang w:eastAsia="ru-RU"/>
          </w:rPr>
          <w:t xml:space="preserve"> </w:t>
        </w:r>
      </w:hyperlink>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2" w:anchor="bookmark143" w:history="1">
        <w:bookmarkStart w:id="686" w:name="_Toc112932045"/>
        <w:bookmarkStart w:id="687" w:name="_Toc176600250"/>
        <w:r w:rsidR="002D24B1" w:rsidRPr="002D24B1">
          <w:rPr>
            <w:rFonts w:ascii="Times New Roman" w:eastAsia="Times New Roman" w:hAnsi="Times New Roman" w:cs="Times New Roman"/>
            <w:b/>
            <w:bCs/>
            <w:szCs w:val="24"/>
            <w:lang w:eastAsia="ru-RU"/>
          </w:rPr>
          <w:t xml:space="preserve">Часть 1. </w:t>
        </w:r>
      </w:hyperlink>
      <w:hyperlink r:id="rId283" w:anchor="bookmark143" w:history="1"/>
      <w:r w:rsidR="002D24B1" w:rsidRPr="002D24B1">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ИСТОЧНИКОВ ТЕПЛОВОЙ ЭНЕРГИИ</w:t>
      </w:r>
      <w:bookmarkEnd w:id="686"/>
      <w:bookmarkEnd w:id="687"/>
    </w:p>
    <w:p w:rsidR="002D24B1" w:rsidRPr="002D24B1" w:rsidRDefault="002D24B1" w:rsidP="002D24B1">
      <w:pPr>
        <w:spacing w:after="0" w:line="244" w:lineRule="auto"/>
        <w:ind w:right="-1"/>
        <w:rPr>
          <w:rFonts w:ascii="Times New Roman" w:eastAsia="Times New Roman" w:hAnsi="Times New Roman" w:cs="Times New Roman"/>
          <w:spacing w:val="-3"/>
        </w:rPr>
      </w:pPr>
    </w:p>
    <w:p w:rsidR="002D24B1" w:rsidRPr="002D24B1" w:rsidRDefault="002D24B1" w:rsidP="002D24B1">
      <w:pPr>
        <w:spacing w:after="0" w:line="240" w:lineRule="auto"/>
        <w:ind w:firstLine="709"/>
        <w:rPr>
          <w:rFonts w:ascii="Times New Roman" w:eastAsia="Calibri" w:hAnsi="Times New Roman" w:cs="Times New Roman"/>
          <w:lang w:eastAsia="ru-RU"/>
        </w:rPr>
      </w:pPr>
      <w:r w:rsidRPr="002D24B1">
        <w:rPr>
          <w:rFonts w:ascii="Times New Roman" w:eastAsia="Calibri" w:hAnsi="Times New Roman" w:cs="Times New Roman"/>
          <w:lang w:eastAsia="ru-RU"/>
        </w:rPr>
        <w:t>Строительство, реконструкция, техническое перевооружение и (или) модернизация источников тепловой энергии на территории муниципального образование не запланировано.</w:t>
      </w:r>
    </w:p>
    <w:p w:rsidR="002D24B1" w:rsidRPr="002D24B1" w:rsidRDefault="002D24B1" w:rsidP="002D24B1">
      <w:pPr>
        <w:spacing w:after="0" w:line="240" w:lineRule="auto"/>
        <w:ind w:firstLine="0"/>
        <w:jc w:val="left"/>
        <w:rPr>
          <w:rFonts w:ascii="Times New Roman" w:eastAsia="Calibri" w:hAnsi="Times New Roman" w:cs="Times New Roman"/>
          <w:b/>
          <w:lang w:eastAsia="ru-RU"/>
        </w:rPr>
      </w:pPr>
    </w:p>
    <w:p w:rsidR="002D24B1" w:rsidRPr="002D24B1" w:rsidRDefault="008C42EF"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Cs/>
          <w:szCs w:val="24"/>
          <w:lang w:eastAsia="ru-RU"/>
        </w:rPr>
      </w:pPr>
      <w:hyperlink r:id="rId284" w:anchor="bookmark144" w:history="1">
        <w:bookmarkStart w:id="688" w:name="_Toc45625291"/>
        <w:bookmarkStart w:id="689" w:name="_Toc112932046"/>
        <w:bookmarkStart w:id="690" w:name="_Toc176600251"/>
        <w:r w:rsidR="002D24B1" w:rsidRPr="002D24B1">
          <w:rPr>
            <w:rFonts w:ascii="Times New Roman" w:eastAsia="Times New Roman" w:hAnsi="Times New Roman" w:cs="Times New Roman"/>
            <w:b/>
            <w:bCs/>
            <w:szCs w:val="24"/>
            <w:lang w:eastAsia="ru-RU"/>
          </w:rPr>
          <w:t xml:space="preserve">Часть 2. </w:t>
        </w:r>
      </w:hyperlink>
      <w:r w:rsidR="002D24B1" w:rsidRPr="002D24B1">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688"/>
      <w:bookmarkEnd w:id="689"/>
      <w:bookmarkEnd w:id="690"/>
    </w:p>
    <w:p w:rsidR="002D24B1" w:rsidRPr="002D24B1" w:rsidRDefault="002D24B1" w:rsidP="002D24B1">
      <w:pPr>
        <w:spacing w:after="0" w:line="240" w:lineRule="auto"/>
        <w:ind w:firstLine="0"/>
        <w:jc w:val="left"/>
        <w:rPr>
          <w:rFonts w:ascii="Times New Roman" w:eastAsia="Calibri" w:hAnsi="Times New Roman" w:cs="Times New Roman"/>
          <w:highlight w:val="yellow"/>
        </w:rPr>
      </w:pPr>
    </w:p>
    <w:p w:rsidR="002D24B1" w:rsidRPr="002D24B1" w:rsidRDefault="002D24B1" w:rsidP="002D24B1">
      <w:pPr>
        <w:spacing w:after="0" w:line="240" w:lineRule="auto"/>
        <w:ind w:firstLine="709"/>
        <w:jc w:val="left"/>
        <w:rPr>
          <w:rFonts w:ascii="Times New Roman" w:eastAsia="Times New Roman" w:hAnsi="Times New Roman" w:cs="Times New Roman"/>
          <w:spacing w:val="-3"/>
        </w:rPr>
      </w:pPr>
      <w:bookmarkStart w:id="691" w:name="_Hlk112919982"/>
      <w:r w:rsidRPr="002D24B1">
        <w:rPr>
          <w:rFonts w:ascii="Times New Roman" w:eastAsia="Times New Roman" w:hAnsi="Times New Roman" w:cs="Times New Roman"/>
          <w:spacing w:val="-3"/>
        </w:rPr>
        <w:t xml:space="preserve">В таблице 16.2.1 приведен перечень мероприятий по строительству, реконструкции, техническому перевооружению и (или) модернизации тепловых сетей и сооружений на них. </w:t>
      </w:r>
    </w:p>
    <w:bookmarkEnd w:id="691"/>
    <w:p w:rsidR="002D24B1" w:rsidRPr="002D24B1" w:rsidRDefault="002D24B1" w:rsidP="002D24B1">
      <w:pPr>
        <w:spacing w:before="400" w:after="200" w:line="240" w:lineRule="auto"/>
        <w:ind w:firstLine="0"/>
        <w:jc w:val="left"/>
        <w:rPr>
          <w:rFonts w:ascii="Times New Roman" w:eastAsia="Calibri" w:hAnsi="Times New Roman" w:cs="Times New Roman"/>
        </w:rPr>
      </w:pPr>
      <w:r w:rsidRPr="002D24B1">
        <w:rPr>
          <w:rFonts w:ascii="Times New Roman" w:eastAsia="Calibri" w:hAnsi="Times New Roman" w:cs="Times New Roman"/>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620"/>
        <w:tblW w:w="5000" w:type="pct"/>
        <w:jc w:val="center"/>
        <w:tblLook w:val="04A0" w:firstRow="1" w:lastRow="0" w:firstColumn="1" w:lastColumn="0" w:noHBand="0" w:noVBand="1"/>
      </w:tblPr>
      <w:tblGrid>
        <w:gridCol w:w="464"/>
        <w:gridCol w:w="3297"/>
        <w:gridCol w:w="4746"/>
        <w:gridCol w:w="2628"/>
        <w:gridCol w:w="3655"/>
      </w:tblGrid>
      <w:tr w:rsidR="002D24B1" w:rsidRPr="002D24B1" w:rsidTr="002D24B1">
        <w:trPr>
          <w:jc w:val="center"/>
        </w:trPr>
        <w:tc>
          <w:tcPr>
            <w:tcW w:w="464" w:type="dxa"/>
            <w:shd w:val="clear" w:color="auto" w:fill="F2F2F2"/>
            <w:tcMar>
              <w:top w:w="120" w:type="dxa"/>
              <w:left w:w="20" w:type="dxa"/>
              <w:bottom w:w="12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w:t>
            </w:r>
          </w:p>
        </w:tc>
        <w:tc>
          <w:tcPr>
            <w:tcW w:w="3297"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Наименование источника</w:t>
            </w:r>
          </w:p>
        </w:tc>
        <w:tc>
          <w:tcPr>
            <w:tcW w:w="4746"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Наименование мероприятия/описание мероприятия</w:t>
            </w:r>
          </w:p>
        </w:tc>
        <w:tc>
          <w:tcPr>
            <w:tcW w:w="2628"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Стоимость работ, тыс. руб.</w:t>
            </w:r>
          </w:p>
        </w:tc>
        <w:tc>
          <w:tcPr>
            <w:tcW w:w="3655"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Источник финансирования</w:t>
            </w:r>
          </w:p>
        </w:tc>
      </w:tr>
      <w:tr w:rsidR="002D24B1" w:rsidRPr="002D24B1" w:rsidTr="002D24B1">
        <w:trPr>
          <w:jc w:val="center"/>
        </w:trPr>
        <w:tc>
          <w:tcPr>
            <w:tcW w:w="14790" w:type="dxa"/>
            <w:gridSpan w:val="5"/>
            <w:shd w:val="clear" w:color="auto" w:fill="D9E2F3"/>
            <w:tcMar>
              <w:top w:w="40" w:type="dxa"/>
              <w:left w:w="16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ООО «ТК Новгородская»</w:t>
            </w:r>
          </w:p>
        </w:tc>
      </w:tr>
      <w:tr w:rsidR="002D24B1" w:rsidRPr="002D24B1" w:rsidTr="002D24B1">
        <w:trPr>
          <w:jc w:val="center"/>
        </w:trPr>
        <w:tc>
          <w:tcPr>
            <w:tcW w:w="14790" w:type="dxa"/>
            <w:gridSpan w:val="5"/>
            <w:shd w:val="clear" w:color="auto" w:fill="FFFFFF"/>
            <w:tcMar>
              <w:top w:w="40" w:type="dxa"/>
              <w:left w:w="160" w:type="dxa"/>
              <w:bottom w:w="40" w:type="dxa"/>
              <w:right w:w="20" w:type="dxa"/>
            </w:tcMar>
            <w:vAlign w:val="center"/>
          </w:tcPr>
          <w:p w:rsidR="002D24B1" w:rsidRPr="002D24B1" w:rsidRDefault="002D24B1" w:rsidP="002D24B1">
            <w:pPr>
              <w:spacing w:after="0"/>
              <w:ind w:firstLine="0"/>
              <w:jc w:val="left"/>
              <w:rPr>
                <w:rFonts w:ascii="Times New Roman" w:eastAsia="Calibri" w:hAnsi="Times New Roman" w:cs="Times New Roman"/>
              </w:rPr>
            </w:pPr>
            <w:r w:rsidRPr="002D24B1">
              <w:rPr>
                <w:rFonts w:ascii="Times New Roman" w:eastAsia="Times New Roman" w:hAnsi="Times New Roman" w:cs="Times New Roman"/>
                <w:i/>
                <w:sz w:val="22"/>
              </w:rPr>
              <w:t>Рекомендуемые мероприятия</w:t>
            </w:r>
          </w:p>
        </w:tc>
      </w:tr>
      <w:tr w:rsidR="002D24B1" w:rsidRPr="002D24B1" w:rsidTr="002D24B1">
        <w:trPr>
          <w:jc w:val="center"/>
        </w:trPr>
        <w:tc>
          <w:tcPr>
            <w:tcW w:w="464" w:type="dxa"/>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c>
          <w:tcPr>
            <w:tcW w:w="3297"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Котельная № 8</w:t>
            </w:r>
          </w:p>
        </w:tc>
        <w:tc>
          <w:tcPr>
            <w:tcW w:w="4746"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Замена тепловой сети, D=76 мм, L=128 м</w:t>
            </w:r>
          </w:p>
        </w:tc>
        <w:tc>
          <w:tcPr>
            <w:tcW w:w="2628"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1695,66</w:t>
            </w:r>
          </w:p>
        </w:tc>
        <w:tc>
          <w:tcPr>
            <w:tcW w:w="3655"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БС, ВБ</w:t>
            </w:r>
          </w:p>
        </w:tc>
      </w:tr>
      <w:tr w:rsidR="002D24B1" w:rsidRPr="002D24B1" w:rsidTr="002D24B1">
        <w:trPr>
          <w:jc w:val="center"/>
        </w:trPr>
        <w:tc>
          <w:tcPr>
            <w:tcW w:w="8507" w:type="dxa"/>
            <w:gridSpan w:val="3"/>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b/>
                <w:sz w:val="22"/>
              </w:rPr>
              <w:t>Итого</w:t>
            </w:r>
          </w:p>
        </w:tc>
        <w:tc>
          <w:tcPr>
            <w:tcW w:w="2628"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b/>
                <w:sz w:val="22"/>
              </w:rPr>
              <w:t>1695,66</w:t>
            </w:r>
          </w:p>
        </w:tc>
        <w:tc>
          <w:tcPr>
            <w:tcW w:w="3655"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sz w:val="22"/>
              </w:rPr>
            </w:pPr>
          </w:p>
        </w:tc>
      </w:tr>
      <w:tr w:rsidR="002D24B1" w:rsidRPr="002D24B1" w:rsidTr="002D24B1">
        <w:trPr>
          <w:jc w:val="center"/>
        </w:trPr>
        <w:tc>
          <w:tcPr>
            <w:tcW w:w="8507" w:type="dxa"/>
            <w:gridSpan w:val="3"/>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right"/>
              <w:rPr>
                <w:rFonts w:ascii="Times New Roman" w:eastAsia="Calibri" w:hAnsi="Times New Roman" w:cs="Times New Roman"/>
              </w:rPr>
            </w:pPr>
            <w:r w:rsidRPr="002D24B1">
              <w:rPr>
                <w:rFonts w:ascii="Times New Roman" w:eastAsia="Times New Roman" w:hAnsi="Times New Roman" w:cs="Times New Roman"/>
                <w:sz w:val="22"/>
              </w:rPr>
              <w:t>Всего по МО</w:t>
            </w:r>
          </w:p>
        </w:tc>
        <w:tc>
          <w:tcPr>
            <w:tcW w:w="2628" w:type="dxa"/>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1695,66</w:t>
            </w:r>
          </w:p>
        </w:tc>
        <w:tc>
          <w:tcPr>
            <w:tcW w:w="3655" w:type="dxa"/>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sz w:val="22"/>
              </w:rPr>
            </w:pPr>
          </w:p>
        </w:tc>
      </w:tr>
    </w:tbl>
    <w:p w:rsidR="002D24B1" w:rsidRPr="002D24B1" w:rsidRDefault="002D24B1" w:rsidP="002D24B1">
      <w:pPr>
        <w:spacing w:after="0" w:line="240" w:lineRule="auto"/>
        <w:ind w:firstLine="0"/>
        <w:jc w:val="left"/>
        <w:rPr>
          <w:rFonts w:ascii="Times New Roman" w:eastAsia="Calibri" w:hAnsi="Times New Roman" w:cs="Times New Roman"/>
          <w:lang w:eastAsia="ru-RU"/>
        </w:rPr>
      </w:pPr>
      <w:r w:rsidRPr="002D24B1">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2D24B1"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sectPr w:rsidR="002D24B1" w:rsidSect="002D24B1">
          <w:pgSz w:w="16838" w:h="11906" w:orient="landscape"/>
          <w:pgMar w:top="851" w:right="1134" w:bottom="993" w:left="1134" w:header="708" w:footer="708" w:gutter="0"/>
          <w:cols w:space="708"/>
          <w:docGrid w:linePitch="360"/>
        </w:sectPr>
      </w:pPr>
    </w:p>
    <w:p w:rsidR="002D24B1" w:rsidRPr="002D24B1" w:rsidRDefault="008C42EF" w:rsidP="0015513F">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hyperlink r:id="rId285" w:anchor="bookmark145" w:history="1">
        <w:bookmarkStart w:id="692" w:name="_Toc32845504"/>
        <w:bookmarkStart w:id="693" w:name="_Toc112932047"/>
        <w:bookmarkStart w:id="694" w:name="_Toc176600252"/>
        <w:bookmarkStart w:id="695" w:name="_Toc30085181"/>
        <w:r w:rsidR="002D24B1" w:rsidRPr="002D24B1">
          <w:rPr>
            <w:rFonts w:ascii="Times New Roman" w:eastAsia="Times New Roman" w:hAnsi="Times New Roman" w:cs="Times New Roman"/>
            <w:b/>
            <w:bCs/>
            <w:szCs w:val="24"/>
            <w:lang w:eastAsia="ru-RU"/>
          </w:rPr>
          <w:t>Часть 3. ПЕРЕЧЕНЬ МЕРОПРИЯТИЙ, ОБЕСПЕЧИВАЮЩИХ ПЕРЕХОД ОТ ОТКРЫТЫХ</w:t>
        </w:r>
      </w:hyperlink>
      <w:r w:rsidR="002D24B1" w:rsidRPr="002D24B1">
        <w:rPr>
          <w:rFonts w:ascii="Times New Roman" w:eastAsia="Times New Roman" w:hAnsi="Times New Roman" w:cs="Times New Roman"/>
          <w:b/>
          <w:bCs/>
          <w:szCs w:val="24"/>
          <w:lang w:eastAsia="ru-RU"/>
        </w:rPr>
        <w:t xml:space="preserve"> </w:t>
      </w:r>
      <w:hyperlink r:id="rId286" w:anchor="bookmark145" w:history="1">
        <w:r w:rsidR="002D24B1" w:rsidRPr="002D24B1">
          <w:rPr>
            <w:rFonts w:ascii="Times New Roman" w:eastAsia="Times New Roman" w:hAnsi="Times New Roman" w:cs="Times New Roman"/>
            <w:b/>
            <w:bCs/>
            <w:szCs w:val="24"/>
            <w:lang w:eastAsia="ru-RU"/>
          </w:rPr>
          <w:t>СИСТЕМ ТЕПЛОСНАБЖЕНИЯ (ГОРЯЧЕГО ВОДОСНАБЖЕНИЯ) НА ЗАКРЫТЫЕ</w:t>
        </w:r>
      </w:hyperlink>
      <w:r w:rsidR="002D24B1" w:rsidRPr="002D24B1">
        <w:rPr>
          <w:rFonts w:ascii="Times New Roman" w:eastAsia="Times New Roman" w:hAnsi="Times New Roman" w:cs="Times New Roman"/>
          <w:b/>
          <w:bCs/>
          <w:szCs w:val="24"/>
          <w:lang w:eastAsia="ru-RU"/>
        </w:rPr>
        <w:t xml:space="preserve"> </w:t>
      </w:r>
      <w:hyperlink r:id="rId287" w:anchor="bookmark145" w:history="1">
        <w:r w:rsidR="002D24B1" w:rsidRPr="002D24B1">
          <w:rPr>
            <w:rFonts w:ascii="Times New Roman" w:eastAsia="Times New Roman" w:hAnsi="Times New Roman" w:cs="Times New Roman"/>
            <w:b/>
            <w:bCs/>
            <w:szCs w:val="24"/>
            <w:lang w:eastAsia="ru-RU"/>
          </w:rPr>
          <w:t>СИСТЕМЫ ГОРЯЧЕГО ВОДОСНАБЖЕНИЯ</w:t>
        </w:r>
        <w:bookmarkEnd w:id="692"/>
        <w:bookmarkEnd w:id="693"/>
        <w:bookmarkEnd w:id="694"/>
      </w:hyperlink>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Times New Roman" w:hAnsi="Times New Roman" w:cs="Times New Roman"/>
          <w:spacing w:val="-3"/>
          <w:szCs w:val="24"/>
        </w:rPr>
        <w:t>Мероприятия, обеспечивающие переход от открытых систем теплоснабжения (горячего водоснабжения) на закрытые системы горячего водоснабжения не предусмотрены так как ГВС отсутствует.</w:t>
      </w:r>
    </w:p>
    <w:p w:rsidR="002D24B1" w:rsidRPr="002D24B1" w:rsidRDefault="002D24B1" w:rsidP="0015513F">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Cs w:val="24"/>
          <w:lang w:eastAsia="ru-RU"/>
        </w:rPr>
      </w:pPr>
      <w:bookmarkStart w:id="696" w:name="_Toc176600253"/>
      <w:r w:rsidRPr="002D24B1">
        <w:rPr>
          <w:rFonts w:ascii="Times New Roman" w:eastAsia="Times New Roman" w:hAnsi="Times New Roman" w:cs="Times New Roman"/>
          <w:b/>
          <w:bCs/>
          <w:sz w:val="28"/>
          <w:szCs w:val="28"/>
          <w:lang w:eastAsia="ru-RU"/>
        </w:rPr>
        <w:t>ГЛАВА 17. ЗАМЕЧАНИЯ И ПРЕДЛОЖЕНИЯ К ПРОЕКТУ СХЕМЫ ТЕПЛОСНАБЖЕНИЯ</w:t>
      </w:r>
      <w:bookmarkEnd w:id="696"/>
      <w:r w:rsidRPr="002D24B1">
        <w:rPr>
          <w:rFonts w:ascii="Times New Roman" w:eastAsia="Times New Roman" w:hAnsi="Times New Roman" w:cs="Times New Roman"/>
          <w:b/>
          <w:bCs/>
          <w:szCs w:val="24"/>
          <w:lang w:eastAsia="ru-RU"/>
        </w:rPr>
        <w:tab/>
      </w:r>
    </w:p>
    <w:bookmarkEnd w:id="695"/>
    <w:p w:rsidR="002D24B1" w:rsidRPr="002D24B1" w:rsidRDefault="002D24B1" w:rsidP="0015513F">
      <w:pPr>
        <w:spacing w:after="0" w:line="360" w:lineRule="atLeast"/>
        <w:ind w:left="116" w:right="107" w:firstLine="709"/>
        <w:rPr>
          <w:rFonts w:ascii="Times New Roman" w:eastAsia="Times New Roman" w:hAnsi="Times New Roman" w:cs="Times New Roman"/>
          <w:spacing w:val="-3"/>
          <w:sz w:val="22"/>
        </w:rPr>
      </w:pPr>
      <w:r w:rsidRPr="002D24B1">
        <w:rPr>
          <w:rFonts w:ascii="Times New Roman" w:eastAsia="Times New Roman" w:hAnsi="Times New Roman" w:cs="Times New Roman"/>
          <w:spacing w:val="-3"/>
        </w:rPr>
        <w:t>Перечень замечаний и предложений были направлены в формате предоставленных исходных данных.</w:t>
      </w:r>
    </w:p>
    <w:p w:rsidR="002D24B1" w:rsidRPr="002D24B1" w:rsidRDefault="008C42EF" w:rsidP="0015513F">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hyperlink r:id="rId288" w:anchor="bookmark147" w:history="1">
        <w:bookmarkStart w:id="697" w:name="_Toc176600254"/>
        <w:r w:rsidR="002D24B1" w:rsidRPr="002D24B1">
          <w:rPr>
            <w:rFonts w:ascii="Times New Roman" w:eastAsia="Times New Roman" w:hAnsi="Times New Roman" w:cs="Times New Roman"/>
            <w:b/>
            <w:bCs/>
            <w:sz w:val="28"/>
            <w:szCs w:val="28"/>
            <w:lang w:eastAsia="ru-RU"/>
          </w:rPr>
          <w:t>ГЛАВА 18.  СВОДНЫЙ  ТОМ  ИЗМЕНЕНИЙ,  ВЫПОЛНЕННЫХ  В ДОРАБОТАННОЙ И</w:t>
        </w:r>
      </w:hyperlink>
      <w:r w:rsidR="002D24B1" w:rsidRPr="002D24B1">
        <w:rPr>
          <w:rFonts w:ascii="Times New Roman" w:eastAsia="Times New Roman" w:hAnsi="Times New Roman" w:cs="Times New Roman"/>
          <w:b/>
          <w:bCs/>
          <w:sz w:val="28"/>
          <w:szCs w:val="28"/>
          <w:lang w:eastAsia="ru-RU"/>
        </w:rPr>
        <w:t xml:space="preserve"> </w:t>
      </w:r>
      <w:hyperlink r:id="rId289" w:anchor="bookmark147" w:history="1">
        <w:r w:rsidR="002D24B1" w:rsidRPr="002D24B1">
          <w:rPr>
            <w:rFonts w:ascii="Times New Roman" w:eastAsia="Times New Roman" w:hAnsi="Times New Roman" w:cs="Times New Roman"/>
            <w:b/>
            <w:bCs/>
            <w:sz w:val="28"/>
            <w:szCs w:val="28"/>
            <w:lang w:eastAsia="ru-RU"/>
          </w:rPr>
          <w:t>(ИЛИ) АКТУАЛИЗИРОВАННОЙ СХЕМЕ ТЕПЛОСНАБЖЕНИЯ</w:t>
        </w:r>
        <w:bookmarkEnd w:id="697"/>
      </w:hyperlink>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Перечень изменений, внесенных в доработанную и актуализированную схему теплоснабжения представлен ниже. </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 ходе проведения актуализации Схемы теплоснабжения муниципального образования Морховское сельское поселение с подведомственной территорией были внесены изменения в следующие разделы:</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МО Морховское сельское поселение.</w:t>
      </w:r>
    </w:p>
    <w:p w:rsidR="002D24B1" w:rsidRPr="002D24B1" w:rsidRDefault="002D24B1" w:rsidP="0015513F">
      <w:pPr>
        <w:spacing w:after="0" w:line="360" w:lineRule="atLeast"/>
        <w:ind w:firstLine="709"/>
        <w:rPr>
          <w:rFonts w:ascii="Times New Roman" w:eastAsia="Calibri" w:hAnsi="Times New Roman" w:cs="Times New Roman"/>
          <w:b/>
          <w:bCs/>
          <w:sz w:val="28"/>
          <w:szCs w:val="28"/>
        </w:rPr>
      </w:pPr>
      <w:r w:rsidRPr="002D24B1">
        <w:rPr>
          <w:rFonts w:ascii="Times New Roman" w:eastAsia="Calibri" w:hAnsi="Times New Roman" w:cs="Times New Roman"/>
          <w:b/>
          <w:bCs/>
          <w:sz w:val="28"/>
          <w:szCs w:val="28"/>
        </w:rPr>
        <w:t>Утверждаемая часть</w:t>
      </w:r>
    </w:p>
    <w:p w:rsidR="002D24B1" w:rsidRPr="002D24B1" w:rsidRDefault="002D24B1" w:rsidP="0015513F">
      <w:pPr>
        <w:spacing w:after="0" w:line="360" w:lineRule="atLeast"/>
        <w:ind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Утверждаемая часть полностью переделано в соответствии с постановлением Постановление Правительства РФ от 22 февраля 2012 г. N 154</w:t>
      </w:r>
      <w:r w:rsidRPr="002D24B1">
        <w:rPr>
          <w:rFonts w:ascii="Times New Roman" w:eastAsia="Times New Roman" w:hAnsi="Times New Roman" w:cs="Times New Roman"/>
          <w:spacing w:val="-3"/>
        </w:rPr>
        <w:br/>
        <w:t xml:space="preserve">"О требованиях к схемам теплоснабжения, порядку их разработки и утверждения" с изменениями от 16 марта 2019 года </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изменения в структуры теплоснабжения муниципального образования, «ушли» две котельные.</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Изменились перспективные приросты тепловой энергии</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изменения в мероприятия часть мероприятий выполнена, часть мероприятий удалили за неактуальностью</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Обновлены показатели финансово-хозяйственной деятельности </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Обновлены данные по тарифам</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корректные данные по тепловой энергии и тепловой мощности</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Откорректированы потребители</w:t>
      </w:r>
    </w:p>
    <w:p w:rsidR="002D24B1" w:rsidRPr="002D24B1" w:rsidRDefault="002D24B1" w:rsidP="0015513F">
      <w:pPr>
        <w:spacing w:after="0" w:line="360" w:lineRule="atLeast"/>
        <w:ind w:firstLine="709"/>
        <w:rPr>
          <w:rFonts w:ascii="Times New Roman" w:eastAsia="Calibri" w:hAnsi="Times New Roman" w:cs="Times New Roman"/>
          <w:b/>
          <w:bCs/>
          <w:sz w:val="28"/>
          <w:szCs w:val="28"/>
        </w:rPr>
      </w:pPr>
      <w:r w:rsidRPr="002D24B1">
        <w:rPr>
          <w:rFonts w:ascii="Times New Roman" w:eastAsia="Calibri" w:hAnsi="Times New Roman" w:cs="Times New Roman"/>
          <w:b/>
          <w:bCs/>
          <w:sz w:val="28"/>
          <w:szCs w:val="28"/>
        </w:rPr>
        <w:t>Обосновывающие материалы</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rsidR="002D24B1" w:rsidRPr="002D24B1" w:rsidRDefault="008C42EF" w:rsidP="0015513F">
      <w:pPr>
        <w:widowControl w:val="0"/>
        <w:autoSpaceDE w:val="0"/>
        <w:autoSpaceDN w:val="0"/>
        <w:adjustRightInd w:val="0"/>
        <w:spacing w:before="69" w:after="0" w:line="360" w:lineRule="atLeast"/>
        <w:ind w:firstLine="709"/>
        <w:outlineLvl w:val="1"/>
        <w:rPr>
          <w:rFonts w:ascii="Times New Roman" w:eastAsia="Times New Roman" w:hAnsi="Times New Roman" w:cs="Times New Roman"/>
          <w:b/>
          <w:bCs/>
          <w:sz w:val="28"/>
          <w:szCs w:val="28"/>
          <w:lang w:eastAsia="ru-RU"/>
        </w:rPr>
      </w:pPr>
      <w:hyperlink r:id="rId290" w:anchor="bookmark147" w:history="1">
        <w:bookmarkStart w:id="698" w:name="_Toc176600255"/>
        <w:bookmarkStart w:id="699" w:name="_Toc32845506"/>
        <w:r w:rsidR="002D24B1" w:rsidRPr="002D24B1">
          <w:rPr>
            <w:rFonts w:ascii="Times New Roman" w:eastAsia="Times New Roman" w:hAnsi="Times New Roman" w:cs="Times New Roman"/>
            <w:b/>
            <w:bCs/>
            <w:sz w:val="28"/>
            <w:szCs w:val="28"/>
            <w:lang w:eastAsia="ru-RU"/>
          </w:rPr>
          <w:t>ГЛАВА 19.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98"/>
        <w:r w:rsidR="002D24B1" w:rsidRPr="002D24B1">
          <w:rPr>
            <w:rFonts w:ascii="Times New Roman" w:eastAsia="Times New Roman" w:hAnsi="Times New Roman" w:cs="Times New Roman"/>
            <w:b/>
            <w:bCs/>
            <w:sz w:val="28"/>
            <w:szCs w:val="28"/>
            <w:lang w:eastAsia="ru-RU"/>
          </w:rPr>
          <w:t xml:space="preserve"> </w:t>
        </w:r>
      </w:hyperlink>
      <w:bookmarkEnd w:id="699"/>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rsidR="002D24B1" w:rsidRPr="002D24B1" w:rsidRDefault="002D24B1" w:rsidP="0015513F">
      <w:pPr>
        <w:spacing w:after="0" w:line="360" w:lineRule="atLeast"/>
        <w:ind w:firstLine="709"/>
        <w:rPr>
          <w:rFonts w:ascii="Times New Roman" w:eastAsia="Calibri" w:hAnsi="Times New Roman" w:cs="Times New Roman"/>
          <w:b/>
          <w:bCs/>
          <w:szCs w:val="24"/>
        </w:rPr>
      </w:pPr>
      <w:r w:rsidRPr="002D24B1">
        <w:rPr>
          <w:rFonts w:ascii="Times New Roman" w:eastAsia="Calibri" w:hAnsi="Times New Roman"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r w:rsidR="00AA5F84">
        <w:rPr>
          <w:rFonts w:ascii="Times New Roman" w:eastAsia="Calibri" w:hAnsi="Times New Roman" w:cs="Times New Roman"/>
          <w:lang w:eastAsia="ru-RU"/>
        </w:rPr>
        <w:t>Морховского</w:t>
      </w:r>
      <w:r w:rsidRPr="002D24B1">
        <w:rPr>
          <w:rFonts w:ascii="Times New Roman" w:eastAsia="Calibri" w:hAnsi="Times New Roman" w:cs="Times New Roman"/>
          <w:lang w:eastAsia="ru-RU"/>
        </w:rPr>
        <w:t xml:space="preserve"> сельского поселения</w:t>
      </w:r>
      <w:r w:rsidRPr="002D24B1">
        <w:rPr>
          <w:rFonts w:ascii="Times New Roman" w:eastAsia="Times New Roman" w:hAnsi="Times New Roman" w:cs="Times New Roman"/>
          <w:spacing w:val="-3"/>
        </w:rPr>
        <w:t>, утверждается Главой администрации.</w:t>
      </w:r>
    </w:p>
    <w:p w:rsidR="002D24B1" w:rsidRPr="002D24B1" w:rsidRDefault="002D24B1" w:rsidP="0015513F">
      <w:pPr>
        <w:spacing w:after="0" w:line="360" w:lineRule="atLeast"/>
        <w:ind w:firstLine="709"/>
        <w:rPr>
          <w:rFonts w:ascii="Times New Roman" w:eastAsia="Calibri" w:hAnsi="Times New Roman" w:cs="Times New Roman"/>
          <w:b/>
          <w:bCs/>
          <w:szCs w:val="24"/>
        </w:rPr>
      </w:pPr>
      <w:r w:rsidRPr="002D24B1">
        <w:rPr>
          <w:rFonts w:ascii="Times New Roman" w:eastAsia="Calibri" w:hAnsi="Times New Roman" w:cs="Times New Roman"/>
          <w:b/>
          <w:bCs/>
          <w:szCs w:val="24"/>
        </w:rPr>
        <w:t>Часть 2. СИСТЕМА МОНИТОРИНГА СОСТОЯНИЯ СИСТЕМ ТЕПЛОСНАБЖЕНИЯ НА ТЕРРИТОРИИ</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Система мониторинга состояния систем теплоснабжения на территории администрации МО Морховское сельское поселение утверждается Главой администрации.</w:t>
      </w:r>
    </w:p>
    <w:p w:rsidR="002D24B1" w:rsidRPr="002D24B1" w:rsidRDefault="002D24B1" w:rsidP="0015513F">
      <w:pPr>
        <w:spacing w:after="0" w:line="360" w:lineRule="atLeast"/>
        <w:ind w:firstLine="709"/>
        <w:rPr>
          <w:rFonts w:ascii="Times New Roman" w:eastAsia="Calibri" w:hAnsi="Times New Roman" w:cs="Times New Roman"/>
          <w:b/>
          <w:bCs/>
          <w:szCs w:val="24"/>
        </w:rPr>
      </w:pPr>
      <w:r w:rsidRPr="002D24B1">
        <w:rPr>
          <w:rFonts w:ascii="Times New Roman" w:eastAsia="Calibri" w:hAnsi="Times New Roman" w:cs="Times New Roman"/>
          <w:b/>
          <w:bCs/>
          <w:szCs w:val="24"/>
        </w:rPr>
        <w:t>Часть 3. МЕХАНИЗМ ОПЕРАТИВНО-ДИСПЕТЧЕРСКОГО УПРАВЛЕНИЯ В СИСТЕМЕ ТЕПЛОСНАБЖЕНИЯ НА ТЕРРИТОРИИ</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Механизм оперативно-диспетчерского управления в системе теплоснабжения на территории администрации МО Морховское сельское поселение, утверждается Главой администрации.</w:t>
      </w:r>
    </w:p>
    <w:p w:rsidR="002D24B1" w:rsidRPr="002D24B1" w:rsidRDefault="002D24B1" w:rsidP="0015513F">
      <w:pPr>
        <w:spacing w:after="0" w:line="360" w:lineRule="atLeast"/>
        <w:ind w:firstLine="709"/>
        <w:rPr>
          <w:rFonts w:ascii="Times New Roman" w:eastAsia="Calibri" w:hAnsi="Times New Roman" w:cs="Times New Roman"/>
          <w:b/>
          <w:bCs/>
          <w:szCs w:val="24"/>
        </w:rPr>
      </w:pPr>
      <w:r w:rsidRPr="002D24B1">
        <w:rPr>
          <w:rFonts w:ascii="Times New Roman" w:eastAsia="Calibri" w:hAnsi="Times New Roman" w:cs="Times New Roman"/>
          <w:b/>
          <w:bCs/>
          <w:szCs w:val="24"/>
        </w:rPr>
        <w:t>Часть 4. СЦЕНАРИИ НАИБОЛЕЕ ВЕРОЯТНЫХ АВАРИЙНЫХ СИТУАЦИЙ В СИСТЕМЕ ЦЕНТРАЛИЗОВАННОГО ТЕПЛОСНАБЖЕНИЯ НА ТЕРРИТОРИИ</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неблагоприятные погодно-климатические явления (ураганы, смерчи, бури, сильные ветры, сильные морозы, снегопады и метели, обледенение и гололед и т.д.);</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человеческий фактор (неправильные действия персонала и т.д.);</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внеплановые остановки (выход из строя) оборудования на объектах систем теплоснабжения.</w:t>
      </w:r>
    </w:p>
    <w:p w:rsidR="002D24B1" w:rsidRPr="002D24B1" w:rsidRDefault="002D24B1" w:rsidP="0015513F">
      <w:pPr>
        <w:spacing w:after="0" w:line="360" w:lineRule="atLeast"/>
        <w:ind w:left="116"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rsidR="002D24B1" w:rsidRPr="002D24B1" w:rsidRDefault="002D24B1" w:rsidP="0015513F">
      <w:pPr>
        <w:spacing w:after="0" w:line="360" w:lineRule="atLeast"/>
        <w:ind w:firstLine="709"/>
        <w:rPr>
          <w:rFonts w:ascii="Times New Roman" w:eastAsia="Calibri" w:hAnsi="Times New Roman" w:cs="Times New Roman"/>
          <w:b/>
        </w:rPr>
      </w:pPr>
      <w:r w:rsidRPr="002D24B1">
        <w:rPr>
          <w:rFonts w:ascii="Times New Roman" w:eastAsia="Calibri" w:hAnsi="Times New Roman" w:cs="Times New Roman"/>
          <w:b/>
        </w:rPr>
        <w:t xml:space="preserve">Таблица 19.4.1 - </w:t>
      </w:r>
      <w:bookmarkStart w:id="700" w:name="_Ref101342179"/>
      <w:r w:rsidRPr="002D24B1">
        <w:rPr>
          <w:rFonts w:ascii="Times New Roman" w:eastAsia="Calibri" w:hAnsi="Times New Roman" w:cs="Times New Roman"/>
          <w:b/>
        </w:rPr>
        <w:t xml:space="preserve">Перечень </w:t>
      </w:r>
      <w:bookmarkEnd w:id="700"/>
      <w:r w:rsidRPr="002D24B1">
        <w:rPr>
          <w:rFonts w:ascii="Times New Roman" w:eastAsia="Calibri" w:hAnsi="Times New Roman" w:cs="Times New Roman"/>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510"/>
        <w:gridCol w:w="1637"/>
        <w:gridCol w:w="2078"/>
        <w:gridCol w:w="3859"/>
      </w:tblGrid>
      <w:tr w:rsidR="002D24B1" w:rsidRPr="002D24B1" w:rsidTr="002D24B1">
        <w:trPr>
          <w:trHeight w:val="397"/>
          <w:tblHeader/>
        </w:trPr>
        <w:tc>
          <w:tcPr>
            <w:tcW w:w="0" w:type="auto"/>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п/п</w:t>
            </w:r>
          </w:p>
        </w:tc>
        <w:tc>
          <w:tcPr>
            <w:tcW w:w="1510"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Описание аварийной ситуации</w:t>
            </w:r>
          </w:p>
        </w:tc>
        <w:tc>
          <w:tcPr>
            <w:tcW w:w="1656"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Причина возникновения аварийной ситуации</w:t>
            </w:r>
          </w:p>
        </w:tc>
        <w:tc>
          <w:tcPr>
            <w:tcW w:w="2134"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Действия при ликвидации последствий аварийных ситуаций</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1.</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электроэнергии</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об отсутствии электроэнергии ЕДС, электросетевой организации.</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Переход на резервный или автономный источник электроснабжения (второй ввод, дизель-генератор).</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2.</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работы источника тепловой энергии, ЦТП</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об отсутствии холодной воды водоснабжающей организации, ЕДС.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3.</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Остановка нагрева воды на источнике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топлива</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 прекращении подачи топлива газоснабжающей организации, ЕДС.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Организация перехода на резервное топливо.</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4.</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Выход из строя сетевого (сетевых) насоса(ов)</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Выполнение переключения на резервный насос.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невозможности переключения организация ремонтных работ.</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5.</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Выход из строя котла (котлов)</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Выполнение переключения на резервный котел. При невозможности переключения и снижении отпуска тепловой энергии организация работы по ремонту.</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6.</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Разрушение трубопровода, выход из строя запорной арматуры</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организаций, осуществляющих управление многоквартирными жилыми домами.</w:t>
            </w:r>
          </w:p>
        </w:tc>
      </w:tr>
    </w:tbl>
    <w:p w:rsidR="002D24B1" w:rsidRPr="002D24B1" w:rsidRDefault="002D24B1" w:rsidP="0015513F">
      <w:pPr>
        <w:spacing w:after="0" w:line="360" w:lineRule="atLeast"/>
        <w:ind w:firstLine="709"/>
        <w:rPr>
          <w:rFonts w:ascii="Times New Roman" w:eastAsia="Calibri" w:hAnsi="Times New Roman" w:cs="Times New Roman"/>
        </w:rPr>
      </w:pP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b/>
          <w:bCs/>
          <w:szCs w:val="24"/>
        </w:rPr>
        <w:t>Часть 5. 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б) паспортизацию объектов системы теплоснабжения;</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 паспортизацию и описание расчетных единиц территориального деления, включая административное;</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е) расчет балансов тепловой энергии по источникам тепловой энергии и по территориальному признаку;</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ж) расчет потерь тепловой энергии через изоляцию и с утечками теплоносителя;</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з) расчет показателей надежности теплоснабжения;</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 моделирование изменений гидравлического режима при аварийных переключениях и отключениях; </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rsidR="002D24B1" w:rsidRPr="002D24B1" w:rsidRDefault="002D24B1" w:rsidP="0015513F">
      <w:pPr>
        <w:spacing w:after="0" w:line="360" w:lineRule="atLeast"/>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b/>
          <w:bCs/>
          <w:szCs w:val="24"/>
        </w:rPr>
        <w:t>Часть 6. СЦЕНАРИИ РАЗВИТИЯ АВАРИЙ В СИСТЕМАХ ТЕПЛОСНАБЖЕНИЯ С МОДЕЛИРОВАНИЕМ ГИДРАВЛИЧЕСКИХ РЕЖИМОВ</w:t>
      </w:r>
    </w:p>
    <w:p w:rsidR="002D24B1" w:rsidRPr="002D24B1" w:rsidRDefault="002D24B1" w:rsidP="0015513F">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701" w:name="_Toc103776494"/>
      <w:bookmarkStart w:id="702" w:name="_Toc176600256"/>
      <w:r w:rsidRPr="002D24B1">
        <w:rPr>
          <w:rFonts w:ascii="Times New Roman" w:eastAsia="Times New Roman" w:hAnsi="Times New Roman" w:cs="Times New Roman"/>
          <w:b/>
          <w:bCs/>
          <w:lang w:eastAsia="ru-RU"/>
        </w:rPr>
        <w:t>6.1 Отказ элементов тепловых сетей</w:t>
      </w:r>
      <w:bookmarkEnd w:id="701"/>
      <w:bookmarkEnd w:id="702"/>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Для решения данной задачи используется модуль «Коммутационные задачи» программно-расчетного комплекса Zulu. «</w:t>
      </w:r>
      <w:hyperlink r:id="rId291" w:history="1">
        <w:r w:rsidRPr="002D24B1">
          <w:rPr>
            <w:rFonts w:ascii="Times New Roman" w:eastAsia="Calibri" w:hAnsi="Times New Roman" w:cs="Times New Roman"/>
          </w:rPr>
          <w:t>Коммутационные задачи</w:t>
        </w:r>
      </w:hyperlink>
      <w:r w:rsidRPr="002D24B1">
        <w:rPr>
          <w:rFonts w:ascii="Times New Roman" w:eastAsia="Calibri" w:hAnsi="Times New Roman" w:cs="Times New Roman"/>
        </w:rPr>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Особенности модуля «Коммутационные задачи»:</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для выполнения коммутационных задач обязательно отображение всех задвижек;</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используется две категории слоев: топологическая модель сети и слой подложка с объектами;</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модель открывается в режиме «чтения», изменения в математическую модель не заносятся.</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Результат выполнения коммутационных задач:</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вывод списка запорных устройств;</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формирование перечня отключенных объектов сети;</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формирование перечня отключенных потребителей;</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печать и экспорт в таблицу Microsoft Excel.</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ZuluThermo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rsidR="002D24B1" w:rsidRPr="002D24B1" w:rsidRDefault="002D24B1" w:rsidP="0015513F">
      <w:pPr>
        <w:widowControl w:val="0"/>
        <w:autoSpaceDE w:val="0"/>
        <w:autoSpaceDN w:val="0"/>
        <w:adjustRightInd w:val="0"/>
        <w:spacing w:after="0" w:line="360" w:lineRule="atLeast"/>
        <w:ind w:firstLine="709"/>
        <w:outlineLvl w:val="1"/>
        <w:rPr>
          <w:rFonts w:ascii="Times New Roman" w:eastAsia="Times New Roman" w:hAnsi="Times New Roman" w:cs="Times New Roman"/>
          <w:b/>
          <w:bCs/>
          <w:lang w:eastAsia="ru-RU"/>
        </w:rPr>
      </w:pPr>
      <w:bookmarkStart w:id="703" w:name="_Toc103776495"/>
      <w:bookmarkStart w:id="704" w:name="_Toc176600257"/>
      <w:r w:rsidRPr="002D24B1">
        <w:rPr>
          <w:rFonts w:ascii="Times New Roman" w:eastAsia="Times New Roman" w:hAnsi="Times New Roman" w:cs="Times New Roman"/>
          <w:b/>
          <w:bCs/>
          <w:lang w:eastAsia="ru-RU"/>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703"/>
      <w:bookmarkEnd w:id="704"/>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Для решения данной задачи используется поверочный расчет программно-расчетного комплекса Zulu.</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Расчёт тепловых сетей можно проводить с учётом:</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нормативных утечек из тепловой сети и систем теплопотребления;</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нормативных или фактических тепловых потерь в трубопроводах тепловой сети;</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xml:space="preserve">- </w:t>
      </w:r>
      <w:hyperlink r:id="rId292" w:history="1">
        <w:r w:rsidRPr="002D24B1">
          <w:rPr>
            <w:rFonts w:ascii="Times New Roman" w:eastAsia="Calibri" w:hAnsi="Times New Roman" w:cs="Times New Roman"/>
          </w:rPr>
          <w:t>летнего режима</w:t>
        </w:r>
      </w:hyperlink>
      <w:r w:rsidRPr="002D24B1">
        <w:rPr>
          <w:rFonts w:ascii="Times New Roman" w:eastAsia="Calibri" w:hAnsi="Times New Roman" w:cs="Times New Roman"/>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xml:space="preserve">- </w:t>
      </w:r>
      <w:hyperlink r:id="rId293" w:history="1">
        <w:r w:rsidRPr="002D24B1">
          <w:rPr>
            <w:rFonts w:ascii="Times New Roman" w:eastAsia="Calibri" w:hAnsi="Times New Roman" w:cs="Times New Roman"/>
          </w:rPr>
          <w:t>регулирование нагрузки на ГВС</w:t>
        </w:r>
      </w:hyperlink>
      <w:r w:rsidRPr="002D24B1">
        <w:rPr>
          <w:rFonts w:ascii="Times New Roman" w:eastAsia="Calibri" w:hAnsi="Times New Roman" w:cs="Times New Roman"/>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xml:space="preserve">- данных от измерительных приборов, SCADA и систем автоматизации, полученных с помощью </w:t>
      </w:r>
      <w:hyperlink r:id="rId294" w:tgtFrame="_top" w:history="1">
        <w:r w:rsidRPr="002D24B1">
          <w:rPr>
            <w:rFonts w:ascii="Times New Roman" w:eastAsia="Calibri" w:hAnsi="Times New Roman" w:cs="Times New Roman"/>
          </w:rPr>
          <w:t>ZuluOPC</w:t>
        </w:r>
      </w:hyperlink>
      <w:r w:rsidRPr="002D24B1">
        <w:rPr>
          <w:rFonts w:ascii="Times New Roman" w:eastAsia="Calibri" w:hAnsi="Times New Roman" w:cs="Times New Roman"/>
        </w:rPr>
        <w:t>;</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 xml:space="preserve">- данных о теплосети, полученных в результате </w:t>
      </w:r>
      <w:hyperlink r:id="rId295" w:history="1">
        <w:r w:rsidRPr="002D24B1">
          <w:rPr>
            <w:rFonts w:ascii="Times New Roman" w:eastAsia="Calibri" w:hAnsi="Times New Roman" w:cs="Times New Roman"/>
          </w:rPr>
          <w:t>калибровки электронной модели</w:t>
        </w:r>
      </w:hyperlink>
      <w:r w:rsidRPr="002D24B1">
        <w:rPr>
          <w:rFonts w:ascii="Times New Roman" w:eastAsia="Calibri" w:hAnsi="Times New Roman" w:cs="Times New Roman"/>
        </w:rPr>
        <w:t>.</w:t>
      </w:r>
    </w:p>
    <w:p w:rsidR="002D24B1" w:rsidRPr="002D24B1" w:rsidRDefault="002D24B1" w:rsidP="0015513F">
      <w:pPr>
        <w:spacing w:after="0" w:line="360" w:lineRule="atLeast"/>
        <w:ind w:firstLine="709"/>
        <w:rPr>
          <w:rFonts w:ascii="Times New Roman" w:eastAsia="Calibri" w:hAnsi="Times New Roman" w:cs="Times New Roman"/>
        </w:rPr>
      </w:pPr>
      <w:r w:rsidRPr="002D24B1">
        <w:rPr>
          <w:rFonts w:ascii="Times New Roman" w:eastAsia="Calibri" w:hAnsi="Times New Roman" w:cs="Times New Roman"/>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rsidR="002D24B1" w:rsidRPr="00D6054C"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pPr>
    </w:p>
    <w:sectPr w:rsidR="002D24B1" w:rsidRPr="00D6054C" w:rsidSect="0015513F">
      <w:pgSz w:w="11906" w:h="16838"/>
      <w:pgMar w:top="567" w:right="567" w:bottom="96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EF" w:rsidRDefault="008C42EF" w:rsidP="005872D7">
      <w:pPr>
        <w:spacing w:line="240" w:lineRule="auto"/>
      </w:pPr>
      <w:r>
        <w:separator/>
      </w:r>
    </w:p>
  </w:endnote>
  <w:endnote w:type="continuationSeparator" w:id="0">
    <w:p w:rsidR="008C42EF" w:rsidRDefault="008C42EF"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EF" w:rsidRDefault="008C42EF" w:rsidP="005872D7">
      <w:pPr>
        <w:spacing w:line="240" w:lineRule="auto"/>
      </w:pPr>
      <w:r>
        <w:separator/>
      </w:r>
    </w:p>
  </w:footnote>
  <w:footnote w:type="continuationSeparator" w:id="0">
    <w:p w:rsidR="008C42EF" w:rsidRDefault="008C42EF"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0000402"/>
    <w:multiLevelType w:val="multilevel"/>
    <w:tmpl w:val="00000885"/>
    <w:lvl w:ilvl="0">
      <w:start w:val="1"/>
      <w:numFmt w:val="decimal"/>
      <w:lvlText w:val="%1"/>
      <w:lvlJc w:val="left"/>
      <w:pPr>
        <w:ind w:left="1033" w:hanging="850"/>
      </w:pPr>
    </w:lvl>
    <w:lvl w:ilvl="1">
      <w:start w:val="1"/>
      <w:numFmt w:val="decimal"/>
      <w:lvlText w:val="%1.%2"/>
      <w:lvlJc w:val="left"/>
      <w:pPr>
        <w:ind w:left="1033" w:hanging="850"/>
      </w:pPr>
    </w:lvl>
    <w:lvl w:ilvl="2">
      <w:start w:val="6"/>
      <w:numFmt w:val="decimal"/>
      <w:lvlText w:val="%1.%2.%3"/>
      <w:lvlJc w:val="left"/>
      <w:pPr>
        <w:ind w:left="1033" w:hanging="850"/>
      </w:pPr>
      <w:rPr>
        <w:rFonts w:ascii="Arial" w:hAnsi="Arial" w:cs="Arial"/>
        <w:b w:val="0"/>
        <w:bCs w:val="0"/>
        <w:sz w:val="24"/>
        <w:szCs w:val="24"/>
      </w:rPr>
    </w:lvl>
    <w:lvl w:ilvl="3">
      <w:numFmt w:val="bullet"/>
      <w:lvlText w:val=""/>
      <w:lvlJc w:val="left"/>
      <w:pPr>
        <w:ind w:left="1182" w:hanging="360"/>
      </w:pPr>
      <w:rPr>
        <w:rFonts w:ascii="Symbol" w:hAnsi="Symbol" w:cs="Symbol"/>
        <w:b w:val="0"/>
        <w:bCs w:val="0"/>
        <w:sz w:val="24"/>
        <w:szCs w:val="24"/>
      </w:rPr>
    </w:lvl>
    <w:lvl w:ilvl="4">
      <w:numFmt w:val="bullet"/>
      <w:lvlText w:val="•"/>
      <w:lvlJc w:val="left"/>
      <w:pPr>
        <w:ind w:left="3976" w:hanging="360"/>
      </w:pPr>
    </w:lvl>
    <w:lvl w:ilvl="5">
      <w:numFmt w:val="bullet"/>
      <w:lvlText w:val="•"/>
      <w:lvlJc w:val="left"/>
      <w:pPr>
        <w:ind w:left="4908" w:hanging="360"/>
      </w:pPr>
    </w:lvl>
    <w:lvl w:ilvl="6">
      <w:numFmt w:val="bullet"/>
      <w:lvlText w:val="•"/>
      <w:lvlJc w:val="left"/>
      <w:pPr>
        <w:ind w:left="5840" w:hanging="360"/>
      </w:pPr>
    </w:lvl>
    <w:lvl w:ilvl="7">
      <w:numFmt w:val="bullet"/>
      <w:lvlText w:val="•"/>
      <w:lvlJc w:val="left"/>
      <w:pPr>
        <w:ind w:left="6771" w:hanging="360"/>
      </w:pPr>
    </w:lvl>
    <w:lvl w:ilvl="8">
      <w:numFmt w:val="bullet"/>
      <w:lvlText w:val="•"/>
      <w:lvlJc w:val="left"/>
      <w:pPr>
        <w:ind w:left="7703" w:hanging="360"/>
      </w:pPr>
    </w:lvl>
  </w:abstractNum>
  <w:abstractNum w:abstractNumId="2">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A42FC5"/>
    <w:multiLevelType w:val="hybridMultilevel"/>
    <w:tmpl w:val="F69E8C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7C53F1"/>
    <w:multiLevelType w:val="hybridMultilevel"/>
    <w:tmpl w:val="CEFE67B8"/>
    <w:lvl w:ilvl="0" w:tplc="E3C6E612">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3">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8"/>
  </w:num>
  <w:num w:numId="2">
    <w:abstractNumId w:val="11"/>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11"/>
  </w:num>
  <w:num w:numId="4">
    <w:abstractNumId w:val="6"/>
  </w:num>
  <w:num w:numId="5">
    <w:abstractNumId w:val="4"/>
  </w:num>
  <w:num w:numId="6">
    <w:abstractNumId w:val="9"/>
  </w:num>
  <w:num w:numId="7">
    <w:abstractNumId w:val="13"/>
  </w:num>
  <w:num w:numId="8">
    <w:abstractNumId w:val="12"/>
  </w:num>
  <w:num w:numId="9">
    <w:abstractNumId w:val="7"/>
  </w:num>
  <w:num w:numId="10">
    <w:abstractNumId w:val="10"/>
  </w:num>
  <w:num w:numId="11">
    <w:abstractNumId w:val="3"/>
  </w:num>
  <w:num w:numId="12">
    <w:abstractNumId w:val="5"/>
  </w:num>
  <w:num w:numId="13">
    <w:abstractNumId w:val="1"/>
    <w:lvlOverride w:ilvl="0">
      <w:startOverride w:val="1"/>
    </w:lvlOverride>
    <w:lvlOverride w:ilvl="1">
      <w:startOverride w:val="1"/>
    </w:lvlOverride>
    <w:lvlOverride w:ilvl="2">
      <w:startOverride w:val="6"/>
    </w:lvlOverride>
    <w:lvlOverride w:ilvl="3"/>
    <w:lvlOverride w:ilvl="4"/>
    <w:lvlOverride w:ilvl="5"/>
    <w:lvlOverride w:ilvl="6"/>
    <w:lvlOverride w:ilvl="7"/>
    <w:lvlOverride w:ilvl="8"/>
  </w:num>
  <w:num w:numId="14">
    <w:abstractNumId w:val="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57802"/>
    <w:rsid w:val="00060A3B"/>
    <w:rsid w:val="00063DFF"/>
    <w:rsid w:val="00064F90"/>
    <w:rsid w:val="0006526E"/>
    <w:rsid w:val="00065D8A"/>
    <w:rsid w:val="0006665C"/>
    <w:rsid w:val="00066EC9"/>
    <w:rsid w:val="000677C0"/>
    <w:rsid w:val="0007125D"/>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64D8"/>
    <w:rsid w:val="000B78D7"/>
    <w:rsid w:val="000C15A9"/>
    <w:rsid w:val="000C28E3"/>
    <w:rsid w:val="000C2A4C"/>
    <w:rsid w:val="000C2B98"/>
    <w:rsid w:val="000C31F0"/>
    <w:rsid w:val="000C5A0D"/>
    <w:rsid w:val="000C6069"/>
    <w:rsid w:val="000C7716"/>
    <w:rsid w:val="000D0D3D"/>
    <w:rsid w:val="000D2321"/>
    <w:rsid w:val="000D2FDB"/>
    <w:rsid w:val="000D3170"/>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13F"/>
    <w:rsid w:val="001557A2"/>
    <w:rsid w:val="001572C3"/>
    <w:rsid w:val="0015758F"/>
    <w:rsid w:val="0016138D"/>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3159"/>
    <w:rsid w:val="001843A9"/>
    <w:rsid w:val="00185FE1"/>
    <w:rsid w:val="00186EB4"/>
    <w:rsid w:val="00190459"/>
    <w:rsid w:val="0019229C"/>
    <w:rsid w:val="00192C7F"/>
    <w:rsid w:val="00194309"/>
    <w:rsid w:val="00194B55"/>
    <w:rsid w:val="00194C8D"/>
    <w:rsid w:val="00195943"/>
    <w:rsid w:val="001A039B"/>
    <w:rsid w:val="001A03B3"/>
    <w:rsid w:val="001A0857"/>
    <w:rsid w:val="001A0B92"/>
    <w:rsid w:val="001A16C7"/>
    <w:rsid w:val="001A1773"/>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96E"/>
    <w:rsid w:val="001F3E8C"/>
    <w:rsid w:val="001F3F23"/>
    <w:rsid w:val="001F5104"/>
    <w:rsid w:val="001F52A2"/>
    <w:rsid w:val="001F57FC"/>
    <w:rsid w:val="001F6601"/>
    <w:rsid w:val="001F6A80"/>
    <w:rsid w:val="001F71BA"/>
    <w:rsid w:val="001F7C56"/>
    <w:rsid w:val="00200DCA"/>
    <w:rsid w:val="00201E7D"/>
    <w:rsid w:val="00202023"/>
    <w:rsid w:val="0020266A"/>
    <w:rsid w:val="002036C1"/>
    <w:rsid w:val="00204690"/>
    <w:rsid w:val="00206A7B"/>
    <w:rsid w:val="00210164"/>
    <w:rsid w:val="0021083A"/>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A1"/>
    <w:rsid w:val="002655D0"/>
    <w:rsid w:val="00266869"/>
    <w:rsid w:val="00266972"/>
    <w:rsid w:val="002679C6"/>
    <w:rsid w:val="00270019"/>
    <w:rsid w:val="00270E96"/>
    <w:rsid w:val="002718A5"/>
    <w:rsid w:val="00273DAD"/>
    <w:rsid w:val="0027598E"/>
    <w:rsid w:val="002761C6"/>
    <w:rsid w:val="002767CD"/>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807"/>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696"/>
    <w:rsid w:val="002C3B65"/>
    <w:rsid w:val="002C3D5B"/>
    <w:rsid w:val="002C50B3"/>
    <w:rsid w:val="002C5624"/>
    <w:rsid w:val="002C7554"/>
    <w:rsid w:val="002D0762"/>
    <w:rsid w:val="002D0E7B"/>
    <w:rsid w:val="002D0F7A"/>
    <w:rsid w:val="002D11B8"/>
    <w:rsid w:val="002D1C3C"/>
    <w:rsid w:val="002D24B1"/>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6DE"/>
    <w:rsid w:val="0034189E"/>
    <w:rsid w:val="003430A6"/>
    <w:rsid w:val="003447D4"/>
    <w:rsid w:val="003462C2"/>
    <w:rsid w:val="0034640A"/>
    <w:rsid w:val="00347814"/>
    <w:rsid w:val="00351D0E"/>
    <w:rsid w:val="003530A0"/>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9704A"/>
    <w:rsid w:val="003A1EB3"/>
    <w:rsid w:val="003A1FA7"/>
    <w:rsid w:val="003A32F3"/>
    <w:rsid w:val="003A38F7"/>
    <w:rsid w:val="003A3B91"/>
    <w:rsid w:val="003A5585"/>
    <w:rsid w:val="003A5A57"/>
    <w:rsid w:val="003A67F5"/>
    <w:rsid w:val="003A7479"/>
    <w:rsid w:val="003A7C8F"/>
    <w:rsid w:val="003B0176"/>
    <w:rsid w:val="003B389F"/>
    <w:rsid w:val="003B3943"/>
    <w:rsid w:val="003B66ED"/>
    <w:rsid w:val="003B78DE"/>
    <w:rsid w:val="003C121E"/>
    <w:rsid w:val="003C1C1C"/>
    <w:rsid w:val="003C51A5"/>
    <w:rsid w:val="003C5EC3"/>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F6D"/>
    <w:rsid w:val="004125FD"/>
    <w:rsid w:val="004151BA"/>
    <w:rsid w:val="004204F4"/>
    <w:rsid w:val="0042333A"/>
    <w:rsid w:val="004263BD"/>
    <w:rsid w:val="0042648C"/>
    <w:rsid w:val="00427597"/>
    <w:rsid w:val="00430202"/>
    <w:rsid w:val="00432DF0"/>
    <w:rsid w:val="00433069"/>
    <w:rsid w:val="0043358A"/>
    <w:rsid w:val="00434DE9"/>
    <w:rsid w:val="0043754B"/>
    <w:rsid w:val="0043765F"/>
    <w:rsid w:val="00440115"/>
    <w:rsid w:val="00441934"/>
    <w:rsid w:val="004427E2"/>
    <w:rsid w:val="004436E8"/>
    <w:rsid w:val="004451E8"/>
    <w:rsid w:val="00447446"/>
    <w:rsid w:val="00447751"/>
    <w:rsid w:val="00447804"/>
    <w:rsid w:val="00447E61"/>
    <w:rsid w:val="004505A3"/>
    <w:rsid w:val="004505ED"/>
    <w:rsid w:val="00451C42"/>
    <w:rsid w:val="00453651"/>
    <w:rsid w:val="0045657D"/>
    <w:rsid w:val="004566E8"/>
    <w:rsid w:val="00456D19"/>
    <w:rsid w:val="004573DC"/>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4E78"/>
    <w:rsid w:val="00495905"/>
    <w:rsid w:val="00495969"/>
    <w:rsid w:val="00495D56"/>
    <w:rsid w:val="00496B88"/>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E6833"/>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09D"/>
    <w:rsid w:val="005601E6"/>
    <w:rsid w:val="00562974"/>
    <w:rsid w:val="00562DE7"/>
    <w:rsid w:val="00562E81"/>
    <w:rsid w:val="00562F96"/>
    <w:rsid w:val="005632BB"/>
    <w:rsid w:val="0056383E"/>
    <w:rsid w:val="00564AF3"/>
    <w:rsid w:val="0056569B"/>
    <w:rsid w:val="005661BC"/>
    <w:rsid w:val="00570F79"/>
    <w:rsid w:val="00575C56"/>
    <w:rsid w:val="005763D2"/>
    <w:rsid w:val="00576840"/>
    <w:rsid w:val="00580FBA"/>
    <w:rsid w:val="0058332E"/>
    <w:rsid w:val="0058402A"/>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5D5C"/>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01F7E"/>
    <w:rsid w:val="00610606"/>
    <w:rsid w:val="0061287E"/>
    <w:rsid w:val="00614018"/>
    <w:rsid w:val="006147FE"/>
    <w:rsid w:val="00615D68"/>
    <w:rsid w:val="006161F0"/>
    <w:rsid w:val="00616844"/>
    <w:rsid w:val="00616D6F"/>
    <w:rsid w:val="00617EBA"/>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155"/>
    <w:rsid w:val="0067135C"/>
    <w:rsid w:val="00671B4D"/>
    <w:rsid w:val="00672473"/>
    <w:rsid w:val="0067276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97B0D"/>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46"/>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25BF"/>
    <w:rsid w:val="007560B8"/>
    <w:rsid w:val="00757B60"/>
    <w:rsid w:val="00760585"/>
    <w:rsid w:val="007606F4"/>
    <w:rsid w:val="007653F1"/>
    <w:rsid w:val="007669FA"/>
    <w:rsid w:val="00770803"/>
    <w:rsid w:val="00770D0A"/>
    <w:rsid w:val="007711F5"/>
    <w:rsid w:val="00772469"/>
    <w:rsid w:val="00773B78"/>
    <w:rsid w:val="00773E21"/>
    <w:rsid w:val="00774818"/>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78A"/>
    <w:rsid w:val="007E4F8F"/>
    <w:rsid w:val="007E4FD6"/>
    <w:rsid w:val="007E5051"/>
    <w:rsid w:val="007E72E7"/>
    <w:rsid w:val="007E767E"/>
    <w:rsid w:val="007F224B"/>
    <w:rsid w:val="007F250D"/>
    <w:rsid w:val="007F3B39"/>
    <w:rsid w:val="007F41D3"/>
    <w:rsid w:val="007F4D7E"/>
    <w:rsid w:val="007F6115"/>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5995"/>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440C"/>
    <w:rsid w:val="00854690"/>
    <w:rsid w:val="0085502E"/>
    <w:rsid w:val="0085789D"/>
    <w:rsid w:val="008667C0"/>
    <w:rsid w:val="00871565"/>
    <w:rsid w:val="00871F12"/>
    <w:rsid w:val="008727AE"/>
    <w:rsid w:val="00874A98"/>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4F96"/>
    <w:rsid w:val="00895B7D"/>
    <w:rsid w:val="00895FDB"/>
    <w:rsid w:val="00896C4B"/>
    <w:rsid w:val="00897A5C"/>
    <w:rsid w:val="008A0958"/>
    <w:rsid w:val="008A2438"/>
    <w:rsid w:val="008A65B6"/>
    <w:rsid w:val="008A68BD"/>
    <w:rsid w:val="008A7085"/>
    <w:rsid w:val="008A77CF"/>
    <w:rsid w:val="008B0A13"/>
    <w:rsid w:val="008B273F"/>
    <w:rsid w:val="008B40DE"/>
    <w:rsid w:val="008B5A3A"/>
    <w:rsid w:val="008B5F61"/>
    <w:rsid w:val="008B6E0F"/>
    <w:rsid w:val="008C408A"/>
    <w:rsid w:val="008C42EF"/>
    <w:rsid w:val="008C63C4"/>
    <w:rsid w:val="008D1571"/>
    <w:rsid w:val="008D2098"/>
    <w:rsid w:val="008D3083"/>
    <w:rsid w:val="008D3506"/>
    <w:rsid w:val="008D44F7"/>
    <w:rsid w:val="008D4671"/>
    <w:rsid w:val="008D68BB"/>
    <w:rsid w:val="008D767A"/>
    <w:rsid w:val="008E0AC3"/>
    <w:rsid w:val="008E0CB8"/>
    <w:rsid w:val="008E1198"/>
    <w:rsid w:val="008E199B"/>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1DF"/>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85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2CC8"/>
    <w:rsid w:val="00A13D47"/>
    <w:rsid w:val="00A1414C"/>
    <w:rsid w:val="00A150D3"/>
    <w:rsid w:val="00A162E4"/>
    <w:rsid w:val="00A1791A"/>
    <w:rsid w:val="00A20A38"/>
    <w:rsid w:val="00A22B7B"/>
    <w:rsid w:val="00A23B47"/>
    <w:rsid w:val="00A24B9C"/>
    <w:rsid w:val="00A27757"/>
    <w:rsid w:val="00A3027B"/>
    <w:rsid w:val="00A308AD"/>
    <w:rsid w:val="00A31D40"/>
    <w:rsid w:val="00A34A78"/>
    <w:rsid w:val="00A35A24"/>
    <w:rsid w:val="00A366F5"/>
    <w:rsid w:val="00A36B0A"/>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079"/>
    <w:rsid w:val="00A904AB"/>
    <w:rsid w:val="00A9091F"/>
    <w:rsid w:val="00A92A14"/>
    <w:rsid w:val="00A93412"/>
    <w:rsid w:val="00A95744"/>
    <w:rsid w:val="00AA0A5E"/>
    <w:rsid w:val="00AA1892"/>
    <w:rsid w:val="00AA1BC9"/>
    <w:rsid w:val="00AA1E66"/>
    <w:rsid w:val="00AA305C"/>
    <w:rsid w:val="00AA3664"/>
    <w:rsid w:val="00AA5F8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5B58"/>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14B5"/>
    <w:rsid w:val="00B31B03"/>
    <w:rsid w:val="00B33AF7"/>
    <w:rsid w:val="00B35390"/>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B63"/>
    <w:rsid w:val="00BA5ED9"/>
    <w:rsid w:val="00BA64AA"/>
    <w:rsid w:val="00BA7A3C"/>
    <w:rsid w:val="00BB2B0D"/>
    <w:rsid w:val="00BB53D7"/>
    <w:rsid w:val="00BB5FAC"/>
    <w:rsid w:val="00BB634A"/>
    <w:rsid w:val="00BC3125"/>
    <w:rsid w:val="00BC33BE"/>
    <w:rsid w:val="00BC3908"/>
    <w:rsid w:val="00BC450B"/>
    <w:rsid w:val="00BC4B78"/>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251C"/>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B3E"/>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12E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124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054C"/>
    <w:rsid w:val="00D60CD7"/>
    <w:rsid w:val="00D616EA"/>
    <w:rsid w:val="00D62427"/>
    <w:rsid w:val="00D63142"/>
    <w:rsid w:val="00D63F48"/>
    <w:rsid w:val="00D647F7"/>
    <w:rsid w:val="00D65040"/>
    <w:rsid w:val="00D6565F"/>
    <w:rsid w:val="00D6614F"/>
    <w:rsid w:val="00D7028A"/>
    <w:rsid w:val="00D70FFC"/>
    <w:rsid w:val="00D72412"/>
    <w:rsid w:val="00D727C5"/>
    <w:rsid w:val="00D735C0"/>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3000"/>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0E34"/>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426E"/>
    <w:rsid w:val="00E15663"/>
    <w:rsid w:val="00E1566A"/>
    <w:rsid w:val="00E201FB"/>
    <w:rsid w:val="00E217B2"/>
    <w:rsid w:val="00E2274C"/>
    <w:rsid w:val="00E23390"/>
    <w:rsid w:val="00E24467"/>
    <w:rsid w:val="00E24C0C"/>
    <w:rsid w:val="00E25254"/>
    <w:rsid w:val="00E2537C"/>
    <w:rsid w:val="00E30172"/>
    <w:rsid w:val="00E31023"/>
    <w:rsid w:val="00E32054"/>
    <w:rsid w:val="00E32185"/>
    <w:rsid w:val="00E327A9"/>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57DF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503"/>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025B"/>
    <w:rsid w:val="00F01191"/>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055A"/>
    <w:rsid w:val="00F84455"/>
    <w:rsid w:val="00F84917"/>
    <w:rsid w:val="00F84C55"/>
    <w:rsid w:val="00F85330"/>
    <w:rsid w:val="00F85AB4"/>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84B"/>
    <w:rsid w:val="00FB0CCF"/>
    <w:rsid w:val="00FB149F"/>
    <w:rsid w:val="00FB26F5"/>
    <w:rsid w:val="00FB343C"/>
    <w:rsid w:val="00FB4AC2"/>
    <w:rsid w:val="00FB6550"/>
    <w:rsid w:val="00FB68B0"/>
    <w:rsid w:val="00FC3B56"/>
    <w:rsid w:val="00FC4AF0"/>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aliases w:val="Титул 1.1.1,Табличный"/>
    <w:link w:val="15"/>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6"/>
    <w:locked/>
    <w:rsid w:val="0009601F"/>
    <w:rPr>
      <w:rFonts w:ascii="Calibri" w:eastAsia="Calibri" w:hAnsi="Calibri"/>
    </w:rPr>
  </w:style>
  <w:style w:type="paragraph" w:customStyle="1" w:styleId="16">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7">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8">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0">
    <w:name w:val="Титул 18"/>
    <w:basedOn w:val="101"/>
    <w:rsid w:val="004E0900"/>
    <w:rPr>
      <w:sz w:val="36"/>
    </w:rPr>
  </w:style>
  <w:style w:type="paragraph" w:customStyle="1" w:styleId="220">
    <w:name w:val="Титул 22"/>
    <w:basedOn w:val="180"/>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character" w:customStyle="1" w:styleId="15">
    <w:name w:val="Без интервала Знак1"/>
    <w:aliases w:val="Титул 1.1.1 Знак,Табличный Знак"/>
    <w:link w:val="afff6"/>
    <w:uiPriority w:val="1"/>
    <w:locked/>
    <w:rsid w:val="00D6054C"/>
    <w:rPr>
      <w:rFonts w:ascii="Times New Roman" w:hAnsi="Times New Roman"/>
      <w:sz w:val="24"/>
    </w:rPr>
  </w:style>
  <w:style w:type="table" w:customStyle="1" w:styleId="1f">
    <w:name w:val="Сетка таблицы1"/>
    <w:basedOn w:val="a3"/>
    <w:next w:val="af9"/>
    <w:uiPriority w:val="39"/>
    <w:rsid w:val="00D6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75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A1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D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C5EC3"/>
    <w:pPr>
      <w:widowControl w:val="0"/>
      <w:spacing w:after="0" w:line="240" w:lineRule="auto"/>
    </w:pPr>
    <w:rPr>
      <w:lang w:val="en-US"/>
    </w:rPr>
    <w:tblPr>
      <w:tblCellMar>
        <w:top w:w="0" w:type="dxa"/>
        <w:left w:w="0" w:type="dxa"/>
        <w:bottom w:w="0" w:type="dxa"/>
        <w:right w:w="0" w:type="dxa"/>
      </w:tblCellMar>
    </w:tblPr>
  </w:style>
  <w:style w:type="table" w:customStyle="1" w:styleId="55">
    <w:name w:val="Сетка таблицы55"/>
    <w:basedOn w:val="a3"/>
    <w:next w:val="af9"/>
    <w:uiPriority w:val="39"/>
    <w:rsid w:val="003C5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aliases w:val="Титул 1.1.1,Табличный"/>
    <w:link w:val="15"/>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6"/>
    <w:locked/>
    <w:rsid w:val="0009601F"/>
    <w:rPr>
      <w:rFonts w:ascii="Calibri" w:eastAsia="Calibri" w:hAnsi="Calibri"/>
    </w:rPr>
  </w:style>
  <w:style w:type="paragraph" w:customStyle="1" w:styleId="16">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7">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8">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0">
    <w:name w:val="Титул 18"/>
    <w:basedOn w:val="101"/>
    <w:rsid w:val="004E0900"/>
    <w:rPr>
      <w:sz w:val="36"/>
    </w:rPr>
  </w:style>
  <w:style w:type="paragraph" w:customStyle="1" w:styleId="220">
    <w:name w:val="Титул 22"/>
    <w:basedOn w:val="180"/>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character" w:customStyle="1" w:styleId="15">
    <w:name w:val="Без интервала Знак1"/>
    <w:aliases w:val="Титул 1.1.1 Знак,Табличный Знак"/>
    <w:link w:val="afff6"/>
    <w:uiPriority w:val="1"/>
    <w:locked/>
    <w:rsid w:val="00D6054C"/>
    <w:rPr>
      <w:rFonts w:ascii="Times New Roman" w:hAnsi="Times New Roman"/>
      <w:sz w:val="24"/>
    </w:rPr>
  </w:style>
  <w:style w:type="table" w:customStyle="1" w:styleId="1f">
    <w:name w:val="Сетка таблицы1"/>
    <w:basedOn w:val="a3"/>
    <w:next w:val="af9"/>
    <w:uiPriority w:val="39"/>
    <w:rsid w:val="00D6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75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A1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D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C5EC3"/>
    <w:pPr>
      <w:widowControl w:val="0"/>
      <w:spacing w:after="0" w:line="240" w:lineRule="auto"/>
    </w:pPr>
    <w:rPr>
      <w:lang w:val="en-US"/>
    </w:rPr>
    <w:tblPr>
      <w:tblCellMar>
        <w:top w:w="0" w:type="dxa"/>
        <w:left w:w="0" w:type="dxa"/>
        <w:bottom w:w="0" w:type="dxa"/>
        <w:right w:w="0" w:type="dxa"/>
      </w:tblCellMar>
    </w:tblPr>
  </w:style>
  <w:style w:type="table" w:customStyle="1" w:styleId="55">
    <w:name w:val="Сетка таблицы55"/>
    <w:basedOn w:val="a3"/>
    <w:next w:val="af9"/>
    <w:uiPriority w:val="39"/>
    <w:rsid w:val="003C5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29205636">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698045365">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32"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D:\Source\Ses\Docs\&#1054;&#1075;&#1083;&#1072;&#1074;&#1083;&#1077;&#1085;&#1080;&#1077;%20&#1090;&#1086;&#1084;%202%20%20&#1054;.&#1052;..docx"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settings" Target="settings.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image" Target="media/image1.jpeg"/><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D:\Source\Ses\Docs\&#1054;&#1075;&#1083;&#1072;&#1074;&#1083;&#1077;&#1085;&#1080;&#1077;%20&#1090;&#1086;&#1084;%202%20%20&#1054;.&#1052;..docx" TargetMode="External"/><Relationship Id="rId290"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D:\Source\Ses\Docs\&#1054;&#1075;&#1083;&#1072;&#1074;&#1083;&#1077;&#1085;&#1080;&#1077;%20&#1090;&#1086;&#1084;%202%20%20&#1054;.&#1052;..docx" TargetMode="External"/><Relationship Id="rId280"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image" Target="media/image3.wmf"/><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webSettings" Target="webSettings.xm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http://www.politerm.spb.ru/zuluthermo/webhelp/commtasks.html"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https://gazovik-teploenergo.ru/vodopodgotovka"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162" Type="http://schemas.openxmlformats.org/officeDocument/2006/relationships/oleObject" Target="embeddings/oleObject1.bin"/><Relationship Id="rId183" Type="http://schemas.openxmlformats.org/officeDocument/2006/relationships/hyperlink" Target="file:///D:\Source\Ses\Docs\&#1054;&#1075;&#1083;&#1072;&#1074;&#1083;&#1077;&#1085;&#1080;&#1077;%20&#1090;&#1086;&#1084;%202%20%20&#1054;.&#1052;..docx" TargetMode="External"/><Relationship Id="rId21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0" Type="http://schemas.openxmlformats.org/officeDocument/2006/relationships/hyperlink" Target="file:///D:\Source\Ses\Docs\&#1054;&#1075;&#1083;&#1072;&#1074;&#1083;&#1077;&#1085;&#1080;&#1077;%20&#1090;&#1086;&#1084;%202%20%20&#1054;.&#1052;..docx" TargetMode="External"/><Relationship Id="rId255"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https://www.politerm.com/zuluthermo/webhelp/poverka_summermode_calcoptions.html" TargetMode="External"/><Relationship Id="rId297" Type="http://schemas.openxmlformats.org/officeDocument/2006/relationships/theme" Target="theme/theme1.xml"/><Relationship Id="rId24" Type="http://schemas.openxmlformats.org/officeDocument/2006/relationships/hyperlink" Target="file:///C:\Users\t1\Desktop\&#1082;&#1080;&#1088;&#1086;&#1074;&#1089;&#1082;\2019%20&#1058;&#1086;&#1084;%201%20&#1057;&#1093;&#1077;&#1084;&#1072;%20&#1058;&#1057;%20&#1050;&#1080;&#1088;&#1086;&#1074;&#1089;&#1082;.doc"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D:\Source\Ses\Docs\&#1054;&#1075;&#1083;&#1072;&#1074;&#1083;&#1077;&#1085;&#1080;&#1077;%20&#1090;&#1086;&#1084;%202%20%20&#1054;.&#1052;..docx"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282" Type="http://schemas.openxmlformats.org/officeDocument/2006/relationships/hyperlink" Target="file:///D:\Source\Ses\Docs\&#1054;&#1075;&#1083;&#1072;&#1074;&#1083;&#1077;&#1085;&#1080;&#1077;%20&#1090;&#1086;&#1084;%202%20%20&#1054;.&#1052;..docx" TargetMode="External"/><Relationship Id="rId8" Type="http://schemas.openxmlformats.org/officeDocument/2006/relationships/endnotes" Target="endnotes.xm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image" Target="media/image4.wmf"/><Relationship Id="rId184" Type="http://schemas.openxmlformats.org/officeDocument/2006/relationships/hyperlink" Target="file:///D:\Source\Ses\Docs\&#1054;&#1075;&#1083;&#1072;&#1074;&#1083;&#1077;&#1085;&#1080;&#1077;%20&#1090;&#1086;&#1084;%202%20%20&#1054;.&#1052;..docx" TargetMode="External"/><Relationship Id="rId189"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https://www.politerm.com/zuluthermo/webhelp/poverka_regul_gvs.html"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D:\Source\Ses\Docs\&#1054;&#1075;&#1083;&#1072;&#1074;&#1083;&#1077;&#1085;&#1080;&#1077;%20&#1090;&#1086;&#1084;%202%20%20&#1054;.&#1052;..docx"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image" Target="media/image2.png"/><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oleObject" Target="embeddings/oleObject2.bin"/><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file:///D:\Source\Ses\Docs\&#1054;&#1075;&#1083;&#1072;&#1074;&#1083;&#1077;&#1085;&#1080;&#1077;%20&#1090;&#1086;&#1084;%202%20%20&#1054;.&#1052;..docx" TargetMode="External"/><Relationship Id="rId4" Type="http://schemas.microsoft.com/office/2007/relationships/stylesWithEffects" Target="stylesWithEffects.xml"/><Relationship Id="rId9" Type="http://schemas.openxmlformats.org/officeDocument/2006/relationships/hyperlink" Target="file:///C:\Users\t1\Desktop\&#1082;&#1080;&#1088;&#1086;&#1074;&#1089;&#1082;\2019%20&#1058;&#1086;&#1084;%201%20&#1057;&#1093;&#1077;&#1084;&#1072;%20&#1058;&#1057;%20&#1050;&#1080;&#1088;&#1086;&#1074;&#1089;&#1082;.doc" TargetMode="External"/><Relationship Id="rId180" Type="http://schemas.openxmlformats.org/officeDocument/2006/relationships/hyperlink" Target="file:///D:\Source\Ses\Docs\&#1054;&#1075;&#1083;&#1072;&#1074;&#1083;&#1077;&#1085;&#1080;&#1077;%20&#1090;&#1086;&#1084;%202%20%20&#1054;.&#1052;..docx" TargetMode="External"/><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https://www.politerm.com/products/scada/zuluopc/"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image" Target="media/image5.wmf"/><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http://internet.garant.ru/document/redirect/71274648/0"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https://www.politerm.com/zuluthermo/webhelp/calibration.html"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http://internet.garant.ru/document/redirect/71274648/0"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oleObject" Target="embeddings/oleObject3.bin"/><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fontTable" Target="fontTable.xm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C187-7060-4DF4-903D-772D4BE6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29618</Words>
  <Characters>168826</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2020-02-05T09:47:00Z</cp:lastPrinted>
  <dcterms:created xsi:type="dcterms:W3CDTF">2024-11-06T07:57:00Z</dcterms:created>
  <dcterms:modified xsi:type="dcterms:W3CDTF">2024-11-06T07:57:00Z</dcterms:modified>
</cp:coreProperties>
</file>