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4F" w:rsidRDefault="0086324F" w:rsidP="0086324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t>Разъяснение действующего законодательства</w:t>
      </w:r>
    </w:p>
    <w:p w:rsidR="00954D9C" w:rsidRPr="006C49C3" w:rsidRDefault="00954D9C" w:rsidP="00954D9C">
      <w:pPr>
        <w:pStyle w:val="30"/>
        <w:shd w:val="clear" w:color="auto" w:fill="auto"/>
        <w:tabs>
          <w:tab w:val="left" w:pos="1701"/>
        </w:tabs>
        <w:spacing w:after="604"/>
        <w:ind w:left="1200" w:right="991"/>
        <w:jc w:val="center"/>
        <w:rPr>
          <w:sz w:val="24"/>
          <w:szCs w:val="24"/>
        </w:rPr>
      </w:pPr>
      <w:bookmarkStart w:id="0" w:name="_GoBack"/>
      <w:bookmarkEnd w:id="0"/>
      <w:r w:rsidRPr="006C49C3">
        <w:rPr>
          <w:sz w:val="24"/>
          <w:szCs w:val="24"/>
        </w:rPr>
        <w:t xml:space="preserve">Как </w:t>
      </w:r>
      <w:r w:rsidRPr="006C49C3">
        <w:rPr>
          <w:sz w:val="24"/>
          <w:szCs w:val="24"/>
        </w:rPr>
        <w:t>использова</w:t>
      </w:r>
      <w:r w:rsidRPr="006C49C3">
        <w:rPr>
          <w:sz w:val="24"/>
          <w:szCs w:val="24"/>
        </w:rPr>
        <w:t>ть</w:t>
      </w:r>
      <w:r w:rsidRPr="006C49C3">
        <w:rPr>
          <w:sz w:val="24"/>
          <w:szCs w:val="24"/>
        </w:rPr>
        <w:t xml:space="preserve"> средств</w:t>
      </w:r>
      <w:r w:rsidRPr="006C49C3">
        <w:rPr>
          <w:sz w:val="24"/>
          <w:szCs w:val="24"/>
        </w:rPr>
        <w:t>а</w:t>
      </w:r>
      <w:r w:rsidRPr="006C49C3">
        <w:rPr>
          <w:sz w:val="24"/>
          <w:szCs w:val="24"/>
        </w:rPr>
        <w:t xml:space="preserve"> </w:t>
      </w:r>
      <w:r w:rsidRPr="006C49C3">
        <w:rPr>
          <w:sz w:val="24"/>
          <w:szCs w:val="24"/>
        </w:rPr>
        <w:t>и</w:t>
      </w:r>
      <w:r w:rsidRPr="006C49C3">
        <w:rPr>
          <w:sz w:val="24"/>
          <w:szCs w:val="24"/>
        </w:rPr>
        <w:t>ндивидуальной мобильности</w:t>
      </w:r>
      <w:r w:rsidRPr="006C49C3">
        <w:rPr>
          <w:sz w:val="24"/>
          <w:szCs w:val="24"/>
        </w:rPr>
        <w:t xml:space="preserve"> (СИМ)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6C49C3">
        <w:rPr>
          <w:sz w:val="24"/>
          <w:szCs w:val="24"/>
        </w:rPr>
        <w:t>С 1 марта 2023 г. вступ</w:t>
      </w:r>
      <w:r w:rsidR="009F35E7" w:rsidRPr="006C49C3">
        <w:rPr>
          <w:sz w:val="24"/>
          <w:szCs w:val="24"/>
        </w:rPr>
        <w:t>ил</w:t>
      </w:r>
      <w:r w:rsidRPr="006C49C3">
        <w:rPr>
          <w:sz w:val="24"/>
          <w:szCs w:val="24"/>
        </w:rPr>
        <w:t xml:space="preserve"> в силу постановление Правительства Российской Федерации от 06.10.2022 № 1769 «О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которым в Правила дорожного движения Российской Федерации</w:t>
      </w:r>
      <w:r w:rsidRPr="006C49C3">
        <w:rPr>
          <w:sz w:val="24"/>
          <w:szCs w:val="24"/>
          <w:vertAlign w:val="superscript"/>
        </w:rPr>
        <w:footnoteReference w:id="1"/>
      </w:r>
      <w:r w:rsidRPr="006C49C3">
        <w:rPr>
          <w:sz w:val="24"/>
          <w:szCs w:val="24"/>
          <w:vertAlign w:val="superscript"/>
        </w:rPr>
        <w:t xml:space="preserve"> </w:t>
      </w:r>
      <w:r w:rsidRPr="006C49C3">
        <w:rPr>
          <w:sz w:val="24"/>
          <w:szCs w:val="24"/>
        </w:rPr>
        <w:t>внесены изменения и дополнения, в том числе регулирующие использование средств индивидуальной мобильности.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6C49C3">
        <w:rPr>
          <w:sz w:val="24"/>
          <w:szCs w:val="24"/>
        </w:rPr>
        <w:t>В п. 1.2 Правил вводится термин «Средство индивидуальной мобильности»</w:t>
      </w:r>
      <w:r w:rsidRPr="006C49C3">
        <w:rPr>
          <w:sz w:val="24"/>
          <w:szCs w:val="24"/>
          <w:vertAlign w:val="superscript"/>
        </w:rPr>
        <w:footnoteReference w:id="2"/>
      </w:r>
      <w:r w:rsidRPr="006C49C3">
        <w:rPr>
          <w:sz w:val="24"/>
          <w:szCs w:val="24"/>
        </w:rPr>
        <w:t xml:space="preserve"> - транспортное средство, имеющее одно или несколько колес (роликов), </w:t>
      </w:r>
      <w:r w:rsidRPr="006C49C3">
        <w:rPr>
          <w:rStyle w:val="21"/>
          <w:sz w:val="24"/>
          <w:szCs w:val="24"/>
        </w:rPr>
        <w:t xml:space="preserve">предназначенное для индивидуального передвижения человека </w:t>
      </w:r>
      <w:r w:rsidRPr="006C49C3">
        <w:rPr>
          <w:sz w:val="24"/>
          <w:szCs w:val="24"/>
        </w:rPr>
        <w:t>посредством использования двигателя (двигателей) (</w:t>
      </w:r>
      <w:proofErr w:type="spellStart"/>
      <w:r w:rsidRPr="006C49C3">
        <w:rPr>
          <w:sz w:val="24"/>
          <w:szCs w:val="24"/>
        </w:rPr>
        <w:t>электросамокаты</w:t>
      </w:r>
      <w:proofErr w:type="spellEnd"/>
      <w:r w:rsidRPr="006C49C3">
        <w:rPr>
          <w:sz w:val="24"/>
          <w:szCs w:val="24"/>
        </w:rPr>
        <w:t xml:space="preserve">, </w:t>
      </w:r>
      <w:proofErr w:type="spellStart"/>
      <w:r w:rsidRPr="006C49C3">
        <w:rPr>
          <w:sz w:val="24"/>
          <w:szCs w:val="24"/>
        </w:rPr>
        <w:t>электроскейтборды</w:t>
      </w:r>
      <w:proofErr w:type="spellEnd"/>
      <w:r w:rsidRPr="006C49C3">
        <w:rPr>
          <w:sz w:val="24"/>
          <w:szCs w:val="24"/>
        </w:rPr>
        <w:t xml:space="preserve">, </w:t>
      </w:r>
      <w:proofErr w:type="spellStart"/>
      <w:r w:rsidRPr="006C49C3">
        <w:rPr>
          <w:sz w:val="24"/>
          <w:szCs w:val="24"/>
        </w:rPr>
        <w:t>гироскутеры</w:t>
      </w:r>
      <w:proofErr w:type="spellEnd"/>
      <w:r w:rsidRPr="006C49C3">
        <w:rPr>
          <w:sz w:val="24"/>
          <w:szCs w:val="24"/>
        </w:rPr>
        <w:t xml:space="preserve">, </w:t>
      </w:r>
      <w:proofErr w:type="spellStart"/>
      <w:r w:rsidRPr="006C49C3">
        <w:rPr>
          <w:sz w:val="24"/>
          <w:szCs w:val="24"/>
        </w:rPr>
        <w:t>сигвеи</w:t>
      </w:r>
      <w:proofErr w:type="spellEnd"/>
      <w:r w:rsidRPr="006C49C3">
        <w:rPr>
          <w:sz w:val="24"/>
          <w:szCs w:val="24"/>
        </w:rPr>
        <w:t xml:space="preserve">, </w:t>
      </w:r>
      <w:proofErr w:type="spellStart"/>
      <w:r w:rsidRPr="006C49C3">
        <w:rPr>
          <w:sz w:val="24"/>
          <w:szCs w:val="24"/>
        </w:rPr>
        <w:t>моноколеса</w:t>
      </w:r>
      <w:proofErr w:type="spellEnd"/>
      <w:r w:rsidRPr="006C49C3">
        <w:rPr>
          <w:sz w:val="24"/>
          <w:szCs w:val="24"/>
        </w:rPr>
        <w:t xml:space="preserve"> и иные аналогичные средства).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6C49C3">
        <w:rPr>
          <w:sz w:val="24"/>
          <w:szCs w:val="24"/>
        </w:rPr>
        <w:t xml:space="preserve">Движение лиц, использующих для передвижения СИМ, в возрасте старше 14 лет должно осуществляться по велосипедной, </w:t>
      </w:r>
      <w:proofErr w:type="spellStart"/>
      <w:r w:rsidRPr="006C49C3">
        <w:rPr>
          <w:sz w:val="24"/>
          <w:szCs w:val="24"/>
        </w:rPr>
        <w:t>велопешеходной</w:t>
      </w:r>
      <w:proofErr w:type="spellEnd"/>
      <w:r w:rsidRPr="006C49C3">
        <w:rPr>
          <w:sz w:val="24"/>
          <w:szCs w:val="24"/>
        </w:rPr>
        <w:t xml:space="preserve"> дорожкам, проезжей части велосипедной зоны или полосе для велосипедистов (пункт 24.1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6C49C3">
        <w:rPr>
          <w:sz w:val="24"/>
          <w:szCs w:val="24"/>
        </w:rPr>
        <w:t>В соответствии с пунктом 24.2(1) Правил допускается движение лиц в возрасте старше 14 лет, использующих для передвижения СИМ: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proofErr w:type="gramStart"/>
      <w:r w:rsidRPr="006C49C3">
        <w:rPr>
          <w:rStyle w:val="21"/>
          <w:sz w:val="24"/>
          <w:szCs w:val="24"/>
        </w:rPr>
        <w:t>в</w:t>
      </w:r>
      <w:proofErr w:type="gramEnd"/>
      <w:r w:rsidRPr="006C49C3">
        <w:rPr>
          <w:rStyle w:val="21"/>
          <w:sz w:val="24"/>
          <w:szCs w:val="24"/>
        </w:rPr>
        <w:t xml:space="preserve"> пешеходной зоне </w:t>
      </w:r>
      <w:r w:rsidRPr="006C49C3">
        <w:rPr>
          <w:sz w:val="24"/>
          <w:szCs w:val="24"/>
        </w:rPr>
        <w:t>- в случае, если масса СИМ не превышает 35 кг;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proofErr w:type="gramStart"/>
      <w:r w:rsidRPr="006C49C3">
        <w:rPr>
          <w:rStyle w:val="21"/>
          <w:sz w:val="24"/>
          <w:szCs w:val="24"/>
        </w:rPr>
        <w:t>по</w:t>
      </w:r>
      <w:proofErr w:type="gramEnd"/>
      <w:r w:rsidRPr="006C49C3">
        <w:rPr>
          <w:rStyle w:val="21"/>
          <w:sz w:val="24"/>
          <w:szCs w:val="24"/>
        </w:rPr>
        <w:t xml:space="preserve"> тротуару, пешеходной дорожке </w:t>
      </w:r>
      <w:r w:rsidRPr="006C49C3">
        <w:rPr>
          <w:sz w:val="24"/>
          <w:szCs w:val="24"/>
        </w:rPr>
        <w:t>- в случае, если масса СИМ не превышает 35 кг, и при соблюдении одного из следующих условий:</w:t>
      </w:r>
    </w:p>
    <w:p w:rsidR="00954D9C" w:rsidRPr="006C49C3" w:rsidRDefault="00954D9C" w:rsidP="00954D9C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/>
        <w:ind w:firstLine="760"/>
        <w:rPr>
          <w:sz w:val="24"/>
          <w:szCs w:val="24"/>
        </w:rPr>
      </w:pPr>
      <w:proofErr w:type="gramStart"/>
      <w:r w:rsidRPr="006C49C3">
        <w:rPr>
          <w:sz w:val="24"/>
          <w:szCs w:val="24"/>
        </w:rPr>
        <w:t>отсутствуют</w:t>
      </w:r>
      <w:proofErr w:type="gramEnd"/>
      <w:r w:rsidRPr="006C49C3">
        <w:rPr>
          <w:sz w:val="24"/>
          <w:szCs w:val="24"/>
        </w:rPr>
        <w:t xml:space="preserve"> велосипедная и </w:t>
      </w:r>
      <w:proofErr w:type="spellStart"/>
      <w:r w:rsidRPr="006C49C3">
        <w:rPr>
          <w:sz w:val="24"/>
          <w:szCs w:val="24"/>
        </w:rPr>
        <w:t>велопешеходная</w:t>
      </w:r>
      <w:proofErr w:type="spellEnd"/>
      <w:r w:rsidRPr="006C49C3">
        <w:rPr>
          <w:sz w:val="24"/>
          <w:szCs w:val="24"/>
        </w:rPr>
        <w:t xml:space="preserve"> дорожки, полоса для велосипедистов либо отсутствует возможность двигаться по ним;</w:t>
      </w:r>
    </w:p>
    <w:p w:rsidR="00954D9C" w:rsidRPr="006C49C3" w:rsidRDefault="00954D9C" w:rsidP="00954D9C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/>
        <w:ind w:firstLine="760"/>
        <w:rPr>
          <w:sz w:val="24"/>
          <w:szCs w:val="24"/>
        </w:rPr>
      </w:pPr>
      <w:proofErr w:type="gramStart"/>
      <w:r w:rsidRPr="006C49C3">
        <w:rPr>
          <w:sz w:val="24"/>
          <w:szCs w:val="24"/>
        </w:rPr>
        <w:t>лицо</w:t>
      </w:r>
      <w:proofErr w:type="gramEnd"/>
      <w:r w:rsidRPr="006C49C3">
        <w:rPr>
          <w:sz w:val="24"/>
          <w:szCs w:val="24"/>
        </w:rPr>
        <w:t>, использующее для передвижения СИМ, сопровождает ребенка в возрасте до 14 лет, использующего для передвижения СИМ, или велосипедиста в возрасте до 14 лет;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proofErr w:type="gramStart"/>
      <w:r w:rsidRPr="006C49C3">
        <w:rPr>
          <w:rStyle w:val="21"/>
          <w:sz w:val="24"/>
          <w:szCs w:val="24"/>
        </w:rPr>
        <w:t>по</w:t>
      </w:r>
      <w:proofErr w:type="gramEnd"/>
      <w:r w:rsidRPr="006C49C3">
        <w:rPr>
          <w:rStyle w:val="21"/>
          <w:sz w:val="24"/>
          <w:szCs w:val="24"/>
        </w:rPr>
        <w:t xml:space="preserve"> обочине </w:t>
      </w:r>
      <w:r w:rsidRPr="006C49C3">
        <w:rPr>
          <w:sz w:val="24"/>
          <w:szCs w:val="24"/>
        </w:rPr>
        <w:t xml:space="preserve">- в случае, если отсутствуют велосипедная и </w:t>
      </w:r>
      <w:proofErr w:type="spellStart"/>
      <w:r w:rsidRPr="006C49C3">
        <w:rPr>
          <w:sz w:val="24"/>
          <w:szCs w:val="24"/>
        </w:rPr>
        <w:t>велопешеходная</w:t>
      </w:r>
      <w:proofErr w:type="spellEnd"/>
      <w:r w:rsidRPr="006C49C3">
        <w:rPr>
          <w:sz w:val="24"/>
          <w:szCs w:val="24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proofErr w:type="gramStart"/>
      <w:r w:rsidRPr="006C49C3">
        <w:rPr>
          <w:rStyle w:val="21"/>
          <w:sz w:val="24"/>
          <w:szCs w:val="24"/>
        </w:rPr>
        <w:t>по</w:t>
      </w:r>
      <w:proofErr w:type="gramEnd"/>
      <w:r w:rsidRPr="006C49C3">
        <w:rPr>
          <w:rStyle w:val="21"/>
          <w:sz w:val="24"/>
          <w:szCs w:val="24"/>
        </w:rPr>
        <w:t xml:space="preserve"> правому краю проезжей части дороги </w:t>
      </w:r>
      <w:r w:rsidRPr="006C49C3">
        <w:rPr>
          <w:sz w:val="24"/>
          <w:szCs w:val="24"/>
        </w:rPr>
        <w:t>при соблюдении одновременно следующих условий:</w:t>
      </w:r>
    </w:p>
    <w:p w:rsidR="00954D9C" w:rsidRPr="006C49C3" w:rsidRDefault="00954D9C" w:rsidP="00954D9C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/>
        <w:ind w:firstLine="760"/>
        <w:rPr>
          <w:sz w:val="24"/>
          <w:szCs w:val="24"/>
        </w:rPr>
      </w:pPr>
      <w:proofErr w:type="gramStart"/>
      <w:r w:rsidRPr="006C49C3">
        <w:rPr>
          <w:sz w:val="24"/>
          <w:szCs w:val="24"/>
        </w:rPr>
        <w:t>отсутствуют</w:t>
      </w:r>
      <w:proofErr w:type="gramEnd"/>
      <w:r w:rsidRPr="006C49C3">
        <w:rPr>
          <w:sz w:val="24"/>
          <w:szCs w:val="24"/>
        </w:rPr>
        <w:t xml:space="preserve"> велосипедная и </w:t>
      </w:r>
      <w:proofErr w:type="spellStart"/>
      <w:r w:rsidRPr="006C49C3">
        <w:rPr>
          <w:sz w:val="24"/>
          <w:szCs w:val="24"/>
        </w:rPr>
        <w:t>велопешеходная</w:t>
      </w:r>
      <w:proofErr w:type="spellEnd"/>
      <w:r w:rsidRPr="006C49C3">
        <w:rPr>
          <w:sz w:val="24"/>
          <w:szCs w:val="24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954D9C" w:rsidRPr="006C49C3" w:rsidRDefault="00954D9C" w:rsidP="00954D9C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/>
        <w:ind w:firstLine="760"/>
        <w:rPr>
          <w:sz w:val="24"/>
          <w:szCs w:val="24"/>
        </w:rPr>
      </w:pPr>
      <w:proofErr w:type="gramStart"/>
      <w:r w:rsidRPr="006C49C3">
        <w:rPr>
          <w:sz w:val="24"/>
          <w:szCs w:val="24"/>
        </w:rPr>
        <w:t>на</w:t>
      </w:r>
      <w:proofErr w:type="gramEnd"/>
      <w:r w:rsidRPr="006C49C3">
        <w:rPr>
          <w:sz w:val="24"/>
          <w:szCs w:val="24"/>
        </w:rPr>
        <w:t xml:space="preserve"> дороге разрешено движение транспортных средств со скоростью не более 60 км/ч, а также движение велосипедов;</w:t>
      </w:r>
    </w:p>
    <w:p w:rsidR="00954D9C" w:rsidRPr="006C49C3" w:rsidRDefault="00954D9C" w:rsidP="00954D9C">
      <w:pPr>
        <w:pStyle w:val="20"/>
        <w:numPr>
          <w:ilvl w:val="0"/>
          <w:numId w:val="1"/>
        </w:numPr>
        <w:shd w:val="clear" w:color="auto" w:fill="auto"/>
        <w:tabs>
          <w:tab w:val="left" w:pos="408"/>
        </w:tabs>
        <w:spacing w:before="0"/>
        <w:ind w:firstLine="760"/>
        <w:rPr>
          <w:sz w:val="24"/>
          <w:szCs w:val="24"/>
        </w:rPr>
      </w:pPr>
      <w:r w:rsidRPr="006C49C3">
        <w:rPr>
          <w:sz w:val="24"/>
          <w:szCs w:val="24"/>
        </w:rPr>
        <w:t xml:space="preserve">СИМ оборудовано тормозной системой, звуковым сигналом, </w:t>
      </w:r>
      <w:proofErr w:type="spellStart"/>
      <w:r w:rsidRPr="006C49C3">
        <w:rPr>
          <w:sz w:val="24"/>
          <w:szCs w:val="24"/>
        </w:rPr>
        <w:t>световозвращателями</w:t>
      </w:r>
      <w:proofErr w:type="spellEnd"/>
      <w:r w:rsidRPr="006C49C3">
        <w:rPr>
          <w:sz w:val="24"/>
          <w:szCs w:val="24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lastRenderedPageBreak/>
        <w:t xml:space="preserve">Движение лиц, использующих для передвижения СИМ, в возрасте от 7 до 14 лет должно осуществляться только по тротуарам, пешеходным, велосипедным и </w:t>
      </w:r>
      <w:proofErr w:type="spellStart"/>
      <w:r w:rsidRPr="006C49C3">
        <w:rPr>
          <w:sz w:val="24"/>
          <w:szCs w:val="24"/>
        </w:rPr>
        <w:t>велопешеходным</w:t>
      </w:r>
      <w:proofErr w:type="spellEnd"/>
      <w:r w:rsidRPr="006C49C3">
        <w:rPr>
          <w:sz w:val="24"/>
          <w:szCs w:val="24"/>
        </w:rPr>
        <w:t xml:space="preserve"> дорожкам, а также в пределах пешеходных зон (пункт 24.3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 xml:space="preserve">Движение детей в возрасте младше 7 лет, использующих для передвижения СИМ, должно осуществляться только по тротуарам, пешеходным и </w:t>
      </w:r>
      <w:proofErr w:type="spellStart"/>
      <w:r w:rsidRPr="006C49C3">
        <w:rPr>
          <w:sz w:val="24"/>
          <w:szCs w:val="24"/>
        </w:rPr>
        <w:t>велопешеходным</w:t>
      </w:r>
      <w:proofErr w:type="spellEnd"/>
      <w:r w:rsidRPr="006C49C3">
        <w:rPr>
          <w:sz w:val="24"/>
          <w:szCs w:val="24"/>
        </w:rPr>
        <w:t xml:space="preserve"> дорожкам (на стороне для движения пешеходов), а также в пределах пешеходных зон и только в сопровождении взрослых (пункт 24.4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В соответствии с пунктом 24.5 Правил движение лиц, использующих для передвижения СИМ, по правому краю проезжей части в случаях, предусмотренных Правилами, должно осуществляться только в один ряд. При этом лицам, использующим для передвижения СИМ, запрещаются обгон, объезд с левой стороны транспортного средства.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Пунктом 24.6 Правил регламентировано, что движение лиц, использующих для передвижения СИМ, разрешается со скоростью не более 25 км/ч.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Кроме того, если движение лица, использующего для передвижения СИМ, в случаях, предусмотренных Правилами, осуществляется по тротуару, пешеходной дорожке, обочине или в пределах пешеходных зон (включая велосипедные дорожки, находящиеся в пешеходных зонах) и подвергает опасности или создает помехи для движения пешеходов, такое лицо должно спешиться или снизить скорость до скорости, не превышающей скорость движения пешеходов. Во всех случаях совмещенного с пешеходами движения велосипедистов и лиц, использующих для передвижения СИМ, пешеходы имеют приоритет.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При пересечении проезжей части вне перекрестка лицо, использующее для передвижения СИМ, обязано уступить дорогу другим участникам дорожного движения, движущимся по ней (пункт 24.6(1)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Движение лиц, использующих для передвижения СИМ, по автомагистралям запрещено (пункт 16.1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Пешеходы при движении по велосипедным дорожкам, а также при пересечении таких дорожек должны уступать дорогу велосипедистам и лицам, использующим для передвижения СИМ (пункт 4.1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Лица, ведущие СИМ, при движении по краю проезжей должны следовать по ходу движения транспортных средств (пункт 4.1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Лица, использующие для передвижения СИМ, должны руководствоваться сигналами регулировщика для пешеходов (пункт 6.10 Правил). При этом такие лица, которые при подаче сигнала находились на проезжей части, должны освободить ее, а если это невозможно - остановиться на линии, разделяющей транспортные потоки противоположных направлений (пункт 6.14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rPr>
          <w:sz w:val="24"/>
          <w:szCs w:val="24"/>
        </w:rPr>
      </w:pPr>
      <w:r w:rsidRPr="006C49C3">
        <w:rPr>
          <w:sz w:val="24"/>
          <w:szCs w:val="24"/>
        </w:rPr>
        <w:t>При выезде на дорогу с прилегающей территории водитель должен уступить дорогу транспортным средствам, лицам, использующим для передвижения СИМ, и пешеходам, движущимся по ней, а при съезде с дороги пешеходам, велосипедистам и лицам, использующим для передвижения СИМ, путь движения которых он пересекает (пункт 8.3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При повороте направо или налево водитель обязан уступить дорогу пешеходам, лицам, использующим для передвижения СИМ, и велосипедистам, пересекающим проезжую часть дороги, на которую он поворачивает (пункт 13.1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lastRenderedPageBreak/>
        <w:t>На регулируемых пешеходных переходах при включении разрешающего сигнала светофора водитель должен дать возможность пешеходам и лицам, использующим для передвижения СИМ, закончить пересечение проезжей части (трамвайных путей) соответствующего направления (пункт 14.3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СИМ (пункт 17.1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При выезде из жилой зоны водители и лица, использующие для передвижения СИМ, должны уступить дорогу другим участникам дорожного движения (пункт 17.3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В темное время суток и в условиях недостаточной видимости независимо от освещения дороги, а также в тоннелях на СИМ должны быть включены фары или фонари (пункт 19.1 Правил).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Дорожный знак 3.10 «Движение пешеходов запрещено» запрещает движение пешеходов, а также лиц, использующих для передвижения СИМ.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Введен дорожный знак 3.35 «Движение на средствах индивидуальной мобильности запрещено» запрещающий соответствующие движение.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Дорожный знак 4.5.1 «Пешеходная дорожка» разрешает движение пешеходам, лицам, использующим для передвижения СИМ, и велосипедистам в случаях, указанных в пунктах 24.2 - 24.4 и 24.6 Правил.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Дорожный знак 5.11.2 «Дорога с полосой для велосипедистов» обозначает дорогу, по которой движение велосипедистов, лиц, использующих для передвижения СИМ, и водителей мопедов осуществляется по специально выделенной полосе навстречу общему потоку транспортных средств.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Нарушение Правил лицом, использующим для передвижения СИМ, квалифицируется по части 2 статьи 12.29 Кодекса Российской Федерации об административных правонарушениях, а совершенное в состоянии опьянения - по части 3 данной статьи и повлечет наложение административного штрафа в размере восьмисот рублей в первом случае и от одной тысячи до одной тысячи пятисот рублей во втором случае.</w:t>
      </w:r>
    </w:p>
    <w:p w:rsidR="00954D9C" w:rsidRPr="006C49C3" w:rsidRDefault="00954D9C" w:rsidP="00954D9C">
      <w:pPr>
        <w:pStyle w:val="20"/>
        <w:shd w:val="clear" w:color="auto" w:fill="auto"/>
        <w:spacing w:before="0"/>
        <w:rPr>
          <w:sz w:val="24"/>
          <w:szCs w:val="24"/>
        </w:rPr>
      </w:pPr>
      <w:r w:rsidRPr="006C49C3">
        <w:rPr>
          <w:sz w:val="24"/>
          <w:szCs w:val="24"/>
        </w:rPr>
        <w:t xml:space="preserve">Нарушение Правил лицом, использующим для передвижения СИМ, повлекшее создание помех в движении транспортных средств, квалифицируется по части 1 статьи 12.30 КоАП, а повлекшее по неосторожности причинение легкого или средней тяжести вреда здоровью потерпевшего - по части 2 данной статьи и повлечет наложение административного штрафа в размере одной тысячи рублей в первом случае и от одной тысячи до одной тысячи </w:t>
      </w:r>
      <w:proofErr w:type="spellStart"/>
      <w:r w:rsidRPr="006C49C3">
        <w:rPr>
          <w:sz w:val="24"/>
          <w:szCs w:val="24"/>
        </w:rPr>
        <w:t>пятисо</w:t>
      </w:r>
      <w:proofErr w:type="spellEnd"/>
      <w:r w:rsidRPr="006C49C3">
        <w:rPr>
          <w:sz w:val="24"/>
          <w:szCs w:val="24"/>
        </w:rPr>
        <w:t xml:space="preserve"> рублей во втором случае.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Полномочия по рассмотрению дел об административных правонарушениях, предусмотренных статьями 12.29 и 12.30 КоАП, возложены согласно положениям статьи 23.3 КоАП на всех сотрудников государственной инспекции безопасности дорожного движения, имеющих специальное звание, старших участковых уполномоченных полиции, участковых уполномоченных полиции.</w:t>
      </w: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t>СИМ не подлежат государственной регистрации. На владельцев СИМ не распространяется обязанность по страхованию гражданской ответственности (ОСАГО). Для передвижения на СИМ гражданам не требуется водительское удостоверение на право управления транспортным средством.</w:t>
      </w:r>
    </w:p>
    <w:p w:rsidR="002252B3" w:rsidRDefault="002252B3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</w:p>
    <w:p w:rsidR="00954D9C" w:rsidRPr="006C49C3" w:rsidRDefault="00954D9C" w:rsidP="00954D9C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6C49C3">
        <w:rPr>
          <w:sz w:val="24"/>
          <w:szCs w:val="24"/>
        </w:rPr>
        <w:lastRenderedPageBreak/>
        <w:t xml:space="preserve">В случае, если двух- или трехколесное механическое транспортное средство, максимальная конструктивная скорость которого не превышает 50 км/ч, имеет электродвигатель с номинальной максимальной мощностью в режиме длительной нагрузки более 0,25 кВт и менее 4 кВт, то оно в соответствии с Правилами может быть отнесено к мопедам. Мопеды в соответствии с техническим регламентом Таможенного союза «О безопасности колесных транспортных средств» (ТР ТС 018/2011) относятся к </w:t>
      </w:r>
      <w:proofErr w:type="spellStart"/>
      <w:r w:rsidRPr="006C49C3">
        <w:rPr>
          <w:sz w:val="24"/>
          <w:szCs w:val="24"/>
        </w:rPr>
        <w:t>мототранспортым</w:t>
      </w:r>
      <w:proofErr w:type="spellEnd"/>
      <w:r w:rsidRPr="006C49C3">
        <w:rPr>
          <w:sz w:val="24"/>
          <w:szCs w:val="24"/>
        </w:rPr>
        <w:t xml:space="preserve"> средствам категории </w:t>
      </w:r>
      <w:r w:rsidRPr="006C49C3">
        <w:rPr>
          <w:sz w:val="24"/>
          <w:szCs w:val="24"/>
          <w:lang w:val="en-US" w:bidi="en-US"/>
        </w:rPr>
        <w:t>L</w:t>
      </w:r>
      <w:r w:rsidRPr="006C49C3">
        <w:rPr>
          <w:sz w:val="24"/>
          <w:szCs w:val="24"/>
          <w:lang w:bidi="en-US"/>
        </w:rPr>
        <w:t xml:space="preserve">, </w:t>
      </w:r>
      <w:r w:rsidRPr="006C49C3">
        <w:rPr>
          <w:sz w:val="24"/>
          <w:szCs w:val="24"/>
        </w:rPr>
        <w:t xml:space="preserve">они должны соответствовать требованиям ТР ТС 018/2011 (иметь фары ближнего и дальнего света, </w:t>
      </w:r>
      <w:proofErr w:type="spellStart"/>
      <w:r w:rsidRPr="006C49C3">
        <w:rPr>
          <w:sz w:val="24"/>
          <w:szCs w:val="24"/>
        </w:rPr>
        <w:t>световозвращатели</w:t>
      </w:r>
      <w:proofErr w:type="spellEnd"/>
      <w:r w:rsidRPr="006C49C3">
        <w:rPr>
          <w:sz w:val="24"/>
          <w:szCs w:val="24"/>
        </w:rPr>
        <w:t>, передние и задние габаритные огни, сигналы торможения, указатели поворота, устройства для освещения заднего регистрационного знака, защиту транспортного средства от несанкционированного использования, специальные предупреждающие огни, оснащение шинами, оснащение устройствами непрямого обзора) и для управления ими необходимо наличие права управления транспортными средствами соответствующей категории «М». При этом нарушения, совершённые на таких транспортных средствах, подлежат квалификации по соответствующим статьям главы 12 КоАП.</w:t>
      </w:r>
    </w:p>
    <w:p w:rsidR="003D6BBD" w:rsidRDefault="003D6BBD" w:rsidP="00D65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EC" w:rsidRPr="00FA7378" w:rsidRDefault="00FA7378" w:rsidP="003D6BB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378">
        <w:rPr>
          <w:rFonts w:ascii="Times New Roman" w:hAnsi="Times New Roman" w:cs="Times New Roman"/>
          <w:sz w:val="24"/>
          <w:szCs w:val="24"/>
        </w:rPr>
        <w:t>Отдел ГИБДД МОМВД России «Старорусский»</w:t>
      </w:r>
    </w:p>
    <w:sectPr w:rsidR="00DE3BEC" w:rsidRPr="00FA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9B" w:rsidRDefault="00593F9B" w:rsidP="00954D9C">
      <w:pPr>
        <w:spacing w:after="0" w:line="240" w:lineRule="auto"/>
      </w:pPr>
      <w:r>
        <w:separator/>
      </w:r>
    </w:p>
  </w:endnote>
  <w:endnote w:type="continuationSeparator" w:id="0">
    <w:p w:rsidR="00593F9B" w:rsidRDefault="00593F9B" w:rsidP="0095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9B" w:rsidRDefault="00593F9B" w:rsidP="00954D9C">
      <w:pPr>
        <w:spacing w:after="0" w:line="240" w:lineRule="auto"/>
      </w:pPr>
      <w:r>
        <w:separator/>
      </w:r>
    </w:p>
  </w:footnote>
  <w:footnote w:type="continuationSeparator" w:id="0">
    <w:p w:rsidR="00593F9B" w:rsidRDefault="00593F9B" w:rsidP="00954D9C">
      <w:pPr>
        <w:spacing w:after="0" w:line="240" w:lineRule="auto"/>
      </w:pPr>
      <w:r>
        <w:continuationSeparator/>
      </w:r>
    </w:p>
  </w:footnote>
  <w:footnote w:id="1">
    <w:p w:rsidR="00954D9C" w:rsidRDefault="00954D9C" w:rsidP="00954D9C">
      <w:pPr>
        <w:pStyle w:val="a5"/>
        <w:shd w:val="clear" w:color="auto" w:fill="auto"/>
        <w:tabs>
          <w:tab w:val="left" w:pos="101"/>
        </w:tabs>
        <w:ind w:right="440"/>
      </w:pPr>
      <w:r>
        <w:rPr>
          <w:vertAlign w:val="superscript"/>
        </w:rPr>
        <w:footnoteRef/>
      </w:r>
      <w:r>
        <w:tab/>
        <w:t>Утверждены постановлением Совета Министров - Правительства Российской Федерации от 23.10.1993 № 1090, далее - «Правила».</w:t>
      </w:r>
    </w:p>
  </w:footnote>
  <w:footnote w:id="2">
    <w:p w:rsidR="00954D9C" w:rsidRDefault="00954D9C" w:rsidP="00954D9C">
      <w:pPr>
        <w:pStyle w:val="a5"/>
        <w:shd w:val="clear" w:color="auto" w:fill="auto"/>
        <w:tabs>
          <w:tab w:val="left" w:pos="101"/>
        </w:tabs>
        <w:jc w:val="both"/>
      </w:pPr>
      <w:r>
        <w:rPr>
          <w:vertAlign w:val="superscript"/>
        </w:rPr>
        <w:footnoteRef/>
      </w:r>
      <w:r>
        <w:tab/>
        <w:t>Далее - СИМ.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402"/>
    <w:multiLevelType w:val="multilevel"/>
    <w:tmpl w:val="20F6D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A"/>
    <w:rsid w:val="000B3814"/>
    <w:rsid w:val="00113906"/>
    <w:rsid w:val="001658E6"/>
    <w:rsid w:val="002252B3"/>
    <w:rsid w:val="0024183B"/>
    <w:rsid w:val="0029087F"/>
    <w:rsid w:val="00306F61"/>
    <w:rsid w:val="003C05BF"/>
    <w:rsid w:val="003D6BBD"/>
    <w:rsid w:val="00590C7D"/>
    <w:rsid w:val="00593F9B"/>
    <w:rsid w:val="005B75FA"/>
    <w:rsid w:val="005D407B"/>
    <w:rsid w:val="006644F4"/>
    <w:rsid w:val="006C49C3"/>
    <w:rsid w:val="0086324F"/>
    <w:rsid w:val="00883880"/>
    <w:rsid w:val="008D029C"/>
    <w:rsid w:val="00954D9C"/>
    <w:rsid w:val="009A3608"/>
    <w:rsid w:val="009F35E7"/>
    <w:rsid w:val="00A424CF"/>
    <w:rsid w:val="00A832E9"/>
    <w:rsid w:val="00B72295"/>
    <w:rsid w:val="00C12F00"/>
    <w:rsid w:val="00CB2119"/>
    <w:rsid w:val="00CC2517"/>
    <w:rsid w:val="00CD3CD9"/>
    <w:rsid w:val="00D651EA"/>
    <w:rsid w:val="00DA7704"/>
    <w:rsid w:val="00DC6347"/>
    <w:rsid w:val="00EA654B"/>
    <w:rsid w:val="00F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A6E50-272E-410B-A63B-8C747209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носка_"/>
    <w:basedOn w:val="a0"/>
    <w:link w:val="a5"/>
    <w:rsid w:val="00954D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4D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54D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54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954D9C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954D9C"/>
    <w:pPr>
      <w:widowControl w:val="0"/>
      <w:shd w:val="clear" w:color="auto" w:fill="FFFFFF"/>
      <w:spacing w:after="6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54D9C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Admin</cp:lastModifiedBy>
  <cp:revision>8</cp:revision>
  <dcterms:created xsi:type="dcterms:W3CDTF">2023-05-05T14:09:00Z</dcterms:created>
  <dcterms:modified xsi:type="dcterms:W3CDTF">2023-05-05T14:14:00Z</dcterms:modified>
</cp:coreProperties>
</file>