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05B2" w14:textId="77777777" w:rsidR="00E47D9F" w:rsidRDefault="00E47D9F" w:rsidP="00E47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9F">
        <w:rPr>
          <w:rFonts w:ascii="Times New Roman" w:hAnsi="Times New Roman" w:cs="Times New Roman"/>
          <w:sz w:val="28"/>
          <w:szCs w:val="28"/>
        </w:rPr>
        <w:t>Строгим, но справедливым жюри Госавтоинспекции МОМВД России «Старорусский» подведены итоги конкурса «Защитники дороги соблюдаем ПДД вместе с папой», где участникам необходимо было записать видеопослание (видеопоздравление) своему папе с поздравлениями к Дню защитника Отечества, а также рассказать или показать, как папа соблюдает ПДД и обучает этому ребенка.</w:t>
      </w:r>
    </w:p>
    <w:p w14:paraId="17286F11" w14:textId="65322512" w:rsidR="00E47D9F" w:rsidRPr="00E47D9F" w:rsidRDefault="00E47D9F" w:rsidP="00E47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9F">
        <w:rPr>
          <w:rFonts w:ascii="Times New Roman" w:hAnsi="Times New Roman" w:cs="Times New Roman"/>
          <w:sz w:val="28"/>
          <w:szCs w:val="28"/>
        </w:rPr>
        <w:t>Все участники достойно справились с заданием и единогласным решением жюри объявлены победителями конкурса.</w:t>
      </w:r>
    </w:p>
    <w:p w14:paraId="360FC187" w14:textId="77777777" w:rsidR="00E47D9F" w:rsidRPr="00E47D9F" w:rsidRDefault="00E47D9F" w:rsidP="00E47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9F">
        <w:rPr>
          <w:rFonts w:ascii="Times New Roman" w:hAnsi="Times New Roman" w:cs="Times New Roman"/>
          <w:sz w:val="28"/>
          <w:szCs w:val="28"/>
        </w:rPr>
        <w:t>Госавтоинспекция поздравляет участников конкурса и желает дальнейших творческих успехов, а также не забывать о безопасном поведении на дороге.</w:t>
      </w:r>
    </w:p>
    <w:p w14:paraId="6AD694C4" w14:textId="00EA42C2" w:rsidR="00A013D0" w:rsidRPr="00E47D9F" w:rsidRDefault="00E47D9F" w:rsidP="00E47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9F">
        <w:rPr>
          <w:rFonts w:ascii="Times New Roman" w:hAnsi="Times New Roman" w:cs="Times New Roman"/>
          <w:sz w:val="28"/>
          <w:szCs w:val="28"/>
        </w:rPr>
        <w:t>Подобные мероприятия направлены на повышение уровня знаний ПДД у детей, особенно младшего возраста, они учат безопасному поведению на проезжей части дороги и формирует правильное отношение к правилам дорожного движения.</w:t>
      </w:r>
    </w:p>
    <w:sectPr w:rsidR="00A013D0" w:rsidRPr="00E4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6C"/>
    <w:rsid w:val="0004201F"/>
    <w:rsid w:val="00157D6C"/>
    <w:rsid w:val="00340016"/>
    <w:rsid w:val="00A013D0"/>
    <w:rsid w:val="00E4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0179"/>
  <w15:chartTrackingRefBased/>
  <w15:docId w15:val="{F5D48730-6C8C-406C-8397-3FD929C3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3</cp:revision>
  <dcterms:created xsi:type="dcterms:W3CDTF">2025-03-02T19:17:00Z</dcterms:created>
  <dcterms:modified xsi:type="dcterms:W3CDTF">2025-03-02T19:18:00Z</dcterms:modified>
</cp:coreProperties>
</file>