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2A1985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2A1985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>к</w:t>
      </w:r>
      <w:r w:rsidR="005A0027" w:rsidRPr="002A1985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</w:p>
    <w:p w:rsidR="002827D8" w:rsidRPr="002A1985" w:rsidRDefault="002827D8" w:rsidP="002A198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1985">
        <w:rPr>
          <w:rFonts w:ascii="Times New Roman" w:hAnsi="Times New Roman" w:cs="Times New Roman"/>
          <w:sz w:val="28"/>
          <w:szCs w:val="28"/>
        </w:rPr>
        <w:t>«</w:t>
      </w:r>
      <w:r w:rsidR="00F83D2E" w:rsidRPr="00F83D2E">
        <w:rPr>
          <w:rFonts w:ascii="Times New Roman" w:hAnsi="Times New Roman" w:cs="Times New Roman"/>
          <w:sz w:val="28"/>
          <w:szCs w:val="28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Pr="002A1985">
        <w:rPr>
          <w:rFonts w:ascii="Times New Roman" w:hAnsi="Times New Roman" w:cs="Times New Roman"/>
          <w:sz w:val="28"/>
          <w:szCs w:val="28"/>
        </w:rPr>
        <w:t>»</w:t>
      </w:r>
      <w:r w:rsidR="00735BDF" w:rsidRPr="002A1985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5A0027" w:rsidRPr="002A1985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2A1985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985">
        <w:rPr>
          <w:rFonts w:ascii="Times New Roman" w:hAnsi="Times New Roman" w:cs="Times New Roman"/>
          <w:sz w:val="28"/>
          <w:szCs w:val="28"/>
        </w:rPr>
        <w:t>Проект постановления администрации Холмского муниципального района «</w:t>
      </w:r>
      <w:r w:rsidR="00F83D2E" w:rsidRPr="00F83D2E">
        <w:rPr>
          <w:rFonts w:ascii="Times New Roman" w:hAnsi="Times New Roman" w:cs="Times New Roman"/>
          <w:sz w:val="28"/>
          <w:szCs w:val="28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bookmarkStart w:id="0" w:name="_GoBack"/>
      <w:bookmarkEnd w:id="0"/>
      <w:r w:rsidR="002A1985" w:rsidRPr="002A1985">
        <w:rPr>
          <w:rFonts w:ascii="Times New Roman" w:hAnsi="Times New Roman" w:cs="Times New Roman"/>
          <w:sz w:val="28"/>
          <w:szCs w:val="28"/>
        </w:rPr>
        <w:t>», в соответствии со</w:t>
      </w:r>
      <w:proofErr w:type="gramEnd"/>
      <w:r w:rsidR="002A1985" w:rsidRPr="002A1985">
        <w:rPr>
          <w:rFonts w:ascii="Times New Roman" w:hAnsi="Times New Roman" w:cs="Times New Roman"/>
          <w:sz w:val="28"/>
          <w:szCs w:val="28"/>
        </w:rPr>
        <w:t xml:space="preserve"> статьей 78 Бюджетного кодекса Российской Федерации</w:t>
      </w:r>
    </w:p>
    <w:p w:rsidR="008D18F4" w:rsidRPr="002A198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ab/>
      </w:r>
      <w:r w:rsidR="00805587" w:rsidRPr="002A1985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Pr="002A1985" w:rsidRDefault="002A1985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 xml:space="preserve">Обеспечение жителей </w:t>
      </w:r>
      <w:r w:rsidRPr="002A1985">
        <w:rPr>
          <w:rFonts w:ascii="Times New Roman" w:eastAsia="Calibri" w:hAnsi="Times New Roman" w:cs="Times New Roman"/>
          <w:sz w:val="28"/>
          <w:szCs w:val="28"/>
        </w:rPr>
        <w:t>отдалённых, труднодоступных населённых пунктов Холмского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продуктами питания  и товарами первой необходимостью.</w:t>
      </w:r>
    </w:p>
    <w:p w:rsidR="00805587" w:rsidRPr="002A198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ab/>
      </w:r>
      <w:r w:rsidR="008D18F4" w:rsidRPr="002A1985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2A1985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2A1985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2A1985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2A1985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ab/>
      </w:r>
      <w:r w:rsidR="006B4CEA" w:rsidRPr="002A1985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деятельности.</w:t>
      </w:r>
    </w:p>
    <w:p w:rsidR="005D0CC7" w:rsidRPr="002A198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ab/>
      </w:r>
      <w:r w:rsidR="005D0CC7" w:rsidRPr="002A1985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2A198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лиц осуществляющих предпринимательскую деятельность. </w:t>
      </w:r>
    </w:p>
    <w:p w:rsidR="00805587" w:rsidRPr="002A1985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2A1985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985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35BDF" w:rsidRPr="002A1985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B948-A629-4310-B63E-70E8BBD1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user</cp:lastModifiedBy>
  <cp:revision>12</cp:revision>
  <dcterms:created xsi:type="dcterms:W3CDTF">2017-12-06T08:28:00Z</dcterms:created>
  <dcterms:modified xsi:type="dcterms:W3CDTF">2023-01-18T14:04:00Z</dcterms:modified>
</cp:coreProperties>
</file>