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4DF5" w14:textId="77777777" w:rsidR="00672115" w:rsidRDefault="00672115">
      <w:pPr>
        <w:pStyle w:val="ConsPlusTitlePage"/>
      </w:pPr>
      <w:r>
        <w:t xml:space="preserve">Документ предоставлен </w:t>
      </w:r>
      <w:hyperlink r:id="rId4" w:history="1">
        <w:r>
          <w:rPr>
            <w:color w:val="0000FF"/>
          </w:rPr>
          <w:t>КонсультантПлюс</w:t>
        </w:r>
      </w:hyperlink>
      <w:r>
        <w:br/>
      </w:r>
    </w:p>
    <w:p w14:paraId="753DA005" w14:textId="77777777" w:rsidR="00672115" w:rsidRDefault="00672115">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2115" w14:paraId="415C2894" w14:textId="77777777">
        <w:tc>
          <w:tcPr>
            <w:tcW w:w="4677" w:type="dxa"/>
            <w:tcBorders>
              <w:top w:val="nil"/>
              <w:left w:val="nil"/>
              <w:bottom w:val="nil"/>
              <w:right w:val="nil"/>
            </w:tcBorders>
          </w:tcPr>
          <w:p w14:paraId="5830CEDC" w14:textId="77777777" w:rsidR="00672115" w:rsidRDefault="00672115">
            <w:pPr>
              <w:pStyle w:val="ConsPlusNormal"/>
              <w:outlineLvl w:val="0"/>
            </w:pPr>
            <w:r>
              <w:t>1 декабря 2014 года</w:t>
            </w:r>
          </w:p>
        </w:tc>
        <w:tc>
          <w:tcPr>
            <w:tcW w:w="4677" w:type="dxa"/>
            <w:tcBorders>
              <w:top w:val="nil"/>
              <w:left w:val="nil"/>
              <w:bottom w:val="nil"/>
              <w:right w:val="nil"/>
            </w:tcBorders>
          </w:tcPr>
          <w:p w14:paraId="637CAF40" w14:textId="77777777" w:rsidR="00672115" w:rsidRDefault="00672115">
            <w:pPr>
              <w:pStyle w:val="ConsPlusNormal"/>
              <w:jc w:val="right"/>
              <w:outlineLvl w:val="0"/>
            </w:pPr>
            <w:r>
              <w:t>N 663-ОЗ</w:t>
            </w:r>
          </w:p>
        </w:tc>
      </w:tr>
    </w:tbl>
    <w:p w14:paraId="078D990D" w14:textId="77777777" w:rsidR="00672115" w:rsidRDefault="00672115">
      <w:pPr>
        <w:pStyle w:val="ConsPlusNormal"/>
        <w:pBdr>
          <w:top w:val="single" w:sz="6" w:space="0" w:color="auto"/>
        </w:pBdr>
        <w:spacing w:before="100" w:after="100"/>
        <w:jc w:val="both"/>
        <w:rPr>
          <w:sz w:val="2"/>
          <w:szCs w:val="2"/>
        </w:rPr>
      </w:pPr>
    </w:p>
    <w:p w14:paraId="5E352EAF" w14:textId="77777777" w:rsidR="00672115" w:rsidRDefault="00672115">
      <w:pPr>
        <w:pStyle w:val="ConsPlusNormal"/>
        <w:ind w:firstLine="540"/>
        <w:jc w:val="both"/>
      </w:pPr>
    </w:p>
    <w:p w14:paraId="394CDACC" w14:textId="77777777" w:rsidR="00672115" w:rsidRDefault="00672115">
      <w:pPr>
        <w:pStyle w:val="ConsPlusTitle"/>
        <w:jc w:val="center"/>
      </w:pPr>
      <w:r>
        <w:t>НОВГОРОДСКАЯ ОБЛАСТЬ</w:t>
      </w:r>
    </w:p>
    <w:p w14:paraId="54729B2D" w14:textId="77777777" w:rsidR="00672115" w:rsidRDefault="00672115">
      <w:pPr>
        <w:pStyle w:val="ConsPlusTitle"/>
        <w:jc w:val="center"/>
      </w:pPr>
    </w:p>
    <w:p w14:paraId="4BB7E9BC" w14:textId="77777777" w:rsidR="00672115" w:rsidRDefault="00672115">
      <w:pPr>
        <w:pStyle w:val="ConsPlusTitle"/>
        <w:jc w:val="center"/>
      </w:pPr>
      <w:r>
        <w:t>ОБЛАСТНОЙ ЗАКОН</w:t>
      </w:r>
    </w:p>
    <w:p w14:paraId="698EA9B6" w14:textId="77777777" w:rsidR="00672115" w:rsidRDefault="00672115">
      <w:pPr>
        <w:pStyle w:val="ConsPlusTitle"/>
        <w:jc w:val="center"/>
      </w:pPr>
    </w:p>
    <w:p w14:paraId="211191D9" w14:textId="77777777" w:rsidR="00672115" w:rsidRDefault="00672115">
      <w:pPr>
        <w:pStyle w:val="ConsPlusTitle"/>
        <w:jc w:val="center"/>
      </w:pPr>
      <w:r>
        <w:t>О РЕАЛИЗАЦИИ ФЕДЕРАЛЬНОГО ЗАКОНА "ОБ УЧАСТИИ ГРАЖДАН</w:t>
      </w:r>
    </w:p>
    <w:p w14:paraId="3A14E66F" w14:textId="77777777" w:rsidR="00672115" w:rsidRDefault="00672115">
      <w:pPr>
        <w:pStyle w:val="ConsPlusTitle"/>
        <w:jc w:val="center"/>
      </w:pPr>
      <w:r>
        <w:t>В ОХРАНЕ ОБЩЕСТВЕННОГО ПОРЯДКА" НА ТЕРРИТОРИИ</w:t>
      </w:r>
    </w:p>
    <w:p w14:paraId="4ED8F76E" w14:textId="77777777" w:rsidR="00672115" w:rsidRDefault="00672115">
      <w:pPr>
        <w:pStyle w:val="ConsPlusTitle"/>
        <w:jc w:val="center"/>
      </w:pPr>
      <w:r>
        <w:t>НОВГОРОДСКОЙ ОБЛАСТИ</w:t>
      </w:r>
    </w:p>
    <w:p w14:paraId="74991F42" w14:textId="77777777" w:rsidR="00672115" w:rsidRDefault="00672115">
      <w:pPr>
        <w:pStyle w:val="ConsPlusNormal"/>
        <w:ind w:firstLine="540"/>
        <w:jc w:val="both"/>
      </w:pPr>
    </w:p>
    <w:p w14:paraId="31512130" w14:textId="77777777" w:rsidR="00672115" w:rsidRDefault="00672115">
      <w:pPr>
        <w:pStyle w:val="ConsPlusNormal"/>
        <w:jc w:val="right"/>
      </w:pPr>
      <w:r>
        <w:t>Принят</w:t>
      </w:r>
    </w:p>
    <w:p w14:paraId="1072EBCF" w14:textId="77777777" w:rsidR="00672115" w:rsidRDefault="00672115">
      <w:pPr>
        <w:pStyle w:val="ConsPlusNormal"/>
        <w:jc w:val="right"/>
      </w:pPr>
      <w:hyperlink r:id="rId5" w:history="1">
        <w:r>
          <w:rPr>
            <w:color w:val="0000FF"/>
          </w:rPr>
          <w:t>Постановлением</w:t>
        </w:r>
      </w:hyperlink>
    </w:p>
    <w:p w14:paraId="23CD0E9C" w14:textId="77777777" w:rsidR="00672115" w:rsidRDefault="00672115">
      <w:pPr>
        <w:pStyle w:val="ConsPlusNormal"/>
        <w:jc w:val="right"/>
      </w:pPr>
      <w:r>
        <w:t>Новгородской областной Думы</w:t>
      </w:r>
    </w:p>
    <w:p w14:paraId="0CB6492C" w14:textId="77777777" w:rsidR="00672115" w:rsidRDefault="00672115">
      <w:pPr>
        <w:pStyle w:val="ConsPlusNormal"/>
        <w:jc w:val="right"/>
      </w:pPr>
      <w:r>
        <w:t>от 26.11.2014 N 1255-5 ОД</w:t>
      </w:r>
    </w:p>
    <w:p w14:paraId="4821CFEF" w14:textId="77777777" w:rsidR="00672115" w:rsidRDefault="006721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115" w14:paraId="6BAE26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32F172" w14:textId="77777777" w:rsidR="00672115" w:rsidRDefault="006721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165724A" w14:textId="77777777" w:rsidR="00672115" w:rsidRDefault="006721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BDE4C7C" w14:textId="77777777" w:rsidR="00672115" w:rsidRDefault="00672115">
            <w:pPr>
              <w:pStyle w:val="ConsPlusNormal"/>
              <w:jc w:val="center"/>
            </w:pPr>
            <w:r>
              <w:rPr>
                <w:color w:val="392C69"/>
              </w:rPr>
              <w:t>Список изменяющих документов</w:t>
            </w:r>
          </w:p>
          <w:p w14:paraId="4A291573" w14:textId="77777777" w:rsidR="00672115" w:rsidRDefault="00672115">
            <w:pPr>
              <w:pStyle w:val="ConsPlusNormal"/>
              <w:jc w:val="center"/>
            </w:pPr>
            <w:r>
              <w:rPr>
                <w:color w:val="392C69"/>
              </w:rPr>
              <w:t>(в ред. областных законов Новгородской области</w:t>
            </w:r>
          </w:p>
          <w:p w14:paraId="2528C5E7" w14:textId="77777777" w:rsidR="00672115" w:rsidRDefault="00672115">
            <w:pPr>
              <w:pStyle w:val="ConsPlusNormal"/>
              <w:jc w:val="center"/>
            </w:pPr>
            <w:r>
              <w:rPr>
                <w:color w:val="392C69"/>
              </w:rPr>
              <w:t xml:space="preserve">от 29.05.2015 </w:t>
            </w:r>
            <w:hyperlink r:id="rId6" w:history="1">
              <w:r>
                <w:rPr>
                  <w:color w:val="0000FF"/>
                </w:rPr>
                <w:t>N 771-ОЗ</w:t>
              </w:r>
            </w:hyperlink>
            <w:r>
              <w:rPr>
                <w:color w:val="392C69"/>
              </w:rPr>
              <w:t xml:space="preserve">, от 28.05.2018 </w:t>
            </w:r>
            <w:hyperlink r:id="rId7" w:history="1">
              <w:r>
                <w:rPr>
                  <w:color w:val="0000FF"/>
                </w:rPr>
                <w:t>N 255-ОЗ</w:t>
              </w:r>
            </w:hyperlink>
            <w:r>
              <w:rPr>
                <w:color w:val="392C69"/>
              </w:rPr>
              <w:t xml:space="preserve">, от 01.08.2019 </w:t>
            </w:r>
            <w:hyperlink r:id="rId8" w:history="1">
              <w:r>
                <w:rPr>
                  <w:color w:val="0000FF"/>
                </w:rPr>
                <w:t>N 439-ОЗ</w:t>
              </w:r>
            </w:hyperlink>
            <w:r>
              <w:rPr>
                <w:color w:val="392C69"/>
              </w:rPr>
              <w:t>,</w:t>
            </w:r>
          </w:p>
          <w:p w14:paraId="283D02B1" w14:textId="77777777" w:rsidR="00672115" w:rsidRDefault="00672115">
            <w:pPr>
              <w:pStyle w:val="ConsPlusNormal"/>
              <w:jc w:val="center"/>
            </w:pPr>
            <w:r>
              <w:rPr>
                <w:color w:val="392C69"/>
              </w:rPr>
              <w:t xml:space="preserve">от 28.05.2021 </w:t>
            </w:r>
            <w:hyperlink r:id="rId9" w:history="1">
              <w:r>
                <w:rPr>
                  <w:color w:val="0000FF"/>
                </w:rPr>
                <w:t>N 717-ОЗ</w:t>
              </w:r>
            </w:hyperlink>
            <w:r>
              <w:rPr>
                <w:color w:val="392C69"/>
              </w:rPr>
              <w:t xml:space="preserve">, от 01.02.2022 </w:t>
            </w:r>
            <w:hyperlink r:id="rId10" w:history="1">
              <w:r>
                <w:rPr>
                  <w:color w:val="0000FF"/>
                </w:rPr>
                <w:t>N 67-ОЗ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9CF6A0" w14:textId="77777777" w:rsidR="00672115" w:rsidRDefault="00672115">
            <w:pPr>
              <w:spacing w:after="1" w:line="0" w:lineRule="atLeast"/>
            </w:pPr>
          </w:p>
        </w:tc>
      </w:tr>
    </w:tbl>
    <w:p w14:paraId="12F696F8" w14:textId="77777777" w:rsidR="00672115" w:rsidRDefault="00672115">
      <w:pPr>
        <w:pStyle w:val="ConsPlusNormal"/>
        <w:ind w:firstLine="540"/>
        <w:jc w:val="both"/>
      </w:pPr>
    </w:p>
    <w:p w14:paraId="190A5E45" w14:textId="77777777" w:rsidR="00672115" w:rsidRDefault="00672115">
      <w:pPr>
        <w:pStyle w:val="ConsPlusNormal"/>
        <w:ind w:firstLine="540"/>
        <w:jc w:val="both"/>
      </w:pPr>
      <w:r>
        <w:t xml:space="preserve">Настоящий областной закон принят в соответствии с Федеральным </w:t>
      </w:r>
      <w:hyperlink r:id="rId11" w:history="1">
        <w:r>
          <w:rPr>
            <w:color w:val="0000FF"/>
          </w:rPr>
          <w:t>законом</w:t>
        </w:r>
      </w:hyperlink>
      <w:r>
        <w:t xml:space="preserve"> от 2 апреля 2014 года N 44-ФЗ "Об участии граждан в охране общественного порядка" (далее - Федеральный закон "Об участии граждан в охране общественного порядка").</w:t>
      </w:r>
    </w:p>
    <w:p w14:paraId="3DCF3D0E" w14:textId="77777777" w:rsidR="00672115" w:rsidRDefault="00672115">
      <w:pPr>
        <w:pStyle w:val="ConsPlusNormal"/>
        <w:ind w:firstLine="540"/>
        <w:jc w:val="both"/>
      </w:pPr>
    </w:p>
    <w:p w14:paraId="52662092" w14:textId="77777777" w:rsidR="00672115" w:rsidRDefault="00672115">
      <w:pPr>
        <w:pStyle w:val="ConsPlusTitle"/>
        <w:ind w:firstLine="540"/>
        <w:jc w:val="both"/>
        <w:outlineLvl w:val="1"/>
      </w:pPr>
      <w:r>
        <w:t>Статья 1. Полномочия Правительства Новгородской области</w:t>
      </w:r>
    </w:p>
    <w:p w14:paraId="32FC5CC1" w14:textId="77777777" w:rsidR="00672115" w:rsidRDefault="00672115">
      <w:pPr>
        <w:pStyle w:val="ConsPlusNormal"/>
        <w:ind w:firstLine="540"/>
        <w:jc w:val="both"/>
      </w:pPr>
    </w:p>
    <w:p w14:paraId="167F182E" w14:textId="77777777" w:rsidR="00672115" w:rsidRDefault="00672115">
      <w:pPr>
        <w:pStyle w:val="ConsPlusNormal"/>
        <w:ind w:firstLine="540"/>
        <w:jc w:val="both"/>
      </w:pPr>
      <w:r>
        <w:t>1. Правительство Новгородской области в сфере регулирования добровольного участия граждан в охране общественного порядка осуществляет следующие полномочия:</w:t>
      </w:r>
    </w:p>
    <w:p w14:paraId="24CF5BCD" w14:textId="77777777" w:rsidR="00672115" w:rsidRDefault="00672115">
      <w:pPr>
        <w:pStyle w:val="ConsPlusNormal"/>
        <w:spacing w:before="220"/>
        <w:ind w:firstLine="540"/>
        <w:jc w:val="both"/>
      </w:pPr>
      <w:r>
        <w:t>1) участвует совместно с территориальными органами МВД России по Новгородской области, органами местного самоуправления поселений, муниципальных районов, муниципальных округов, городского округа Новгородской области в разработке рекомендаций по формированию организованных групп, определению маршрута и места предполагаемого поиска лиц, пропавших без вести;</w:t>
      </w:r>
    </w:p>
    <w:p w14:paraId="42019F10" w14:textId="77777777" w:rsidR="00672115" w:rsidRDefault="00672115">
      <w:pPr>
        <w:pStyle w:val="ConsPlusNormal"/>
        <w:jc w:val="both"/>
      </w:pPr>
      <w:r>
        <w:t xml:space="preserve">(в ред. Областного </w:t>
      </w:r>
      <w:hyperlink r:id="rId12" w:history="1">
        <w:r>
          <w:rPr>
            <w:color w:val="0000FF"/>
          </w:rPr>
          <w:t>закона</w:t>
        </w:r>
      </w:hyperlink>
      <w:r>
        <w:t xml:space="preserve"> Новгородской области от 01.02.2022 N 67-ОЗ)</w:t>
      </w:r>
    </w:p>
    <w:p w14:paraId="53400F9D" w14:textId="77777777" w:rsidR="00672115" w:rsidRDefault="00672115">
      <w:pPr>
        <w:pStyle w:val="ConsPlusNormal"/>
        <w:spacing w:before="220"/>
        <w:ind w:firstLine="540"/>
        <w:jc w:val="both"/>
      </w:pPr>
      <w:r>
        <w:t>2) размещает на официальном сайте Правительства Новгородской области в информационно-телекоммуникационной сети "Интернет",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14:paraId="5BA3DBF7" w14:textId="77777777" w:rsidR="00672115" w:rsidRDefault="00672115">
      <w:pPr>
        <w:pStyle w:val="ConsPlusNormal"/>
        <w:spacing w:before="220"/>
        <w:ind w:firstLine="540"/>
        <w:jc w:val="both"/>
      </w:pPr>
      <w:r>
        <w:t>2. Правительство Новгородской области вправе:</w:t>
      </w:r>
    </w:p>
    <w:p w14:paraId="383A7C15" w14:textId="77777777" w:rsidR="00672115" w:rsidRDefault="00672115">
      <w:pPr>
        <w:pStyle w:val="ConsPlusNormal"/>
        <w:spacing w:before="220"/>
        <w:ind w:firstLine="540"/>
        <w:jc w:val="both"/>
      </w:pPr>
      <w:r>
        <w:t>1) осуществлять разработку и реализацию мероприятий по оказанию поддержки гражданам и их объединениям, участвующим в охране общественного порядка на территории Новгородской области путем:</w:t>
      </w:r>
    </w:p>
    <w:p w14:paraId="36B6F3F1" w14:textId="77777777" w:rsidR="00672115" w:rsidRDefault="00672115">
      <w:pPr>
        <w:pStyle w:val="ConsPlusNormal"/>
        <w:spacing w:before="220"/>
        <w:ind w:firstLine="540"/>
        <w:jc w:val="both"/>
      </w:pPr>
      <w:r>
        <w:t>а) материального стимулирования деятельности народных дружинников;</w:t>
      </w:r>
    </w:p>
    <w:p w14:paraId="23B934E0" w14:textId="77777777" w:rsidR="00672115" w:rsidRDefault="00672115">
      <w:pPr>
        <w:pStyle w:val="ConsPlusNormal"/>
        <w:spacing w:before="220"/>
        <w:ind w:firstLine="540"/>
        <w:jc w:val="both"/>
      </w:pPr>
      <w:r>
        <w:lastRenderedPageBreak/>
        <w:t>б) установления дополнительных льгот и компенсаций для народных дружинников, гарантий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w:t>
      </w:r>
    </w:p>
    <w:p w14:paraId="132E446D" w14:textId="77777777" w:rsidR="00672115" w:rsidRDefault="00672115">
      <w:pPr>
        <w:pStyle w:val="ConsPlusNormal"/>
        <w:spacing w:before="220"/>
        <w:ind w:firstLine="540"/>
        <w:jc w:val="both"/>
      </w:pPr>
      <w:r>
        <w:t>в) использования иных форм материальной заинтересованности и социальной защиты народных дружинников;</w:t>
      </w:r>
    </w:p>
    <w:p w14:paraId="7103D546" w14:textId="77777777" w:rsidR="00672115" w:rsidRDefault="00672115">
      <w:pPr>
        <w:pStyle w:val="ConsPlusNormal"/>
        <w:spacing w:before="220"/>
        <w:ind w:firstLine="540"/>
        <w:jc w:val="both"/>
      </w:pPr>
      <w:r>
        <w:t>2) осуществлять личное страхование народных дружинников на период их участия в мероприятиях по охране общественного порядка, в порядке, установленном Правительством Новгородской области.</w:t>
      </w:r>
    </w:p>
    <w:p w14:paraId="3B19C9CD" w14:textId="77777777" w:rsidR="00672115" w:rsidRDefault="00672115">
      <w:pPr>
        <w:pStyle w:val="ConsPlusNormal"/>
        <w:jc w:val="both"/>
      </w:pPr>
      <w:r>
        <w:t xml:space="preserve">(часть 2 в ред. Областного </w:t>
      </w:r>
      <w:hyperlink r:id="rId13" w:history="1">
        <w:r>
          <w:rPr>
            <w:color w:val="0000FF"/>
          </w:rPr>
          <w:t>закона</w:t>
        </w:r>
      </w:hyperlink>
      <w:r>
        <w:t xml:space="preserve"> Новгородской области от 28.05.2021 N 717-ОЗ)</w:t>
      </w:r>
    </w:p>
    <w:p w14:paraId="675FA28D" w14:textId="77777777" w:rsidR="00672115" w:rsidRDefault="00672115">
      <w:pPr>
        <w:pStyle w:val="ConsPlusNormal"/>
        <w:spacing w:before="220"/>
        <w:ind w:firstLine="540"/>
        <w:jc w:val="both"/>
      </w:pPr>
      <w:r>
        <w:t>3. Правительство Новгородской области вправе наделять полномочиями, указанными в настоящей статье, формируемые им органы исполнительной власти области.</w:t>
      </w:r>
    </w:p>
    <w:p w14:paraId="5AEBD656" w14:textId="77777777" w:rsidR="00672115" w:rsidRDefault="00672115">
      <w:pPr>
        <w:pStyle w:val="ConsPlusNormal"/>
        <w:jc w:val="both"/>
      </w:pPr>
      <w:r>
        <w:t xml:space="preserve">(часть 3 введена Областным </w:t>
      </w:r>
      <w:hyperlink r:id="rId14" w:history="1">
        <w:r>
          <w:rPr>
            <w:color w:val="0000FF"/>
          </w:rPr>
          <w:t>законом</w:t>
        </w:r>
      </w:hyperlink>
      <w:r>
        <w:t xml:space="preserve"> Новгородской области от 28.05.2021 N 717-ОЗ)</w:t>
      </w:r>
    </w:p>
    <w:p w14:paraId="248A764A" w14:textId="77777777" w:rsidR="00672115" w:rsidRDefault="00672115">
      <w:pPr>
        <w:pStyle w:val="ConsPlusNormal"/>
        <w:ind w:firstLine="540"/>
        <w:jc w:val="both"/>
      </w:pPr>
    </w:p>
    <w:p w14:paraId="6EE8AE93" w14:textId="77777777" w:rsidR="00672115" w:rsidRDefault="00672115">
      <w:pPr>
        <w:pStyle w:val="ConsPlusTitle"/>
        <w:ind w:firstLine="540"/>
        <w:jc w:val="both"/>
        <w:outlineLvl w:val="1"/>
      </w:pPr>
      <w:r>
        <w:t>Статья 2. Порядок создания и деятельности координирующих органов (штабов) народных дружин Новгородской области</w:t>
      </w:r>
    </w:p>
    <w:p w14:paraId="6F7E385B" w14:textId="77777777" w:rsidR="00672115" w:rsidRDefault="00672115">
      <w:pPr>
        <w:pStyle w:val="ConsPlusNormal"/>
        <w:ind w:firstLine="540"/>
        <w:jc w:val="both"/>
      </w:pPr>
    </w:p>
    <w:p w14:paraId="5844FE1B" w14:textId="77777777" w:rsidR="00672115" w:rsidRDefault="00672115">
      <w:pPr>
        <w:pStyle w:val="ConsPlusNormal"/>
        <w:ind w:firstLine="540"/>
        <w:jc w:val="both"/>
      </w:pPr>
      <w:r>
        <w:t>1. В целях взаимодействия и координации деятельности народных дружин при Правительстве Новгородской области создается координирующий орган (штаб) народных дружин Новгородской области (далее - штаб Новгородской области).</w:t>
      </w:r>
    </w:p>
    <w:p w14:paraId="69D5462C" w14:textId="77777777" w:rsidR="00672115" w:rsidRDefault="00672115">
      <w:pPr>
        <w:pStyle w:val="ConsPlusNormal"/>
        <w:spacing w:before="220"/>
        <w:ind w:firstLine="540"/>
        <w:jc w:val="both"/>
      </w:pPr>
      <w:r>
        <w:t>2. Состав штаба Новгородской области утверждается Правительством Новгородской области и формируется из представителей органов государственной власти Новгородской области, а также, по согласованию, из представителей органов местного самоуправления поселений, муниципальных районов, муниципальных округов, городского округа Новгородской области, территориальных органов МВД России по Новгородской области, иных правоохранительных органов и командиров народных дружин.</w:t>
      </w:r>
    </w:p>
    <w:p w14:paraId="35F1E332" w14:textId="77777777" w:rsidR="00672115" w:rsidRDefault="00672115">
      <w:pPr>
        <w:pStyle w:val="ConsPlusNormal"/>
        <w:jc w:val="both"/>
      </w:pPr>
      <w:r>
        <w:t xml:space="preserve">(в ред. Областного </w:t>
      </w:r>
      <w:hyperlink r:id="rId15" w:history="1">
        <w:r>
          <w:rPr>
            <w:color w:val="0000FF"/>
          </w:rPr>
          <w:t>закона</w:t>
        </w:r>
      </w:hyperlink>
      <w:r>
        <w:t xml:space="preserve"> Новгородской области от 01.02.2022 N 67-ОЗ)</w:t>
      </w:r>
    </w:p>
    <w:p w14:paraId="1BA5CD82" w14:textId="77777777" w:rsidR="00672115" w:rsidRDefault="00672115">
      <w:pPr>
        <w:pStyle w:val="ConsPlusNormal"/>
        <w:spacing w:before="220"/>
        <w:ind w:firstLine="540"/>
        <w:jc w:val="both"/>
      </w:pPr>
      <w:r>
        <w:t>3. Штаб Новгородской области осуществляет:</w:t>
      </w:r>
    </w:p>
    <w:p w14:paraId="42C9AD9F" w14:textId="77777777" w:rsidR="00672115" w:rsidRDefault="00672115">
      <w:pPr>
        <w:pStyle w:val="ConsPlusNormal"/>
        <w:spacing w:before="220"/>
        <w:ind w:firstLine="540"/>
        <w:jc w:val="both"/>
      </w:pPr>
      <w:r>
        <w:t>1) анализ деятельности народных дружин на территории Новгородской области;</w:t>
      </w:r>
    </w:p>
    <w:p w14:paraId="4E168BD8" w14:textId="77777777" w:rsidR="00672115" w:rsidRDefault="00672115">
      <w:pPr>
        <w:pStyle w:val="ConsPlusNormal"/>
        <w:spacing w:before="220"/>
        <w:ind w:firstLine="540"/>
        <w:jc w:val="both"/>
      </w:pPr>
      <w:r>
        <w:t>2) принятие решений, направленных на повышение эффективности взаимодействия народных дружин с территориальными органами МВД России по Новгородской области, иными правоохранительными органами, органами государственной власти Новгородской области, органами местного самоуправления поселений, муниципальных районов, муниципальных округов, городского округа Новгородской области по вопросам участия граждан в охране общественного порядка;</w:t>
      </w:r>
    </w:p>
    <w:p w14:paraId="51FFCA90" w14:textId="77777777" w:rsidR="00672115" w:rsidRDefault="00672115">
      <w:pPr>
        <w:pStyle w:val="ConsPlusNormal"/>
        <w:jc w:val="both"/>
      </w:pPr>
      <w:r>
        <w:t xml:space="preserve">(в ред. Областного </w:t>
      </w:r>
      <w:hyperlink r:id="rId16" w:history="1">
        <w:r>
          <w:rPr>
            <w:color w:val="0000FF"/>
          </w:rPr>
          <w:t>закона</w:t>
        </w:r>
      </w:hyperlink>
      <w:r>
        <w:t xml:space="preserve"> Новгородской области от 01.02.2022 N 67-ОЗ)</w:t>
      </w:r>
    </w:p>
    <w:p w14:paraId="5D0AE222" w14:textId="77777777" w:rsidR="00672115" w:rsidRDefault="00672115">
      <w:pPr>
        <w:pStyle w:val="ConsPlusNormal"/>
        <w:spacing w:before="220"/>
        <w:ind w:firstLine="540"/>
        <w:jc w:val="both"/>
      </w:pPr>
      <w:r>
        <w:t>3) оказание организационно-методической помощи по вопросам участия граждан в охране общественного порядка народным дружинам, органам местного самоуправления поселений, муниципальных районов, муниципальных округов, городского округа Новгородской области;</w:t>
      </w:r>
    </w:p>
    <w:p w14:paraId="05921ACE" w14:textId="77777777" w:rsidR="00672115" w:rsidRDefault="00672115">
      <w:pPr>
        <w:pStyle w:val="ConsPlusNormal"/>
        <w:jc w:val="both"/>
      </w:pPr>
      <w:r>
        <w:t xml:space="preserve">(в ред. Областного </w:t>
      </w:r>
      <w:hyperlink r:id="rId17" w:history="1">
        <w:r>
          <w:rPr>
            <w:color w:val="0000FF"/>
          </w:rPr>
          <w:t>закона</w:t>
        </w:r>
      </w:hyperlink>
      <w:r>
        <w:t xml:space="preserve"> Новгородской области от 01.02.2022 N 67-ОЗ)</w:t>
      </w:r>
    </w:p>
    <w:p w14:paraId="511B0C41" w14:textId="77777777" w:rsidR="00672115" w:rsidRDefault="00672115">
      <w:pPr>
        <w:pStyle w:val="ConsPlusNormal"/>
        <w:spacing w:before="220"/>
        <w:ind w:firstLine="540"/>
        <w:jc w:val="both"/>
      </w:pPr>
      <w:r>
        <w:t>4) разработку мер по оказанию содействия народным дружинам, участвующим в охране общественного порядка на территории Новгородской области.</w:t>
      </w:r>
    </w:p>
    <w:p w14:paraId="15B1F507" w14:textId="77777777" w:rsidR="00672115" w:rsidRDefault="00672115">
      <w:pPr>
        <w:pStyle w:val="ConsPlusNormal"/>
        <w:spacing w:before="220"/>
        <w:ind w:firstLine="540"/>
        <w:jc w:val="both"/>
      </w:pPr>
      <w:r>
        <w:t>4. Заседания штаба Новгородской области проводятся руководителем штаба Новгородской области либо по его поручению заместителем руководителя по мере необходимости.</w:t>
      </w:r>
    </w:p>
    <w:p w14:paraId="6711D818" w14:textId="77777777" w:rsidR="00672115" w:rsidRDefault="00672115">
      <w:pPr>
        <w:pStyle w:val="ConsPlusNormal"/>
        <w:spacing w:before="220"/>
        <w:ind w:firstLine="540"/>
        <w:jc w:val="both"/>
      </w:pPr>
      <w:r>
        <w:t>Заседание штаба Новгородской области считается правомочным, если на нем присутствует не менее половины его членов.</w:t>
      </w:r>
    </w:p>
    <w:p w14:paraId="329C06A8" w14:textId="77777777" w:rsidR="00672115" w:rsidRDefault="00672115">
      <w:pPr>
        <w:pStyle w:val="ConsPlusNormal"/>
        <w:spacing w:before="220"/>
        <w:ind w:firstLine="540"/>
        <w:jc w:val="both"/>
      </w:pPr>
      <w:r>
        <w:lastRenderedPageBreak/>
        <w:t>5. Решения принимаются большинством голосов присутствующих на заседании штаба Новгородской области, оформляются протоколом, который подписывает руководитель штаба Новгородской области либо его заместитель и носят рекомендательный характер.</w:t>
      </w:r>
    </w:p>
    <w:p w14:paraId="26B83120" w14:textId="77777777" w:rsidR="00672115" w:rsidRDefault="00672115">
      <w:pPr>
        <w:pStyle w:val="ConsPlusNormal"/>
        <w:jc w:val="both"/>
      </w:pPr>
      <w:r>
        <w:t xml:space="preserve">(в ред. Областного </w:t>
      </w:r>
      <w:hyperlink r:id="rId18" w:history="1">
        <w:r>
          <w:rPr>
            <w:color w:val="0000FF"/>
          </w:rPr>
          <w:t>закона</w:t>
        </w:r>
      </w:hyperlink>
      <w:r>
        <w:t xml:space="preserve"> Новгородской области от 29.05.2015 N 771-ОЗ)</w:t>
      </w:r>
    </w:p>
    <w:p w14:paraId="03416727" w14:textId="77777777" w:rsidR="00672115" w:rsidRDefault="00672115">
      <w:pPr>
        <w:pStyle w:val="ConsPlusNormal"/>
        <w:ind w:firstLine="540"/>
        <w:jc w:val="both"/>
      </w:pPr>
    </w:p>
    <w:p w14:paraId="7F1F046D" w14:textId="77777777" w:rsidR="00672115" w:rsidRDefault="00672115">
      <w:pPr>
        <w:pStyle w:val="ConsPlusTitle"/>
        <w:ind w:firstLine="540"/>
        <w:jc w:val="both"/>
        <w:outlineLvl w:val="1"/>
      </w:pPr>
      <w:bookmarkStart w:id="0" w:name="P56"/>
      <w:bookmarkEnd w:id="0"/>
      <w:r>
        <w:t>Статья 3. Удостоверение, форменная одежда и отличительная символика народного дружинника Новгородской области, порядок их выдачи</w:t>
      </w:r>
    </w:p>
    <w:p w14:paraId="63F9D1D1" w14:textId="77777777" w:rsidR="00672115" w:rsidRDefault="00672115">
      <w:pPr>
        <w:pStyle w:val="ConsPlusNormal"/>
        <w:ind w:firstLine="540"/>
        <w:jc w:val="both"/>
      </w:pPr>
    </w:p>
    <w:p w14:paraId="01F33863" w14:textId="77777777" w:rsidR="00672115" w:rsidRDefault="00672115">
      <w:pPr>
        <w:pStyle w:val="ConsPlusNormal"/>
        <w:ind w:firstLine="540"/>
        <w:jc w:val="both"/>
      </w:pPr>
      <w:r>
        <w:t>1. Удостоверение народного дружинника (далее - удостоверение) является документом, подтверждающим право гражданина на участие в охране общественного порядка на территории поселения или муниципального района, муниципального округа, городского округа Новгородской области.</w:t>
      </w:r>
    </w:p>
    <w:p w14:paraId="6AC6F24C" w14:textId="77777777" w:rsidR="00672115" w:rsidRDefault="00672115">
      <w:pPr>
        <w:pStyle w:val="ConsPlusNormal"/>
        <w:jc w:val="both"/>
      </w:pPr>
      <w:r>
        <w:t xml:space="preserve">(в ред. Областного </w:t>
      </w:r>
      <w:hyperlink r:id="rId19" w:history="1">
        <w:r>
          <w:rPr>
            <w:color w:val="0000FF"/>
          </w:rPr>
          <w:t>закона</w:t>
        </w:r>
      </w:hyperlink>
      <w:r>
        <w:t xml:space="preserve"> Новгородской области от 01.02.2022 N 67-ОЗ)</w:t>
      </w:r>
    </w:p>
    <w:p w14:paraId="6D4A40A0" w14:textId="77777777" w:rsidR="00672115" w:rsidRDefault="00672115">
      <w:pPr>
        <w:pStyle w:val="ConsPlusNormal"/>
        <w:spacing w:before="220"/>
        <w:ind w:firstLine="540"/>
        <w:jc w:val="both"/>
      </w:pPr>
      <w:r>
        <w:t>2. Отличительной символикой народного дружинника является нашивной нагрудный знак, а форменной одеждой народного дружинника является форменный жилет.</w:t>
      </w:r>
    </w:p>
    <w:p w14:paraId="549E23FF" w14:textId="77777777" w:rsidR="00672115" w:rsidRDefault="00672115">
      <w:pPr>
        <w:pStyle w:val="ConsPlusNormal"/>
        <w:spacing w:before="220"/>
        <w:ind w:firstLine="540"/>
        <w:jc w:val="both"/>
      </w:pPr>
      <w:r>
        <w:t xml:space="preserve">3. Правительство Новгородской области либо подведомственное ему областное государственное учреждение организует изготовление удостоверений, нагрудных знаков и форменных жилетов в соответствии с описанием и образцом согласно </w:t>
      </w:r>
      <w:hyperlink w:anchor="P140" w:history="1">
        <w:r>
          <w:rPr>
            <w:color w:val="0000FF"/>
          </w:rPr>
          <w:t>приложениям 1</w:t>
        </w:r>
      </w:hyperlink>
      <w:r>
        <w:t xml:space="preserve">, </w:t>
      </w:r>
      <w:hyperlink w:anchor="P219" w:history="1">
        <w:r>
          <w:rPr>
            <w:color w:val="0000FF"/>
          </w:rPr>
          <w:t>2</w:t>
        </w:r>
      </w:hyperlink>
      <w:r>
        <w:t xml:space="preserve"> и </w:t>
      </w:r>
      <w:hyperlink w:anchor="P248" w:history="1">
        <w:r>
          <w:rPr>
            <w:color w:val="0000FF"/>
          </w:rPr>
          <w:t>3</w:t>
        </w:r>
      </w:hyperlink>
      <w:r>
        <w:t xml:space="preserve"> к настоящему областному закону за счет средств областного бюджета.</w:t>
      </w:r>
    </w:p>
    <w:p w14:paraId="51D7E0CD" w14:textId="77777777" w:rsidR="00672115" w:rsidRDefault="00672115">
      <w:pPr>
        <w:pStyle w:val="ConsPlusNormal"/>
        <w:spacing w:before="220"/>
        <w:ind w:firstLine="540"/>
        <w:jc w:val="both"/>
      </w:pPr>
      <w:r>
        <w:t>4. Удостоверения, нагрудные знаки и форменные жилеты передаются народным дружинам Правительством Новгородской области либо подведомственным ему областным государственным учреждением в качестве материальных средств, необходимых для осуществления их деятельности по добровольному участию в охране общественного порядка.</w:t>
      </w:r>
    </w:p>
    <w:p w14:paraId="61D7F947" w14:textId="77777777" w:rsidR="00672115" w:rsidRDefault="00672115">
      <w:pPr>
        <w:pStyle w:val="ConsPlusNormal"/>
        <w:spacing w:before="220"/>
        <w:ind w:firstLine="540"/>
        <w:jc w:val="both"/>
      </w:pPr>
      <w:r>
        <w:t>5. Удостоверения, нагрудные знаки и форменные жилеты выдаются народному дружиннику командиром народной дружины после его вступления в ряды народной дружины и прохождения подготовки по основным направлениям деятельности народных дружин, к действиям в условиях, связанных с применением физической силы, по оказанию первой помощи.</w:t>
      </w:r>
    </w:p>
    <w:p w14:paraId="35830CB5" w14:textId="77777777" w:rsidR="00672115" w:rsidRDefault="00672115">
      <w:pPr>
        <w:pStyle w:val="ConsPlusNormal"/>
        <w:spacing w:before="220"/>
        <w:ind w:firstLine="540"/>
        <w:jc w:val="both"/>
      </w:pPr>
      <w:r>
        <w:t>6. Удостоверение выдается народному дружиннику сроком на 5 лет, по истечении указанного времени может быть продлено на 5 лет, далее подлежит уничтожению и замене на новое удостоверение.</w:t>
      </w:r>
    </w:p>
    <w:p w14:paraId="7F8B5584" w14:textId="77777777" w:rsidR="00672115" w:rsidRDefault="00672115">
      <w:pPr>
        <w:pStyle w:val="ConsPlusNormal"/>
        <w:spacing w:before="220"/>
        <w:ind w:firstLine="540"/>
        <w:jc w:val="both"/>
      </w:pPr>
      <w:r>
        <w:t>7. Удостоверение, форменный жилет и нашивной нагрудный знак используются народным дружинником только при исполнении им обязанностей по участию в охране общественного порядка на территории поселения или муниципального района, муниципального округа, городского округа Новгородской области.</w:t>
      </w:r>
    </w:p>
    <w:p w14:paraId="1F5C9A06" w14:textId="77777777" w:rsidR="00672115" w:rsidRDefault="00672115">
      <w:pPr>
        <w:pStyle w:val="ConsPlusNormal"/>
        <w:jc w:val="both"/>
      </w:pPr>
      <w:r>
        <w:t xml:space="preserve">(в ред. Областного </w:t>
      </w:r>
      <w:hyperlink r:id="rId20" w:history="1">
        <w:r>
          <w:rPr>
            <w:color w:val="0000FF"/>
          </w:rPr>
          <w:t>закона</w:t>
        </w:r>
      </w:hyperlink>
      <w:r>
        <w:t xml:space="preserve"> Новгородской области от 01.02.2022 N 67-ОЗ)</w:t>
      </w:r>
    </w:p>
    <w:p w14:paraId="3E8D8F67" w14:textId="77777777" w:rsidR="00672115" w:rsidRDefault="00672115">
      <w:pPr>
        <w:pStyle w:val="ConsPlusNormal"/>
        <w:spacing w:before="220"/>
        <w:ind w:firstLine="540"/>
        <w:jc w:val="both"/>
      </w:pPr>
      <w:r>
        <w:t>8. Учет выданных удостоверений, форменных жилетов и нашивных нагрудных знаков ведется командиром народной дружины в книгах учета выдачи удостоверений, форменной одежды и отличительной символики (далее - книги учета).</w:t>
      </w:r>
    </w:p>
    <w:p w14:paraId="57C3373C" w14:textId="77777777" w:rsidR="00672115" w:rsidRDefault="00672115">
      <w:pPr>
        <w:pStyle w:val="ConsPlusNormal"/>
        <w:spacing w:before="220"/>
        <w:ind w:firstLine="540"/>
        <w:jc w:val="both"/>
      </w:pPr>
      <w:r>
        <w:t>Книги учета должны содержать следующие сведения: фамилию, имя, отчество народного дружинника, номер удостоверения (в книге учета выдачи удостоверений), дату выдачи, наименование народной дружины.</w:t>
      </w:r>
    </w:p>
    <w:p w14:paraId="772AEA4F" w14:textId="77777777" w:rsidR="00672115" w:rsidRDefault="00672115">
      <w:pPr>
        <w:pStyle w:val="ConsPlusNormal"/>
        <w:spacing w:before="220"/>
        <w:ind w:firstLine="540"/>
        <w:jc w:val="both"/>
      </w:pPr>
      <w:r>
        <w:t>Книги учета должны быть пронумерованы, прошиты, скреплены печатью штаба Новгородской области и заверены подписью командира народной дружины.</w:t>
      </w:r>
    </w:p>
    <w:p w14:paraId="446BE005" w14:textId="77777777" w:rsidR="00672115" w:rsidRDefault="00672115">
      <w:pPr>
        <w:pStyle w:val="ConsPlusNormal"/>
        <w:jc w:val="both"/>
      </w:pPr>
      <w:r>
        <w:t xml:space="preserve">(в ред. Областного </w:t>
      </w:r>
      <w:hyperlink r:id="rId21" w:history="1">
        <w:r>
          <w:rPr>
            <w:color w:val="0000FF"/>
          </w:rPr>
          <w:t>закона</w:t>
        </w:r>
      </w:hyperlink>
      <w:r>
        <w:t xml:space="preserve"> Новгородской области от 29.05.2015 N 771-ОЗ)</w:t>
      </w:r>
    </w:p>
    <w:p w14:paraId="797DFB73" w14:textId="77777777" w:rsidR="00672115" w:rsidRDefault="00672115">
      <w:pPr>
        <w:pStyle w:val="ConsPlusNormal"/>
        <w:spacing w:before="220"/>
        <w:ind w:firstLine="540"/>
        <w:jc w:val="both"/>
      </w:pPr>
      <w:r>
        <w:t xml:space="preserve">9. В случае утраты удостоверения, форменной одежды с отличительной символикой в результате обстоятельств, когда не имелось возможности предотвратить утрату, по письменному </w:t>
      </w:r>
      <w:r>
        <w:lastRenderedPageBreak/>
        <w:t>заявлению народного дружинника выдается дубликат удостоверения и осуществляется замена форменной одежды с отличительной символикой.</w:t>
      </w:r>
    </w:p>
    <w:p w14:paraId="71247099" w14:textId="77777777" w:rsidR="00672115" w:rsidRDefault="00672115">
      <w:pPr>
        <w:pStyle w:val="ConsPlusNormal"/>
        <w:spacing w:before="220"/>
        <w:ind w:firstLine="540"/>
        <w:jc w:val="both"/>
      </w:pPr>
      <w:r>
        <w:t>10. В случае выхода народного дружинника из рядов народной дружины удостоверение подлежит незамедлительной сдаче командиру народной дружины.</w:t>
      </w:r>
    </w:p>
    <w:p w14:paraId="1E00874F" w14:textId="77777777" w:rsidR="00672115" w:rsidRDefault="00672115">
      <w:pPr>
        <w:pStyle w:val="ConsPlusNormal"/>
        <w:ind w:firstLine="540"/>
        <w:jc w:val="both"/>
      </w:pPr>
    </w:p>
    <w:p w14:paraId="1553A091" w14:textId="77777777" w:rsidR="00672115" w:rsidRDefault="00672115">
      <w:pPr>
        <w:pStyle w:val="ConsPlusTitle"/>
        <w:ind w:firstLine="540"/>
        <w:jc w:val="both"/>
        <w:outlineLvl w:val="1"/>
      </w:pPr>
      <w:r>
        <w:t>Статья 4. Гарантии правовой защиты и меры поощрения народных дружинников</w:t>
      </w:r>
    </w:p>
    <w:p w14:paraId="44439D5D" w14:textId="77777777" w:rsidR="00672115" w:rsidRDefault="00672115">
      <w:pPr>
        <w:pStyle w:val="ConsPlusNormal"/>
        <w:ind w:firstLine="540"/>
        <w:jc w:val="both"/>
      </w:pPr>
    </w:p>
    <w:p w14:paraId="70F8C596" w14:textId="77777777" w:rsidR="00672115" w:rsidRDefault="00672115">
      <w:pPr>
        <w:pStyle w:val="ConsPlusNormal"/>
        <w:ind w:firstLine="540"/>
        <w:jc w:val="both"/>
      </w:pPr>
      <w:r>
        <w:t>1. Насилие или угроза его применения, посягательство на жизнь, здоровье, честь и достоинство народных дружинников при осуществлении ими обязанностей по охране общественного порядка влекут ответственность, установленную законодательством Российской Федерации.</w:t>
      </w:r>
    </w:p>
    <w:p w14:paraId="12C0EC4D" w14:textId="77777777" w:rsidR="00672115" w:rsidRDefault="00672115">
      <w:pPr>
        <w:pStyle w:val="ConsPlusNormal"/>
        <w:spacing w:before="220"/>
        <w:ind w:firstLine="540"/>
        <w:jc w:val="both"/>
      </w:pPr>
      <w:r>
        <w:t>2. Правительство Новгородской области вправе применять за активное участие в охране общественного порядка на территории Новгородской области в отношении народных дружинников дополнительные меры материального и морального поощрения:</w:t>
      </w:r>
    </w:p>
    <w:p w14:paraId="0E361387" w14:textId="77777777" w:rsidR="00672115" w:rsidRDefault="00672115">
      <w:pPr>
        <w:pStyle w:val="ConsPlusNormal"/>
        <w:spacing w:before="220"/>
        <w:ind w:firstLine="540"/>
        <w:jc w:val="both"/>
      </w:pPr>
      <w:r>
        <w:t>1) объявление благодарности;</w:t>
      </w:r>
    </w:p>
    <w:p w14:paraId="4B97D572" w14:textId="77777777" w:rsidR="00672115" w:rsidRDefault="00672115">
      <w:pPr>
        <w:pStyle w:val="ConsPlusNormal"/>
        <w:spacing w:before="220"/>
        <w:ind w:firstLine="540"/>
        <w:jc w:val="both"/>
      </w:pPr>
      <w:r>
        <w:t>2) выдача денежной премии;</w:t>
      </w:r>
    </w:p>
    <w:p w14:paraId="1AE4411F" w14:textId="77777777" w:rsidR="00672115" w:rsidRDefault="00672115">
      <w:pPr>
        <w:pStyle w:val="ConsPlusNormal"/>
        <w:spacing w:before="220"/>
        <w:ind w:firstLine="540"/>
        <w:jc w:val="both"/>
      </w:pPr>
      <w:r>
        <w:t>3) награждение ценным подарком;</w:t>
      </w:r>
    </w:p>
    <w:p w14:paraId="41A2F969" w14:textId="77777777" w:rsidR="00672115" w:rsidRDefault="00672115">
      <w:pPr>
        <w:pStyle w:val="ConsPlusNormal"/>
        <w:spacing w:before="220"/>
        <w:ind w:firstLine="540"/>
        <w:jc w:val="both"/>
      </w:pPr>
      <w:r>
        <w:t>4) награждение Почетной грамотой Правительства Новгородской области;</w:t>
      </w:r>
    </w:p>
    <w:p w14:paraId="2446FEFF" w14:textId="77777777" w:rsidR="00672115" w:rsidRDefault="00672115">
      <w:pPr>
        <w:pStyle w:val="ConsPlusNormal"/>
        <w:spacing w:before="220"/>
        <w:ind w:firstLine="540"/>
        <w:jc w:val="both"/>
      </w:pPr>
      <w:r>
        <w:t>5) применение иных мер морального и материального поощрения.</w:t>
      </w:r>
    </w:p>
    <w:p w14:paraId="52B14BE9" w14:textId="77777777" w:rsidR="00672115" w:rsidRDefault="00672115">
      <w:pPr>
        <w:pStyle w:val="ConsPlusNormal"/>
        <w:ind w:firstLine="540"/>
        <w:jc w:val="both"/>
      </w:pPr>
    </w:p>
    <w:p w14:paraId="76BA0A39" w14:textId="77777777" w:rsidR="00672115" w:rsidRDefault="00672115">
      <w:pPr>
        <w:pStyle w:val="ConsPlusTitle"/>
        <w:ind w:firstLine="540"/>
        <w:jc w:val="both"/>
        <w:outlineLvl w:val="1"/>
      </w:pPr>
      <w:r>
        <w:t>Статья 5. Порядок предоставления Правительством Новгородской области народным дружинникам льгот и компенсаций</w:t>
      </w:r>
    </w:p>
    <w:p w14:paraId="5A273214" w14:textId="77777777" w:rsidR="00672115" w:rsidRDefault="00672115">
      <w:pPr>
        <w:pStyle w:val="ConsPlusNormal"/>
        <w:ind w:firstLine="540"/>
        <w:jc w:val="both"/>
      </w:pPr>
    </w:p>
    <w:p w14:paraId="2CB90F65" w14:textId="77777777" w:rsidR="00672115" w:rsidRDefault="00672115">
      <w:pPr>
        <w:pStyle w:val="ConsPlusNormal"/>
        <w:ind w:firstLine="540"/>
        <w:jc w:val="both"/>
      </w:pPr>
      <w:r>
        <w:t xml:space="preserve">1. В целях оказания поддержки и стимулирования участия граждан в охране общественного порядка помимо льгот и компенсаций, установленных Федеральным </w:t>
      </w:r>
      <w:hyperlink r:id="rId22" w:history="1">
        <w:r>
          <w:rPr>
            <w:color w:val="0000FF"/>
          </w:rPr>
          <w:t>законом</w:t>
        </w:r>
      </w:hyperlink>
      <w:r>
        <w:t xml:space="preserve"> "Об участии граждан в охране общественного порядка", Правительство Новгородской области на основании нормативных правовых актов Новгородской области вправе устанавливать дополнительные компенсации и льготы народным дружинникам.</w:t>
      </w:r>
    </w:p>
    <w:p w14:paraId="52905F45" w14:textId="77777777" w:rsidR="00672115" w:rsidRDefault="00672115">
      <w:pPr>
        <w:pStyle w:val="ConsPlusNormal"/>
        <w:spacing w:before="220"/>
        <w:ind w:firstLine="540"/>
        <w:jc w:val="both"/>
      </w:pPr>
      <w:r>
        <w:t>2. Установление льгот и компенсаций народным дружинникам Правительством Новгородской области осуществляется за счет средств, предусмотренных областным бюджетом на текущий год, выделяемых на реализацию государственной программы Новгородской области по обеспечению общественного порядка и противодействию преступности.</w:t>
      </w:r>
    </w:p>
    <w:p w14:paraId="07A3C225" w14:textId="77777777" w:rsidR="00672115" w:rsidRDefault="00672115">
      <w:pPr>
        <w:pStyle w:val="ConsPlusNormal"/>
        <w:ind w:firstLine="540"/>
        <w:jc w:val="both"/>
      </w:pPr>
    </w:p>
    <w:p w14:paraId="305BC462" w14:textId="77777777" w:rsidR="00672115" w:rsidRDefault="00672115">
      <w:pPr>
        <w:pStyle w:val="ConsPlusTitle"/>
        <w:ind w:firstLine="540"/>
        <w:jc w:val="both"/>
        <w:outlineLvl w:val="1"/>
      </w:pPr>
      <w:r>
        <w:t>Статья 5-1. Порядок предоставления органами местного самоуправления поселений, муниципальных районов, муниципальных округов, городского округа Новгородской области народным дружинникам льгот и компенсаций</w:t>
      </w:r>
    </w:p>
    <w:p w14:paraId="4B89AD41" w14:textId="77777777" w:rsidR="00672115" w:rsidRDefault="00672115">
      <w:pPr>
        <w:pStyle w:val="ConsPlusNormal"/>
        <w:jc w:val="both"/>
      </w:pPr>
      <w:r>
        <w:t xml:space="preserve">(в ред. Областного </w:t>
      </w:r>
      <w:hyperlink r:id="rId23" w:history="1">
        <w:r>
          <w:rPr>
            <w:color w:val="0000FF"/>
          </w:rPr>
          <w:t>закона</w:t>
        </w:r>
      </w:hyperlink>
      <w:r>
        <w:t xml:space="preserve"> Новгородской области от 01.02.2022 N 67-ОЗ)</w:t>
      </w:r>
    </w:p>
    <w:p w14:paraId="7BC885A7" w14:textId="77777777" w:rsidR="00672115" w:rsidRDefault="00672115">
      <w:pPr>
        <w:pStyle w:val="ConsPlusNormal"/>
        <w:ind w:firstLine="540"/>
        <w:jc w:val="both"/>
      </w:pPr>
      <w:r>
        <w:t xml:space="preserve">(введена Областным </w:t>
      </w:r>
      <w:hyperlink r:id="rId24" w:history="1">
        <w:r>
          <w:rPr>
            <w:color w:val="0000FF"/>
          </w:rPr>
          <w:t>законом</w:t>
        </w:r>
      </w:hyperlink>
      <w:r>
        <w:t xml:space="preserve"> Новгородской области от 01.08.2019 N 439-ОЗ)</w:t>
      </w:r>
    </w:p>
    <w:p w14:paraId="56BC5F36" w14:textId="77777777" w:rsidR="00672115" w:rsidRDefault="00672115">
      <w:pPr>
        <w:pStyle w:val="ConsPlusNormal"/>
        <w:ind w:firstLine="540"/>
        <w:jc w:val="both"/>
      </w:pPr>
    </w:p>
    <w:p w14:paraId="139D8B16" w14:textId="77777777" w:rsidR="00672115" w:rsidRDefault="00672115">
      <w:pPr>
        <w:pStyle w:val="ConsPlusNormal"/>
        <w:ind w:firstLine="540"/>
        <w:jc w:val="both"/>
      </w:pPr>
      <w:r>
        <w:t>1. Решение об установлении народным дружинникам льгот и компенсаций за счет средств местного бюджета принимается органом местного самоуправления поселения или муниципального района, муниципального округа, городского округа Новгородской области. Виды, размеры таких льгот и компенсаций, перечень документов, необходимых для предоставления льгот и компенсаций, а также сроки представления таких документов устанавливаются муниципальным нормативным правовым актом.</w:t>
      </w:r>
    </w:p>
    <w:p w14:paraId="1DED971F" w14:textId="77777777" w:rsidR="00672115" w:rsidRDefault="00672115">
      <w:pPr>
        <w:pStyle w:val="ConsPlusNormal"/>
        <w:jc w:val="both"/>
      </w:pPr>
      <w:r>
        <w:t xml:space="preserve">(в ред. Областного </w:t>
      </w:r>
      <w:hyperlink r:id="rId25" w:history="1">
        <w:r>
          <w:rPr>
            <w:color w:val="0000FF"/>
          </w:rPr>
          <w:t>закона</w:t>
        </w:r>
      </w:hyperlink>
      <w:r>
        <w:t xml:space="preserve"> Новгородской области от 01.02.2022 N 67-ОЗ)</w:t>
      </w:r>
    </w:p>
    <w:p w14:paraId="3ECB48B8" w14:textId="77777777" w:rsidR="00672115" w:rsidRDefault="00672115">
      <w:pPr>
        <w:pStyle w:val="ConsPlusNormal"/>
        <w:spacing w:before="220"/>
        <w:ind w:firstLine="540"/>
        <w:jc w:val="both"/>
      </w:pPr>
      <w:r>
        <w:lastRenderedPageBreak/>
        <w:t>2. Народный дружинник обращается за предоставлением льгот и компенсаций в орган местного самоуправления поселения или муниципального района, муниципального округа, городского округа Новгородской области.</w:t>
      </w:r>
    </w:p>
    <w:p w14:paraId="17B18720" w14:textId="77777777" w:rsidR="00672115" w:rsidRDefault="00672115">
      <w:pPr>
        <w:pStyle w:val="ConsPlusNormal"/>
        <w:jc w:val="both"/>
      </w:pPr>
      <w:r>
        <w:t xml:space="preserve">(в ред. Областного </w:t>
      </w:r>
      <w:hyperlink r:id="rId26" w:history="1">
        <w:r>
          <w:rPr>
            <w:color w:val="0000FF"/>
          </w:rPr>
          <w:t>закона</w:t>
        </w:r>
      </w:hyperlink>
      <w:r>
        <w:t xml:space="preserve"> Новгородской области от 01.02.2022 N 67-ОЗ)</w:t>
      </w:r>
    </w:p>
    <w:p w14:paraId="109986A8" w14:textId="77777777" w:rsidR="00672115" w:rsidRDefault="00672115">
      <w:pPr>
        <w:pStyle w:val="ConsPlusNormal"/>
        <w:spacing w:before="220"/>
        <w:ind w:firstLine="540"/>
        <w:jc w:val="both"/>
      </w:pPr>
      <w:r>
        <w:t>Заявление о предоставлении льгот и компенсаций и прилагаемые к нему документы представляются народным дружинником в орган местного самоуправления поселения или муниципального района, муниципального округа, городского округа Новгородской области непосредственно или направляются заказным почтовым отправлением с уведомлением о вручении.</w:t>
      </w:r>
    </w:p>
    <w:p w14:paraId="6CCF9F10" w14:textId="77777777" w:rsidR="00672115" w:rsidRDefault="00672115">
      <w:pPr>
        <w:pStyle w:val="ConsPlusNormal"/>
        <w:jc w:val="both"/>
      </w:pPr>
      <w:r>
        <w:t xml:space="preserve">(в ред. Областного </w:t>
      </w:r>
      <w:hyperlink r:id="rId27" w:history="1">
        <w:r>
          <w:rPr>
            <w:color w:val="0000FF"/>
          </w:rPr>
          <w:t>закона</w:t>
        </w:r>
      </w:hyperlink>
      <w:r>
        <w:t xml:space="preserve"> Новгородской области от 01.02.2022 N 67-ОЗ)</w:t>
      </w:r>
    </w:p>
    <w:p w14:paraId="74162651" w14:textId="77777777" w:rsidR="00672115" w:rsidRDefault="00672115">
      <w:pPr>
        <w:pStyle w:val="ConsPlusNormal"/>
        <w:spacing w:before="220"/>
        <w:ind w:firstLine="540"/>
        <w:jc w:val="both"/>
      </w:pPr>
      <w:r>
        <w:t>Заявление о предоставлении льгот и компенсаций и прилагаемые к нему документы принимаются и регистрируются органом местного самоуправления поселения или муниципального района, муниципального округа, городского округа Новгородской области в день поступления.</w:t>
      </w:r>
    </w:p>
    <w:p w14:paraId="10C8D4DC" w14:textId="77777777" w:rsidR="00672115" w:rsidRDefault="00672115">
      <w:pPr>
        <w:pStyle w:val="ConsPlusNormal"/>
        <w:jc w:val="both"/>
      </w:pPr>
      <w:r>
        <w:t xml:space="preserve">(в ред. Областного </w:t>
      </w:r>
      <w:hyperlink r:id="rId28" w:history="1">
        <w:r>
          <w:rPr>
            <w:color w:val="0000FF"/>
          </w:rPr>
          <w:t>закона</w:t>
        </w:r>
      </w:hyperlink>
      <w:r>
        <w:t xml:space="preserve"> Новгородской области от 01.02.2022 N 67-ОЗ)</w:t>
      </w:r>
    </w:p>
    <w:p w14:paraId="039AB0E6" w14:textId="77777777" w:rsidR="00672115" w:rsidRDefault="00672115">
      <w:pPr>
        <w:pStyle w:val="ConsPlusNormal"/>
        <w:spacing w:before="220"/>
        <w:ind w:firstLine="540"/>
        <w:jc w:val="both"/>
      </w:pPr>
      <w:r>
        <w:t>3. Решение о предоставлении либо об отказе в предоставлении льгот и компенсаций народному дружиннику принимается органом местного самоуправления поселения или муниципального района, муниципального округа, городского округа Новгородской области в течение десяти рабочих дней со дня приема заявления и прилагаемых к нему документов.</w:t>
      </w:r>
    </w:p>
    <w:p w14:paraId="60812B23" w14:textId="77777777" w:rsidR="00672115" w:rsidRDefault="00672115">
      <w:pPr>
        <w:pStyle w:val="ConsPlusNormal"/>
        <w:jc w:val="both"/>
      </w:pPr>
      <w:r>
        <w:t xml:space="preserve">(в ред. Областного </w:t>
      </w:r>
      <w:hyperlink r:id="rId29" w:history="1">
        <w:r>
          <w:rPr>
            <w:color w:val="0000FF"/>
          </w:rPr>
          <w:t>закона</w:t>
        </w:r>
      </w:hyperlink>
      <w:r>
        <w:t xml:space="preserve"> Новгородской области от 01.02.2022 N 67-ОЗ)</w:t>
      </w:r>
    </w:p>
    <w:p w14:paraId="5660D7C6" w14:textId="77777777" w:rsidR="00672115" w:rsidRDefault="00672115">
      <w:pPr>
        <w:pStyle w:val="ConsPlusNormal"/>
        <w:spacing w:before="220"/>
        <w:ind w:firstLine="540"/>
        <w:jc w:val="both"/>
      </w:pPr>
      <w:r>
        <w:t>4. В случае принятия решения об отказе в предоставлении льгот и компенсаций орган местного самоуправления поселения или муниципального района, муниципального округа, городского округа Новгородской области в течение пяти рабочих дней со дня принятия этого решения уведомляет народного дружинника в письменной форме об отказе в предоставлении льгот и компенсаций с мотивированным обоснованием причин отказа.</w:t>
      </w:r>
    </w:p>
    <w:p w14:paraId="5C429CA5" w14:textId="77777777" w:rsidR="00672115" w:rsidRDefault="00672115">
      <w:pPr>
        <w:pStyle w:val="ConsPlusNormal"/>
        <w:jc w:val="both"/>
      </w:pPr>
      <w:r>
        <w:t xml:space="preserve">(в ред. Областного </w:t>
      </w:r>
      <w:hyperlink r:id="rId30" w:history="1">
        <w:r>
          <w:rPr>
            <w:color w:val="0000FF"/>
          </w:rPr>
          <w:t>закона</w:t>
        </w:r>
      </w:hyperlink>
      <w:r>
        <w:t xml:space="preserve"> Новгородской области от 01.02.2022 N 67-ОЗ)</w:t>
      </w:r>
    </w:p>
    <w:p w14:paraId="02805E5B" w14:textId="77777777" w:rsidR="00672115" w:rsidRDefault="00672115">
      <w:pPr>
        <w:pStyle w:val="ConsPlusNormal"/>
        <w:spacing w:before="220"/>
        <w:ind w:firstLine="540"/>
        <w:jc w:val="both"/>
      </w:pPr>
      <w:r>
        <w:t>Основаниями для отказа в предоставлении льгот и компенсаций являются:</w:t>
      </w:r>
    </w:p>
    <w:p w14:paraId="11B07891" w14:textId="77777777" w:rsidR="00672115" w:rsidRDefault="00672115">
      <w:pPr>
        <w:pStyle w:val="ConsPlusNormal"/>
        <w:spacing w:before="220"/>
        <w:ind w:firstLine="540"/>
        <w:jc w:val="both"/>
      </w:pPr>
      <w:r>
        <w:t>1) наличие в представленном заявлении и прилагаемых к нему документах недостоверной или неполной информации;</w:t>
      </w:r>
    </w:p>
    <w:p w14:paraId="3A0E0C4C" w14:textId="77777777" w:rsidR="00672115" w:rsidRDefault="00672115">
      <w:pPr>
        <w:pStyle w:val="ConsPlusNormal"/>
        <w:spacing w:before="220"/>
        <w:ind w:firstLine="540"/>
        <w:jc w:val="both"/>
      </w:pPr>
      <w:r>
        <w:t>2) отсутствие права на получение льгот и компенсаций;</w:t>
      </w:r>
    </w:p>
    <w:p w14:paraId="47FAA43D" w14:textId="77777777" w:rsidR="00672115" w:rsidRDefault="00672115">
      <w:pPr>
        <w:pStyle w:val="ConsPlusNormal"/>
        <w:spacing w:before="220"/>
        <w:ind w:firstLine="540"/>
        <w:jc w:val="both"/>
      </w:pPr>
      <w:r>
        <w:t>3) совершение народным дружинником, участвующим в охране общественного порядка, противоправных действий либо бездействия, повлекших нарушение прав и свобод граждан, общественных объединений, религиозных и иных организаций;</w:t>
      </w:r>
    </w:p>
    <w:p w14:paraId="757B8FD3" w14:textId="77777777" w:rsidR="00672115" w:rsidRDefault="00672115">
      <w:pPr>
        <w:pStyle w:val="ConsPlusNormal"/>
        <w:spacing w:before="220"/>
        <w:ind w:firstLine="540"/>
        <w:jc w:val="both"/>
      </w:pPr>
      <w:r>
        <w:t>4) неоднократное невыполнение народным дружинником требований устава народной дружины либо фактическое самоустранение от участия в деятельности народной дружины.</w:t>
      </w:r>
    </w:p>
    <w:p w14:paraId="20497F6D" w14:textId="77777777" w:rsidR="00672115" w:rsidRDefault="00672115">
      <w:pPr>
        <w:pStyle w:val="ConsPlusNormal"/>
        <w:spacing w:before="220"/>
        <w:ind w:firstLine="540"/>
        <w:jc w:val="both"/>
      </w:pPr>
      <w:r>
        <w:t>В случае устранения причин отказа в предоставлении льгот и компенсаций народный дружинник вправе повторно обратиться в орган местного самоуправления поселения или муниципального района, муниципального округа, городского округа Новгородской области за их предоставлением.</w:t>
      </w:r>
    </w:p>
    <w:p w14:paraId="3EAA301F" w14:textId="77777777" w:rsidR="00672115" w:rsidRDefault="00672115">
      <w:pPr>
        <w:pStyle w:val="ConsPlusNormal"/>
        <w:jc w:val="both"/>
      </w:pPr>
      <w:r>
        <w:t xml:space="preserve">(в ред. Областного </w:t>
      </w:r>
      <w:hyperlink r:id="rId31" w:history="1">
        <w:r>
          <w:rPr>
            <w:color w:val="0000FF"/>
          </w:rPr>
          <w:t>закона</w:t>
        </w:r>
      </w:hyperlink>
      <w:r>
        <w:t xml:space="preserve"> Новгородской области от 01.02.2022 N 67-ОЗ)</w:t>
      </w:r>
    </w:p>
    <w:p w14:paraId="2204DF98" w14:textId="77777777" w:rsidR="00672115" w:rsidRDefault="00672115">
      <w:pPr>
        <w:pStyle w:val="ConsPlusNormal"/>
        <w:spacing w:before="220"/>
        <w:ind w:firstLine="540"/>
        <w:jc w:val="both"/>
      </w:pPr>
      <w:r>
        <w:t>5. Предоставление льгот и компенсаций народному дружиннику осуществляется органом местного самоуправления поселения или муниципального района, муниципального округа, городского округа Новгородской области в течение десяти рабочих дней со дня принятия решения об их предоставлении.</w:t>
      </w:r>
    </w:p>
    <w:p w14:paraId="300284E4" w14:textId="77777777" w:rsidR="00672115" w:rsidRDefault="00672115">
      <w:pPr>
        <w:pStyle w:val="ConsPlusNormal"/>
        <w:jc w:val="both"/>
      </w:pPr>
      <w:r>
        <w:t xml:space="preserve">(в ред. Областного </w:t>
      </w:r>
      <w:hyperlink r:id="rId32" w:history="1">
        <w:r>
          <w:rPr>
            <w:color w:val="0000FF"/>
          </w:rPr>
          <w:t>закона</w:t>
        </w:r>
      </w:hyperlink>
      <w:r>
        <w:t xml:space="preserve"> Новгородской области от 01.02.2022 N 67-ОЗ)</w:t>
      </w:r>
    </w:p>
    <w:p w14:paraId="6BB0DAEB" w14:textId="77777777" w:rsidR="00672115" w:rsidRDefault="00672115">
      <w:pPr>
        <w:pStyle w:val="ConsPlusNormal"/>
        <w:ind w:firstLine="540"/>
        <w:jc w:val="both"/>
      </w:pPr>
    </w:p>
    <w:p w14:paraId="7ACB5D22" w14:textId="77777777" w:rsidR="00672115" w:rsidRDefault="00672115">
      <w:pPr>
        <w:pStyle w:val="ConsPlusTitle"/>
        <w:ind w:firstLine="540"/>
        <w:jc w:val="both"/>
        <w:outlineLvl w:val="1"/>
      </w:pPr>
      <w:r>
        <w:lastRenderedPageBreak/>
        <w:t>Статья 6. Финансовое обеспечение настоящего областного закона</w:t>
      </w:r>
    </w:p>
    <w:p w14:paraId="66C0D39D" w14:textId="77777777" w:rsidR="00672115" w:rsidRDefault="00672115">
      <w:pPr>
        <w:pStyle w:val="ConsPlusNormal"/>
        <w:ind w:firstLine="540"/>
        <w:jc w:val="both"/>
      </w:pPr>
    </w:p>
    <w:p w14:paraId="0E832E64" w14:textId="77777777" w:rsidR="00672115" w:rsidRDefault="00672115">
      <w:pPr>
        <w:pStyle w:val="ConsPlusNormal"/>
        <w:ind w:firstLine="540"/>
        <w:jc w:val="both"/>
      </w:pPr>
      <w:r>
        <w:t>Финансовое обеспечение настоящего областного закона осуществляется в пределах средств, предусмотренных областным бюджетом на текущий год, выделяемых на реализацию государственной программы Новгородской области по обеспечению общественного порядка и противодействию преступности.</w:t>
      </w:r>
    </w:p>
    <w:p w14:paraId="59976B92" w14:textId="77777777" w:rsidR="00672115" w:rsidRDefault="00672115">
      <w:pPr>
        <w:pStyle w:val="ConsPlusNormal"/>
        <w:ind w:firstLine="540"/>
        <w:jc w:val="both"/>
      </w:pPr>
    </w:p>
    <w:p w14:paraId="2106B78D" w14:textId="77777777" w:rsidR="00672115" w:rsidRDefault="00672115">
      <w:pPr>
        <w:pStyle w:val="ConsPlusTitle"/>
        <w:ind w:firstLine="540"/>
        <w:jc w:val="both"/>
        <w:outlineLvl w:val="1"/>
      </w:pPr>
      <w:r>
        <w:t>Статья 7. Признание утратившими силу областных законов</w:t>
      </w:r>
    </w:p>
    <w:p w14:paraId="19BC6B33" w14:textId="77777777" w:rsidR="00672115" w:rsidRDefault="00672115">
      <w:pPr>
        <w:pStyle w:val="ConsPlusNormal"/>
        <w:ind w:firstLine="540"/>
        <w:jc w:val="both"/>
      </w:pPr>
    </w:p>
    <w:p w14:paraId="6C69483C" w14:textId="77777777" w:rsidR="00672115" w:rsidRDefault="00672115">
      <w:pPr>
        <w:pStyle w:val="ConsPlusNormal"/>
        <w:ind w:firstLine="540"/>
        <w:jc w:val="both"/>
      </w:pPr>
      <w:r>
        <w:t>Признать утратившими силу:</w:t>
      </w:r>
    </w:p>
    <w:p w14:paraId="1E05154B" w14:textId="77777777" w:rsidR="00672115" w:rsidRDefault="00672115">
      <w:pPr>
        <w:pStyle w:val="ConsPlusNormal"/>
        <w:spacing w:before="220"/>
        <w:ind w:firstLine="540"/>
        <w:jc w:val="both"/>
      </w:pPr>
      <w:r>
        <w:t xml:space="preserve">1) областной </w:t>
      </w:r>
      <w:hyperlink r:id="rId33" w:history="1">
        <w:r>
          <w:rPr>
            <w:color w:val="0000FF"/>
          </w:rPr>
          <w:t>закон</w:t>
        </w:r>
      </w:hyperlink>
      <w:r>
        <w:t xml:space="preserve"> от 12.07.2007 N 139-ОЗ "Об участии граждан Российской Федерации в охране общественного порядка на территории Новгородской области" (газета "Новгородские ведомости" от 17.07.2007);</w:t>
      </w:r>
    </w:p>
    <w:p w14:paraId="440E9C83" w14:textId="77777777" w:rsidR="00672115" w:rsidRDefault="00672115">
      <w:pPr>
        <w:pStyle w:val="ConsPlusNormal"/>
        <w:spacing w:before="220"/>
        <w:ind w:firstLine="540"/>
        <w:jc w:val="both"/>
      </w:pPr>
      <w:r>
        <w:t xml:space="preserve">2) областной </w:t>
      </w:r>
      <w:hyperlink r:id="rId34" w:history="1">
        <w:r>
          <w:rPr>
            <w:color w:val="0000FF"/>
          </w:rPr>
          <w:t>закон</w:t>
        </w:r>
      </w:hyperlink>
      <w:r>
        <w:t xml:space="preserve"> от 14.12.2012 N 186-ОЗ "О внесении изменений в областной закон "Об участии граждан Российской Федерации в охране общественного порядка на территории Новгородской области" (газета "Новгородские ведомости" от 21.12.2012).</w:t>
      </w:r>
    </w:p>
    <w:p w14:paraId="7F972541" w14:textId="77777777" w:rsidR="00672115" w:rsidRDefault="00672115">
      <w:pPr>
        <w:pStyle w:val="ConsPlusNormal"/>
        <w:ind w:firstLine="540"/>
        <w:jc w:val="both"/>
      </w:pPr>
    </w:p>
    <w:p w14:paraId="647D1C62" w14:textId="77777777" w:rsidR="00672115" w:rsidRDefault="00672115">
      <w:pPr>
        <w:pStyle w:val="ConsPlusTitle"/>
        <w:ind w:firstLine="540"/>
        <w:jc w:val="both"/>
        <w:outlineLvl w:val="1"/>
      </w:pPr>
      <w:r>
        <w:t>Статья 8. Вступление в силу настоящего областного закона</w:t>
      </w:r>
    </w:p>
    <w:p w14:paraId="2EB6B97D" w14:textId="77777777" w:rsidR="00672115" w:rsidRDefault="00672115">
      <w:pPr>
        <w:pStyle w:val="ConsPlusNormal"/>
        <w:ind w:firstLine="540"/>
        <w:jc w:val="both"/>
      </w:pPr>
    </w:p>
    <w:p w14:paraId="32F6BABD" w14:textId="77777777" w:rsidR="00672115" w:rsidRDefault="00672115">
      <w:pPr>
        <w:pStyle w:val="ConsPlusNormal"/>
        <w:ind w:firstLine="540"/>
        <w:jc w:val="both"/>
      </w:pPr>
      <w:r>
        <w:t xml:space="preserve">1. Настоящий областной закон вступает в силу со дня, следующего за днем его официального опубликования, за исключением </w:t>
      </w:r>
      <w:hyperlink w:anchor="P56" w:history="1">
        <w:r>
          <w:rPr>
            <w:color w:val="0000FF"/>
          </w:rPr>
          <w:t>статьи 3</w:t>
        </w:r>
      </w:hyperlink>
      <w:r>
        <w:t xml:space="preserve"> настоящего областного закона.</w:t>
      </w:r>
    </w:p>
    <w:p w14:paraId="3E66C5B1" w14:textId="77777777" w:rsidR="00672115" w:rsidRDefault="00672115">
      <w:pPr>
        <w:pStyle w:val="ConsPlusNormal"/>
        <w:spacing w:before="220"/>
        <w:ind w:firstLine="540"/>
        <w:jc w:val="both"/>
      </w:pPr>
      <w:r>
        <w:t xml:space="preserve">2. </w:t>
      </w:r>
      <w:hyperlink w:anchor="P56" w:history="1">
        <w:r>
          <w:rPr>
            <w:color w:val="0000FF"/>
          </w:rPr>
          <w:t>Статья 3</w:t>
        </w:r>
      </w:hyperlink>
      <w:r>
        <w:t xml:space="preserve"> настоящего областного закона вступает в силу с 1 июля 2015 года.</w:t>
      </w:r>
    </w:p>
    <w:p w14:paraId="07BAF9C3" w14:textId="77777777" w:rsidR="00672115" w:rsidRDefault="00672115">
      <w:pPr>
        <w:pStyle w:val="ConsPlusNormal"/>
        <w:ind w:firstLine="540"/>
        <w:jc w:val="both"/>
      </w:pPr>
    </w:p>
    <w:p w14:paraId="2B0C54E1" w14:textId="77777777" w:rsidR="00672115" w:rsidRDefault="00672115">
      <w:pPr>
        <w:pStyle w:val="ConsPlusNormal"/>
        <w:jc w:val="right"/>
      </w:pPr>
      <w:r>
        <w:t>Губернатор Новгородской области</w:t>
      </w:r>
    </w:p>
    <w:p w14:paraId="13210792" w14:textId="77777777" w:rsidR="00672115" w:rsidRDefault="00672115">
      <w:pPr>
        <w:pStyle w:val="ConsPlusNormal"/>
        <w:jc w:val="right"/>
      </w:pPr>
      <w:r>
        <w:t>С.Г.МИТИН</w:t>
      </w:r>
    </w:p>
    <w:p w14:paraId="752C189E" w14:textId="77777777" w:rsidR="00672115" w:rsidRDefault="00672115">
      <w:pPr>
        <w:pStyle w:val="ConsPlusNormal"/>
      </w:pPr>
      <w:r>
        <w:t>Великий Новгород</w:t>
      </w:r>
    </w:p>
    <w:p w14:paraId="37B96886" w14:textId="77777777" w:rsidR="00672115" w:rsidRDefault="00672115">
      <w:pPr>
        <w:pStyle w:val="ConsPlusNormal"/>
        <w:spacing w:before="220"/>
      </w:pPr>
      <w:r>
        <w:t>1 декабря 2014 года</w:t>
      </w:r>
    </w:p>
    <w:p w14:paraId="5EEBB1B9" w14:textId="77777777" w:rsidR="00672115" w:rsidRDefault="00672115">
      <w:pPr>
        <w:pStyle w:val="ConsPlusNormal"/>
        <w:spacing w:before="220"/>
      </w:pPr>
      <w:r>
        <w:t>N 663-ОЗ</w:t>
      </w:r>
    </w:p>
    <w:p w14:paraId="130DE645" w14:textId="77777777" w:rsidR="00672115" w:rsidRDefault="00672115">
      <w:pPr>
        <w:pStyle w:val="ConsPlusNormal"/>
        <w:ind w:firstLine="540"/>
        <w:jc w:val="both"/>
      </w:pPr>
    </w:p>
    <w:p w14:paraId="1747934D" w14:textId="77777777" w:rsidR="00672115" w:rsidRDefault="00672115">
      <w:pPr>
        <w:pStyle w:val="ConsPlusNormal"/>
        <w:ind w:firstLine="540"/>
        <w:jc w:val="both"/>
      </w:pPr>
    </w:p>
    <w:p w14:paraId="2FEAA739" w14:textId="77777777" w:rsidR="00672115" w:rsidRDefault="00672115">
      <w:pPr>
        <w:pStyle w:val="ConsPlusNormal"/>
        <w:ind w:firstLine="540"/>
        <w:jc w:val="both"/>
      </w:pPr>
    </w:p>
    <w:p w14:paraId="581DFCAA" w14:textId="77777777" w:rsidR="00672115" w:rsidRDefault="00672115">
      <w:pPr>
        <w:pStyle w:val="ConsPlusNormal"/>
        <w:ind w:firstLine="540"/>
        <w:jc w:val="both"/>
      </w:pPr>
    </w:p>
    <w:p w14:paraId="1172E020" w14:textId="77777777" w:rsidR="00672115" w:rsidRDefault="00672115">
      <w:pPr>
        <w:pStyle w:val="ConsPlusNormal"/>
        <w:ind w:firstLine="540"/>
        <w:jc w:val="both"/>
      </w:pPr>
    </w:p>
    <w:p w14:paraId="7F0CE158" w14:textId="77777777" w:rsidR="00672115" w:rsidRDefault="00672115">
      <w:pPr>
        <w:pStyle w:val="ConsPlusNormal"/>
        <w:jc w:val="right"/>
        <w:outlineLvl w:val="0"/>
      </w:pPr>
      <w:bookmarkStart w:id="1" w:name="P140"/>
      <w:bookmarkEnd w:id="1"/>
      <w:r>
        <w:t>Приложение 1</w:t>
      </w:r>
    </w:p>
    <w:p w14:paraId="2C2DF63D" w14:textId="77777777" w:rsidR="00672115" w:rsidRDefault="00672115">
      <w:pPr>
        <w:pStyle w:val="ConsPlusNormal"/>
        <w:jc w:val="right"/>
      </w:pPr>
      <w:r>
        <w:t>к областному закону</w:t>
      </w:r>
    </w:p>
    <w:p w14:paraId="7A4C5301" w14:textId="77777777" w:rsidR="00672115" w:rsidRDefault="00672115">
      <w:pPr>
        <w:pStyle w:val="ConsPlusNormal"/>
        <w:jc w:val="right"/>
      </w:pPr>
      <w:r>
        <w:t>"О реализации Федерального закона</w:t>
      </w:r>
    </w:p>
    <w:p w14:paraId="5D194D31" w14:textId="77777777" w:rsidR="00672115" w:rsidRDefault="00672115">
      <w:pPr>
        <w:pStyle w:val="ConsPlusNormal"/>
        <w:jc w:val="right"/>
      </w:pPr>
      <w:r>
        <w:t>"Об участии граждан в охране общественного</w:t>
      </w:r>
    </w:p>
    <w:p w14:paraId="2EB32625" w14:textId="77777777" w:rsidR="00672115" w:rsidRDefault="00672115">
      <w:pPr>
        <w:pStyle w:val="ConsPlusNormal"/>
        <w:jc w:val="right"/>
      </w:pPr>
      <w:r>
        <w:t>порядка" на территории Новгородской области"</w:t>
      </w:r>
    </w:p>
    <w:p w14:paraId="29CB2F03" w14:textId="77777777" w:rsidR="00672115" w:rsidRDefault="006721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115" w14:paraId="771EC1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D74A32" w14:textId="77777777" w:rsidR="00672115" w:rsidRDefault="006721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84664A3" w14:textId="77777777" w:rsidR="00672115" w:rsidRDefault="006721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F8FA073" w14:textId="77777777" w:rsidR="00672115" w:rsidRDefault="00672115">
            <w:pPr>
              <w:pStyle w:val="ConsPlusNormal"/>
              <w:jc w:val="center"/>
            </w:pPr>
            <w:r>
              <w:rPr>
                <w:color w:val="392C69"/>
              </w:rPr>
              <w:t>Список изменяющих документов</w:t>
            </w:r>
          </w:p>
          <w:p w14:paraId="540B3072" w14:textId="77777777" w:rsidR="00672115" w:rsidRDefault="00672115">
            <w:pPr>
              <w:pStyle w:val="ConsPlusNormal"/>
              <w:jc w:val="center"/>
            </w:pPr>
            <w:r>
              <w:rPr>
                <w:color w:val="392C69"/>
              </w:rPr>
              <w:t xml:space="preserve">(в ред. Областного </w:t>
            </w:r>
            <w:hyperlink r:id="rId35" w:history="1">
              <w:r>
                <w:rPr>
                  <w:color w:val="0000FF"/>
                </w:rPr>
                <w:t>закона</w:t>
              </w:r>
            </w:hyperlink>
            <w:r>
              <w:rPr>
                <w:color w:val="392C69"/>
              </w:rPr>
              <w:t xml:space="preserve"> Новгородской области от 29.05.2015 N 771-ОЗ)</w:t>
            </w:r>
          </w:p>
        </w:tc>
        <w:tc>
          <w:tcPr>
            <w:tcW w:w="113" w:type="dxa"/>
            <w:tcBorders>
              <w:top w:val="nil"/>
              <w:left w:val="nil"/>
              <w:bottom w:val="nil"/>
              <w:right w:val="nil"/>
            </w:tcBorders>
            <w:shd w:val="clear" w:color="auto" w:fill="F4F3F8"/>
            <w:tcMar>
              <w:top w:w="0" w:type="dxa"/>
              <w:left w:w="0" w:type="dxa"/>
              <w:bottom w:w="0" w:type="dxa"/>
              <w:right w:w="0" w:type="dxa"/>
            </w:tcMar>
          </w:tcPr>
          <w:p w14:paraId="4C4E68FE" w14:textId="77777777" w:rsidR="00672115" w:rsidRDefault="00672115">
            <w:pPr>
              <w:spacing w:after="1" w:line="0" w:lineRule="atLeast"/>
            </w:pPr>
          </w:p>
        </w:tc>
      </w:tr>
    </w:tbl>
    <w:p w14:paraId="71F119B1" w14:textId="77777777" w:rsidR="00672115" w:rsidRDefault="00672115">
      <w:pPr>
        <w:pStyle w:val="ConsPlusNormal"/>
        <w:ind w:firstLine="540"/>
        <w:jc w:val="both"/>
      </w:pPr>
    </w:p>
    <w:p w14:paraId="49739A4E" w14:textId="77777777" w:rsidR="00672115" w:rsidRDefault="00672115">
      <w:pPr>
        <w:pStyle w:val="ConsPlusTitle"/>
        <w:jc w:val="center"/>
        <w:outlineLvl w:val="1"/>
      </w:pPr>
      <w:r>
        <w:t>Описание удостоверения народного дружинника</w:t>
      </w:r>
    </w:p>
    <w:p w14:paraId="72F377AD" w14:textId="77777777" w:rsidR="00672115" w:rsidRDefault="00672115">
      <w:pPr>
        <w:pStyle w:val="ConsPlusTitle"/>
        <w:jc w:val="center"/>
      </w:pPr>
      <w:r>
        <w:t>Новгородской области</w:t>
      </w:r>
    </w:p>
    <w:p w14:paraId="014323C9" w14:textId="77777777" w:rsidR="00672115" w:rsidRDefault="00672115">
      <w:pPr>
        <w:pStyle w:val="ConsPlusNormal"/>
        <w:ind w:firstLine="540"/>
        <w:jc w:val="both"/>
      </w:pPr>
    </w:p>
    <w:p w14:paraId="07C073EB" w14:textId="77777777" w:rsidR="00672115" w:rsidRDefault="00672115">
      <w:pPr>
        <w:pStyle w:val="ConsPlusNormal"/>
        <w:ind w:firstLine="540"/>
        <w:jc w:val="both"/>
      </w:pPr>
      <w:r>
        <w:t>Удостоверение народного дружинника представляет собой двухстраничную книжку, наклеенную на жесткое, складывающееся пополам основание, обтянутое мягким бумвинилом красного цвета, размером 200 x 65 мм в развернутом виде.</w:t>
      </w:r>
    </w:p>
    <w:p w14:paraId="7D2BC40D" w14:textId="77777777" w:rsidR="00672115" w:rsidRDefault="00672115">
      <w:pPr>
        <w:pStyle w:val="ConsPlusNormal"/>
        <w:spacing w:before="220"/>
        <w:ind w:firstLine="540"/>
        <w:jc w:val="both"/>
      </w:pPr>
      <w:r>
        <w:lastRenderedPageBreak/>
        <w:t>На правой стороне внешнего разворота удостоверения посередине располагается надпись "Новгородская область", ниже размещается изображение герба Новгородской области и надпись в две строки "УДОСТОВЕРЕНИЕ народный дружинник". Надписи и изображение герба Новгородской области выполняются путем тиснения фольгой золотистого цвета.</w:t>
      </w:r>
    </w:p>
    <w:p w14:paraId="130D2F95" w14:textId="77777777" w:rsidR="00672115" w:rsidRDefault="00672115">
      <w:pPr>
        <w:pStyle w:val="ConsPlusNormal"/>
        <w:spacing w:before="220"/>
        <w:ind w:firstLine="540"/>
        <w:jc w:val="both"/>
      </w:pPr>
      <w:r>
        <w:t>На левой внутренней стороне удостоверения народного дружинника в верхней правой части располагаются три пустые строки с надписью: "(наименование народной дружины)". Под ними располагается надпись: "Выдал:" и ниже четыре пустые строки с надписью в три строки: "(Должность, ФИО, подпись лица, выдавшего удостоверение)". В нижней левой части имеется место для фотографии народного дружинника (размером 3 x 4 см без уголка).</w:t>
      </w:r>
    </w:p>
    <w:p w14:paraId="7BE724F1" w14:textId="77777777" w:rsidR="00672115" w:rsidRDefault="00672115">
      <w:pPr>
        <w:pStyle w:val="ConsPlusNormal"/>
        <w:jc w:val="both"/>
      </w:pPr>
      <w:r>
        <w:t xml:space="preserve">(в ред. Областного </w:t>
      </w:r>
      <w:hyperlink r:id="rId36" w:history="1">
        <w:r>
          <w:rPr>
            <w:color w:val="0000FF"/>
          </w:rPr>
          <w:t>закона</w:t>
        </w:r>
      </w:hyperlink>
      <w:r>
        <w:t xml:space="preserve"> Новгородской области от 29.05.2015 N 771-ОЗ)</w:t>
      </w:r>
    </w:p>
    <w:p w14:paraId="6D812C22" w14:textId="77777777" w:rsidR="00672115" w:rsidRDefault="00672115">
      <w:pPr>
        <w:pStyle w:val="ConsPlusNormal"/>
        <w:spacing w:before="220"/>
        <w:ind w:firstLine="540"/>
        <w:jc w:val="both"/>
      </w:pPr>
      <w:r>
        <w:t>Фотография владельца удостоверения изготавливается в соответствии с требованиями к фотографии на паспорт гражданина Российской Федерации, удостоверяется подписью руководителя штаба Новгородской области либо его заместителя и скрепляется печатью штаба Новгородской области.</w:t>
      </w:r>
    </w:p>
    <w:p w14:paraId="0F86F47D" w14:textId="77777777" w:rsidR="00672115" w:rsidRDefault="00672115">
      <w:pPr>
        <w:pStyle w:val="ConsPlusNormal"/>
        <w:jc w:val="both"/>
      </w:pPr>
      <w:r>
        <w:t xml:space="preserve">(в ред. Областного </w:t>
      </w:r>
      <w:hyperlink r:id="rId37" w:history="1">
        <w:r>
          <w:rPr>
            <w:color w:val="0000FF"/>
          </w:rPr>
          <w:t>закона</w:t>
        </w:r>
      </w:hyperlink>
      <w:r>
        <w:t xml:space="preserve"> Новгородской области от 29.05.2015 N 771-ОЗ)</w:t>
      </w:r>
    </w:p>
    <w:p w14:paraId="475E14AF" w14:textId="77777777" w:rsidR="00672115" w:rsidRDefault="00672115">
      <w:pPr>
        <w:pStyle w:val="ConsPlusNormal"/>
        <w:spacing w:before="220"/>
        <w:ind w:firstLine="540"/>
        <w:jc w:val="both"/>
      </w:pPr>
      <w:r>
        <w:t>На правой внутренней стороне удостоверения в верхней левой части расположена надпись: "Удостоверение N". Под ней располагается надпись: "Выдано". В верхней правой части располагаются две пустые строки с надписью: "(фамилия)", под ними расположена пустая строка с надписью: "(имя)", под ними расположена пустая строка с надписью: "(отчество)". В нижней левой части расположена надпись: "Дата выдачи:", под ней располагается надпись: "Продлено до:". В нижней правой части расположены две пустые строки.</w:t>
      </w:r>
    </w:p>
    <w:p w14:paraId="7F4C5D08" w14:textId="77777777" w:rsidR="00672115" w:rsidRDefault="00672115">
      <w:pPr>
        <w:pStyle w:val="ConsPlusNormal"/>
        <w:ind w:firstLine="540"/>
        <w:jc w:val="both"/>
      </w:pPr>
    </w:p>
    <w:p w14:paraId="2F99E57B" w14:textId="77777777" w:rsidR="00672115" w:rsidRDefault="00672115">
      <w:pPr>
        <w:pStyle w:val="ConsPlusNormal"/>
        <w:jc w:val="center"/>
        <w:outlineLvl w:val="1"/>
      </w:pPr>
      <w:r>
        <w:t>Образец</w:t>
      </w:r>
    </w:p>
    <w:p w14:paraId="3E0576FA" w14:textId="77777777" w:rsidR="00672115" w:rsidRDefault="00672115">
      <w:pPr>
        <w:pStyle w:val="ConsPlusNormal"/>
        <w:jc w:val="center"/>
      </w:pPr>
      <w:r>
        <w:t>удостоверения народного дружинника Новгородской области</w:t>
      </w:r>
    </w:p>
    <w:p w14:paraId="72B21FBF" w14:textId="77777777" w:rsidR="00672115" w:rsidRDefault="00672115">
      <w:pPr>
        <w:pStyle w:val="ConsPlusNormal"/>
        <w:jc w:val="center"/>
      </w:pPr>
      <w:r>
        <w:t xml:space="preserve">(в ред. Областного </w:t>
      </w:r>
      <w:hyperlink r:id="rId38" w:history="1">
        <w:r>
          <w:rPr>
            <w:color w:val="0000FF"/>
          </w:rPr>
          <w:t>закона</w:t>
        </w:r>
      </w:hyperlink>
      <w:r>
        <w:t xml:space="preserve"> Новгородской области</w:t>
      </w:r>
    </w:p>
    <w:p w14:paraId="3678D4CE" w14:textId="77777777" w:rsidR="00672115" w:rsidRDefault="00672115">
      <w:pPr>
        <w:pStyle w:val="ConsPlusNormal"/>
        <w:jc w:val="center"/>
      </w:pPr>
      <w:r>
        <w:t>от 29.05.2015 N 771-ОЗ)</w:t>
      </w:r>
    </w:p>
    <w:p w14:paraId="5488A466" w14:textId="77777777" w:rsidR="00672115" w:rsidRDefault="00672115">
      <w:pPr>
        <w:pStyle w:val="ConsPlusNormal"/>
        <w:ind w:firstLine="540"/>
        <w:jc w:val="both"/>
      </w:pPr>
    </w:p>
    <w:p w14:paraId="1917B46C" w14:textId="77777777" w:rsidR="00672115" w:rsidRDefault="00672115">
      <w:pPr>
        <w:pStyle w:val="ConsPlusNormal"/>
        <w:ind w:firstLine="540"/>
        <w:jc w:val="both"/>
        <w:outlineLvl w:val="2"/>
      </w:pPr>
      <w:r>
        <w:t>Внешняя сторона</w:t>
      </w:r>
    </w:p>
    <w:p w14:paraId="3D716522" w14:textId="77777777" w:rsidR="00672115" w:rsidRDefault="00672115">
      <w:pPr>
        <w:pStyle w:val="ConsPlusNormal"/>
        <w:ind w:firstLine="540"/>
        <w:jc w:val="both"/>
      </w:pPr>
    </w:p>
    <w:p w14:paraId="42419148" w14:textId="77777777" w:rsidR="00672115" w:rsidRDefault="00672115">
      <w:pPr>
        <w:pStyle w:val="ConsPlusNonformat"/>
        <w:jc w:val="both"/>
      </w:pPr>
      <w:r>
        <w:t>┌────────────────────────────────────┬────────────────────────────────────┐</w:t>
      </w:r>
    </w:p>
    <w:p w14:paraId="686F5F61" w14:textId="77777777" w:rsidR="00672115" w:rsidRDefault="00672115">
      <w:pPr>
        <w:pStyle w:val="ConsPlusNonformat"/>
        <w:jc w:val="both"/>
      </w:pPr>
      <w:r>
        <w:t>│                                    │                                    │</w:t>
      </w:r>
    </w:p>
    <w:p w14:paraId="13AAFF7B" w14:textId="77777777" w:rsidR="00672115" w:rsidRDefault="00672115">
      <w:pPr>
        <w:pStyle w:val="ConsPlusNonformat"/>
        <w:jc w:val="both"/>
      </w:pPr>
      <w:r>
        <w:t>│                                    │                                    │</w:t>
      </w:r>
    </w:p>
    <w:p w14:paraId="2217D319" w14:textId="77777777" w:rsidR="00672115" w:rsidRDefault="00672115">
      <w:pPr>
        <w:pStyle w:val="ConsPlusNonformat"/>
        <w:jc w:val="both"/>
      </w:pPr>
      <w:r>
        <w:t>│                                    │        НОВГОРОДСКАЯ ОБЛАСТЬ        │</w:t>
      </w:r>
    </w:p>
    <w:p w14:paraId="070A2F84" w14:textId="77777777" w:rsidR="00672115" w:rsidRDefault="00672115">
      <w:pPr>
        <w:pStyle w:val="ConsPlusNonformat"/>
        <w:jc w:val="both"/>
      </w:pPr>
      <w:r>
        <w:t>│                                    │     Герб Новгородской области      │</w:t>
      </w:r>
    </w:p>
    <w:p w14:paraId="2CCD8EBB" w14:textId="77777777" w:rsidR="00672115" w:rsidRDefault="00672115">
      <w:pPr>
        <w:pStyle w:val="ConsPlusNonformat"/>
        <w:jc w:val="both"/>
      </w:pPr>
      <w:r>
        <w:t>│                                    │                                    │</w:t>
      </w:r>
    </w:p>
    <w:p w14:paraId="64E9631D" w14:textId="77777777" w:rsidR="00672115" w:rsidRDefault="00672115">
      <w:pPr>
        <w:pStyle w:val="ConsPlusNonformat"/>
        <w:jc w:val="both"/>
      </w:pPr>
      <w:r>
        <w:t>│                                    │                                    │</w:t>
      </w:r>
    </w:p>
    <w:p w14:paraId="688C3ECD" w14:textId="77777777" w:rsidR="00672115" w:rsidRDefault="00672115">
      <w:pPr>
        <w:pStyle w:val="ConsPlusNonformat"/>
        <w:jc w:val="both"/>
      </w:pPr>
      <w:r>
        <w:t>│                                    │                                    │</w:t>
      </w:r>
    </w:p>
    <w:p w14:paraId="6752348F" w14:textId="77777777" w:rsidR="00672115" w:rsidRDefault="00672115">
      <w:pPr>
        <w:pStyle w:val="ConsPlusNonformat"/>
        <w:jc w:val="both"/>
      </w:pPr>
      <w:r>
        <w:t>│                                    │           УДОСТОВЕРЕНИЕ            │</w:t>
      </w:r>
    </w:p>
    <w:p w14:paraId="57B735FA" w14:textId="77777777" w:rsidR="00672115" w:rsidRDefault="00672115">
      <w:pPr>
        <w:pStyle w:val="ConsPlusNonformat"/>
        <w:jc w:val="both"/>
      </w:pPr>
      <w:r>
        <w:t>│                                    │                                    │</w:t>
      </w:r>
    </w:p>
    <w:p w14:paraId="2A9EA478" w14:textId="77777777" w:rsidR="00672115" w:rsidRDefault="00672115">
      <w:pPr>
        <w:pStyle w:val="ConsPlusNonformat"/>
        <w:jc w:val="both"/>
      </w:pPr>
      <w:r>
        <w:t>│                                    │                                    │</w:t>
      </w:r>
    </w:p>
    <w:p w14:paraId="2318519C" w14:textId="77777777" w:rsidR="00672115" w:rsidRDefault="00672115">
      <w:pPr>
        <w:pStyle w:val="ConsPlusNonformat"/>
        <w:jc w:val="both"/>
      </w:pPr>
      <w:r>
        <w:t>│                                    │                                    │</w:t>
      </w:r>
    </w:p>
    <w:p w14:paraId="76FF821E" w14:textId="77777777" w:rsidR="00672115" w:rsidRDefault="00672115">
      <w:pPr>
        <w:pStyle w:val="ConsPlusNonformat"/>
        <w:jc w:val="both"/>
      </w:pPr>
      <w:r>
        <w:t>│                                    │         НАРОДНЫЙ ДРУЖИННИК         │</w:t>
      </w:r>
    </w:p>
    <w:p w14:paraId="432FBECC" w14:textId="77777777" w:rsidR="00672115" w:rsidRDefault="00672115">
      <w:pPr>
        <w:pStyle w:val="ConsPlusNonformat"/>
        <w:jc w:val="both"/>
      </w:pPr>
      <w:r>
        <w:t>│                                    │                                    │</w:t>
      </w:r>
    </w:p>
    <w:p w14:paraId="19B7625E" w14:textId="77777777" w:rsidR="00672115" w:rsidRDefault="00672115">
      <w:pPr>
        <w:pStyle w:val="ConsPlusNonformat"/>
        <w:jc w:val="both"/>
      </w:pPr>
      <w:r>
        <w:t>│                                    │                                    │</w:t>
      </w:r>
    </w:p>
    <w:p w14:paraId="2B4563DA" w14:textId="77777777" w:rsidR="00672115" w:rsidRDefault="00672115">
      <w:pPr>
        <w:pStyle w:val="ConsPlusNonformat"/>
        <w:jc w:val="both"/>
      </w:pPr>
      <w:r>
        <w:t>│                                    │                                    │</w:t>
      </w:r>
    </w:p>
    <w:p w14:paraId="20146269" w14:textId="77777777" w:rsidR="00672115" w:rsidRDefault="00672115">
      <w:pPr>
        <w:pStyle w:val="ConsPlusNonformat"/>
        <w:jc w:val="both"/>
      </w:pPr>
      <w:r>
        <w:t>│                                    │                                    │</w:t>
      </w:r>
    </w:p>
    <w:p w14:paraId="4910232C" w14:textId="77777777" w:rsidR="00672115" w:rsidRDefault="00672115">
      <w:pPr>
        <w:pStyle w:val="ConsPlusNonformat"/>
        <w:jc w:val="both"/>
      </w:pPr>
      <w:r>
        <w:t>│                                    │                                    │</w:t>
      </w:r>
    </w:p>
    <w:p w14:paraId="0B221E56" w14:textId="77777777" w:rsidR="00672115" w:rsidRDefault="00672115">
      <w:pPr>
        <w:pStyle w:val="ConsPlusNonformat"/>
        <w:jc w:val="both"/>
      </w:pPr>
      <w:r>
        <w:t>│                                    │                                    │</w:t>
      </w:r>
    </w:p>
    <w:p w14:paraId="36F28A6E" w14:textId="77777777" w:rsidR="00672115" w:rsidRDefault="00672115">
      <w:pPr>
        <w:pStyle w:val="ConsPlusNonformat"/>
        <w:jc w:val="both"/>
      </w:pPr>
      <w:r>
        <w:t>│                                    │                                    │</w:t>
      </w:r>
    </w:p>
    <w:p w14:paraId="11B578DA" w14:textId="77777777" w:rsidR="00672115" w:rsidRDefault="00672115">
      <w:pPr>
        <w:pStyle w:val="ConsPlusNonformat"/>
        <w:jc w:val="both"/>
      </w:pPr>
      <w:r>
        <w:t>│                                    │                                    │</w:t>
      </w:r>
    </w:p>
    <w:p w14:paraId="79EA0355" w14:textId="77777777" w:rsidR="00672115" w:rsidRDefault="00672115">
      <w:pPr>
        <w:pStyle w:val="ConsPlusNonformat"/>
        <w:jc w:val="both"/>
      </w:pPr>
      <w:r>
        <w:t>└────────────────────────────────────┴────────────────────────────────────┘</w:t>
      </w:r>
    </w:p>
    <w:p w14:paraId="218EC04D" w14:textId="77777777" w:rsidR="00672115" w:rsidRDefault="00672115">
      <w:pPr>
        <w:pStyle w:val="ConsPlusNormal"/>
        <w:ind w:firstLine="540"/>
        <w:jc w:val="both"/>
      </w:pPr>
    </w:p>
    <w:p w14:paraId="7C741D84" w14:textId="77777777" w:rsidR="00672115" w:rsidRDefault="00672115">
      <w:pPr>
        <w:pStyle w:val="ConsPlusNormal"/>
        <w:ind w:firstLine="540"/>
        <w:jc w:val="both"/>
        <w:outlineLvl w:val="2"/>
      </w:pPr>
      <w:r>
        <w:t>Внутренняя сторона</w:t>
      </w:r>
    </w:p>
    <w:p w14:paraId="0D9D3F1A" w14:textId="77777777" w:rsidR="00672115" w:rsidRDefault="00672115">
      <w:pPr>
        <w:pStyle w:val="ConsPlusNormal"/>
        <w:ind w:firstLine="540"/>
        <w:jc w:val="both"/>
      </w:pPr>
    </w:p>
    <w:p w14:paraId="648A7C85" w14:textId="77777777" w:rsidR="00672115" w:rsidRDefault="00672115">
      <w:pPr>
        <w:pStyle w:val="ConsPlusNonformat"/>
        <w:jc w:val="both"/>
      </w:pPr>
      <w:r>
        <w:t>┌───────────────┬────────────────────┬───────────────┬────────────────────┐</w:t>
      </w:r>
    </w:p>
    <w:p w14:paraId="2FD7DD5F" w14:textId="77777777" w:rsidR="00672115" w:rsidRDefault="00672115">
      <w:pPr>
        <w:pStyle w:val="ConsPlusNonformat"/>
        <w:jc w:val="both"/>
      </w:pPr>
      <w:r>
        <w:lastRenderedPageBreak/>
        <w:t>│               │                    │Удостоверение N│                    │</w:t>
      </w:r>
    </w:p>
    <w:p w14:paraId="0754644D" w14:textId="77777777" w:rsidR="00672115" w:rsidRDefault="00672115">
      <w:pPr>
        <w:pStyle w:val="ConsPlusNonformat"/>
        <w:jc w:val="both"/>
      </w:pPr>
      <w:r>
        <w:t>│               ├────────────────────┼───────────────┼────────────────────┤</w:t>
      </w:r>
    </w:p>
    <w:p w14:paraId="4B9888D5" w14:textId="77777777" w:rsidR="00672115" w:rsidRDefault="00672115">
      <w:pPr>
        <w:pStyle w:val="ConsPlusNonformat"/>
        <w:jc w:val="both"/>
      </w:pPr>
      <w:r>
        <w:t>│               │                    │Выдано         │                    │</w:t>
      </w:r>
    </w:p>
    <w:p w14:paraId="35C62953" w14:textId="77777777" w:rsidR="00672115" w:rsidRDefault="00672115">
      <w:pPr>
        <w:pStyle w:val="ConsPlusNonformat"/>
        <w:jc w:val="both"/>
      </w:pPr>
      <w:r>
        <w:t>│               ├────────────────────┼───────────────┼────────────────────┤</w:t>
      </w:r>
    </w:p>
    <w:p w14:paraId="0E2C15BE" w14:textId="77777777" w:rsidR="00672115" w:rsidRDefault="00672115">
      <w:pPr>
        <w:pStyle w:val="ConsPlusNonformat"/>
        <w:jc w:val="both"/>
      </w:pPr>
      <w:r>
        <w:t>│               │   (наименование    │               │     (фамилия)      │</w:t>
      </w:r>
    </w:p>
    <w:p w14:paraId="4C4AE387" w14:textId="77777777" w:rsidR="00672115" w:rsidRDefault="00672115">
      <w:pPr>
        <w:pStyle w:val="ConsPlusNonformat"/>
        <w:jc w:val="both"/>
      </w:pPr>
      <w:r>
        <w:t>│               │ народной дружины)  │               │                    │</w:t>
      </w:r>
    </w:p>
    <w:p w14:paraId="70079326" w14:textId="77777777" w:rsidR="00672115" w:rsidRDefault="00672115">
      <w:pPr>
        <w:pStyle w:val="ConsPlusNonformat"/>
        <w:jc w:val="both"/>
      </w:pPr>
      <w:r>
        <w:t>│               ├────────────────────┼───────────────┼────────────────────┤</w:t>
      </w:r>
    </w:p>
    <w:p w14:paraId="6DA5023A" w14:textId="77777777" w:rsidR="00672115" w:rsidRDefault="00672115">
      <w:pPr>
        <w:pStyle w:val="ConsPlusNonformat"/>
        <w:jc w:val="both"/>
      </w:pPr>
      <w:r>
        <w:t>│               │                    │               │                    │</w:t>
      </w:r>
    </w:p>
    <w:p w14:paraId="6E535AC9" w14:textId="77777777" w:rsidR="00672115" w:rsidRDefault="00672115">
      <w:pPr>
        <w:pStyle w:val="ConsPlusNonformat"/>
        <w:jc w:val="both"/>
      </w:pPr>
      <w:r>
        <w:t>│               │                    ├───────────────┼────────────────────┤</w:t>
      </w:r>
    </w:p>
    <w:p w14:paraId="0ECECAA2" w14:textId="77777777" w:rsidR="00672115" w:rsidRDefault="00672115">
      <w:pPr>
        <w:pStyle w:val="ConsPlusNonformat"/>
        <w:jc w:val="both"/>
      </w:pPr>
      <w:r>
        <w:t>│               │                    │               │       (имя)        │</w:t>
      </w:r>
    </w:p>
    <w:p w14:paraId="2E4054D6" w14:textId="77777777" w:rsidR="00672115" w:rsidRDefault="00672115">
      <w:pPr>
        <w:pStyle w:val="ConsPlusNonformat"/>
        <w:jc w:val="both"/>
      </w:pPr>
      <w:r>
        <w:t>│     Фото      │                    ├───────────────┼────────────────────┤</w:t>
      </w:r>
    </w:p>
    <w:p w14:paraId="7503611E" w14:textId="77777777" w:rsidR="00672115" w:rsidRDefault="00672115">
      <w:pPr>
        <w:pStyle w:val="ConsPlusNonformat"/>
        <w:jc w:val="both"/>
      </w:pPr>
      <w:r>
        <w:t>│               │                    │               │                    │</w:t>
      </w:r>
    </w:p>
    <w:p w14:paraId="1DB1B1C3" w14:textId="77777777" w:rsidR="00672115" w:rsidRDefault="00672115">
      <w:pPr>
        <w:pStyle w:val="ConsPlusNonformat"/>
        <w:jc w:val="both"/>
      </w:pPr>
      <w:r>
        <w:t>│               ├────────────────────┼───────────────┼────────────────────┤</w:t>
      </w:r>
    </w:p>
    <w:p w14:paraId="44FD550A" w14:textId="77777777" w:rsidR="00672115" w:rsidRDefault="00672115">
      <w:pPr>
        <w:pStyle w:val="ConsPlusNonformat"/>
        <w:jc w:val="both"/>
      </w:pPr>
      <w:r>
        <w:t>│               │Выдал:              │               │     (отчество)     │</w:t>
      </w:r>
    </w:p>
    <w:p w14:paraId="45B43A3F" w14:textId="77777777" w:rsidR="00672115" w:rsidRDefault="00672115">
      <w:pPr>
        <w:pStyle w:val="ConsPlusNonformat"/>
        <w:jc w:val="both"/>
      </w:pPr>
      <w:r>
        <w:t>│               ├────────────────────┼───────────────┼────────────────────┤</w:t>
      </w:r>
    </w:p>
    <w:p w14:paraId="2E2B6605" w14:textId="77777777" w:rsidR="00672115" w:rsidRDefault="00672115">
      <w:pPr>
        <w:pStyle w:val="ConsPlusNonformat"/>
        <w:jc w:val="both"/>
      </w:pPr>
      <w:r>
        <w:t>│               │                    │               │                    │</w:t>
      </w:r>
    </w:p>
    <w:p w14:paraId="51F58D34" w14:textId="77777777" w:rsidR="00672115" w:rsidRDefault="00672115">
      <w:pPr>
        <w:pStyle w:val="ConsPlusNonformat"/>
        <w:jc w:val="both"/>
      </w:pPr>
      <w:r>
        <w:t>│               ├────────────────────┼───────────────┼────────────────────┤</w:t>
      </w:r>
    </w:p>
    <w:p w14:paraId="5436F75B" w14:textId="77777777" w:rsidR="00672115" w:rsidRDefault="00672115">
      <w:pPr>
        <w:pStyle w:val="ConsPlusNonformat"/>
        <w:jc w:val="both"/>
      </w:pPr>
      <w:r>
        <w:t>│               │(Должность,     ФИО,│Дата выдачи:   │                    │</w:t>
      </w:r>
    </w:p>
    <w:p w14:paraId="5BBC3460" w14:textId="77777777" w:rsidR="00672115" w:rsidRDefault="00672115">
      <w:pPr>
        <w:pStyle w:val="ConsPlusNonformat"/>
        <w:jc w:val="both"/>
      </w:pPr>
      <w:r>
        <w:t>│               │подпись        лица,│Продлено до:   │                    │</w:t>
      </w:r>
    </w:p>
    <w:p w14:paraId="5E322A4E" w14:textId="77777777" w:rsidR="00672115" w:rsidRDefault="00672115">
      <w:pPr>
        <w:pStyle w:val="ConsPlusNonformat"/>
        <w:jc w:val="both"/>
      </w:pPr>
      <w:r>
        <w:t>│               │выдавшего           │               │                    │</w:t>
      </w:r>
    </w:p>
    <w:p w14:paraId="458DCD99" w14:textId="77777777" w:rsidR="00672115" w:rsidRDefault="00672115">
      <w:pPr>
        <w:pStyle w:val="ConsPlusNonformat"/>
        <w:jc w:val="both"/>
      </w:pPr>
      <w:r>
        <w:t>│             МП│удостоверение)      │               │                    │</w:t>
      </w:r>
    </w:p>
    <w:p w14:paraId="6C15498F" w14:textId="77777777" w:rsidR="00672115" w:rsidRDefault="00672115">
      <w:pPr>
        <w:pStyle w:val="ConsPlusNonformat"/>
        <w:jc w:val="both"/>
      </w:pPr>
      <w:r>
        <w:t>└───────────────┴────────────────────┴───────────────┴────────────────────┘</w:t>
      </w:r>
    </w:p>
    <w:p w14:paraId="07B3F122" w14:textId="77777777" w:rsidR="00672115" w:rsidRDefault="00672115">
      <w:pPr>
        <w:pStyle w:val="ConsPlusNormal"/>
        <w:ind w:firstLine="540"/>
        <w:jc w:val="both"/>
      </w:pPr>
    </w:p>
    <w:p w14:paraId="1D365456" w14:textId="77777777" w:rsidR="00672115" w:rsidRDefault="00672115">
      <w:pPr>
        <w:pStyle w:val="ConsPlusNormal"/>
        <w:ind w:firstLine="540"/>
        <w:jc w:val="both"/>
      </w:pPr>
    </w:p>
    <w:p w14:paraId="484E1672" w14:textId="77777777" w:rsidR="00672115" w:rsidRDefault="00672115">
      <w:pPr>
        <w:pStyle w:val="ConsPlusNormal"/>
        <w:ind w:firstLine="540"/>
        <w:jc w:val="both"/>
      </w:pPr>
    </w:p>
    <w:p w14:paraId="76BFFDE2" w14:textId="77777777" w:rsidR="00672115" w:rsidRDefault="00672115">
      <w:pPr>
        <w:pStyle w:val="ConsPlusNormal"/>
        <w:ind w:firstLine="540"/>
        <w:jc w:val="both"/>
      </w:pPr>
    </w:p>
    <w:p w14:paraId="3E7BCB93" w14:textId="77777777" w:rsidR="00672115" w:rsidRDefault="00672115">
      <w:pPr>
        <w:pStyle w:val="ConsPlusNormal"/>
        <w:ind w:firstLine="540"/>
        <w:jc w:val="both"/>
      </w:pPr>
    </w:p>
    <w:p w14:paraId="2E3DA5A3" w14:textId="77777777" w:rsidR="00672115" w:rsidRDefault="00672115">
      <w:pPr>
        <w:pStyle w:val="ConsPlusNormal"/>
        <w:jc w:val="right"/>
        <w:outlineLvl w:val="0"/>
      </w:pPr>
      <w:bookmarkStart w:id="2" w:name="P219"/>
      <w:bookmarkEnd w:id="2"/>
      <w:r>
        <w:t>Приложение 2</w:t>
      </w:r>
    </w:p>
    <w:p w14:paraId="0E0832E3" w14:textId="77777777" w:rsidR="00672115" w:rsidRDefault="00672115">
      <w:pPr>
        <w:pStyle w:val="ConsPlusNormal"/>
        <w:jc w:val="right"/>
      </w:pPr>
      <w:r>
        <w:t>к областному закону</w:t>
      </w:r>
    </w:p>
    <w:p w14:paraId="6B94EBAE" w14:textId="77777777" w:rsidR="00672115" w:rsidRDefault="00672115">
      <w:pPr>
        <w:pStyle w:val="ConsPlusNormal"/>
        <w:jc w:val="right"/>
      </w:pPr>
      <w:r>
        <w:t>"О реализации Федерального закона "Об участии</w:t>
      </w:r>
    </w:p>
    <w:p w14:paraId="4B225B69" w14:textId="77777777" w:rsidR="00672115" w:rsidRDefault="00672115">
      <w:pPr>
        <w:pStyle w:val="ConsPlusNormal"/>
        <w:jc w:val="right"/>
      </w:pPr>
      <w:r>
        <w:t>граждан в охране общественного порядка"</w:t>
      </w:r>
    </w:p>
    <w:p w14:paraId="0019A5E3" w14:textId="77777777" w:rsidR="00672115" w:rsidRDefault="00672115">
      <w:pPr>
        <w:pStyle w:val="ConsPlusNormal"/>
        <w:jc w:val="right"/>
      </w:pPr>
      <w:r>
        <w:t>на территории Новгородской области"</w:t>
      </w:r>
    </w:p>
    <w:p w14:paraId="72FDA7AA" w14:textId="77777777" w:rsidR="00672115" w:rsidRDefault="006721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115" w14:paraId="61AA89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16196D" w14:textId="77777777" w:rsidR="00672115" w:rsidRDefault="006721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2DA24AB" w14:textId="77777777" w:rsidR="00672115" w:rsidRDefault="006721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5BD8532" w14:textId="77777777" w:rsidR="00672115" w:rsidRDefault="00672115">
            <w:pPr>
              <w:pStyle w:val="ConsPlusNormal"/>
              <w:jc w:val="center"/>
            </w:pPr>
            <w:r>
              <w:rPr>
                <w:color w:val="392C69"/>
              </w:rPr>
              <w:t>Список изменяющих документов</w:t>
            </w:r>
          </w:p>
          <w:p w14:paraId="22AB972C" w14:textId="77777777" w:rsidR="00672115" w:rsidRDefault="00672115">
            <w:pPr>
              <w:pStyle w:val="ConsPlusNormal"/>
              <w:jc w:val="center"/>
            </w:pPr>
            <w:r>
              <w:rPr>
                <w:color w:val="392C69"/>
              </w:rPr>
              <w:t xml:space="preserve">(в ред. Областного </w:t>
            </w:r>
            <w:hyperlink r:id="rId39" w:history="1">
              <w:r>
                <w:rPr>
                  <w:color w:val="0000FF"/>
                </w:rPr>
                <w:t>закона</w:t>
              </w:r>
            </w:hyperlink>
            <w:r>
              <w:rPr>
                <w:color w:val="392C69"/>
              </w:rPr>
              <w:t xml:space="preserve"> Новгородской области от 29.05.2015 N 771-ОЗ)</w:t>
            </w:r>
          </w:p>
        </w:tc>
        <w:tc>
          <w:tcPr>
            <w:tcW w:w="113" w:type="dxa"/>
            <w:tcBorders>
              <w:top w:val="nil"/>
              <w:left w:val="nil"/>
              <w:bottom w:val="nil"/>
              <w:right w:val="nil"/>
            </w:tcBorders>
            <w:shd w:val="clear" w:color="auto" w:fill="F4F3F8"/>
            <w:tcMar>
              <w:top w:w="0" w:type="dxa"/>
              <w:left w:w="0" w:type="dxa"/>
              <w:bottom w:w="0" w:type="dxa"/>
              <w:right w:w="0" w:type="dxa"/>
            </w:tcMar>
          </w:tcPr>
          <w:p w14:paraId="2BD33BD1" w14:textId="77777777" w:rsidR="00672115" w:rsidRDefault="00672115">
            <w:pPr>
              <w:spacing w:after="1" w:line="0" w:lineRule="atLeast"/>
            </w:pPr>
          </w:p>
        </w:tc>
      </w:tr>
    </w:tbl>
    <w:p w14:paraId="6670C05C" w14:textId="77777777" w:rsidR="00672115" w:rsidRDefault="00672115">
      <w:pPr>
        <w:pStyle w:val="ConsPlusNormal"/>
        <w:ind w:firstLine="540"/>
        <w:jc w:val="both"/>
      </w:pPr>
    </w:p>
    <w:p w14:paraId="0E9075B2" w14:textId="77777777" w:rsidR="00672115" w:rsidRDefault="00672115">
      <w:pPr>
        <w:pStyle w:val="ConsPlusTitle"/>
        <w:jc w:val="center"/>
        <w:outlineLvl w:val="1"/>
      </w:pPr>
      <w:r>
        <w:t>Описание</w:t>
      </w:r>
    </w:p>
    <w:p w14:paraId="56FFF332" w14:textId="77777777" w:rsidR="00672115" w:rsidRDefault="00672115">
      <w:pPr>
        <w:pStyle w:val="ConsPlusTitle"/>
        <w:jc w:val="center"/>
      </w:pPr>
      <w:r>
        <w:t>нашивного нагрудного знака народного дружинника</w:t>
      </w:r>
    </w:p>
    <w:p w14:paraId="3421B495" w14:textId="77777777" w:rsidR="00672115" w:rsidRDefault="00672115">
      <w:pPr>
        <w:pStyle w:val="ConsPlusTitle"/>
        <w:jc w:val="center"/>
      </w:pPr>
      <w:r>
        <w:t>Новгородской области</w:t>
      </w:r>
    </w:p>
    <w:p w14:paraId="0C1995CB" w14:textId="77777777" w:rsidR="00672115" w:rsidRDefault="00672115">
      <w:pPr>
        <w:pStyle w:val="ConsPlusNormal"/>
        <w:ind w:firstLine="540"/>
        <w:jc w:val="both"/>
      </w:pPr>
    </w:p>
    <w:p w14:paraId="4C94422B" w14:textId="77777777" w:rsidR="00672115" w:rsidRDefault="00672115">
      <w:pPr>
        <w:pStyle w:val="ConsPlusNormal"/>
        <w:ind w:firstLine="540"/>
        <w:jc w:val="both"/>
      </w:pPr>
      <w:r>
        <w:t>Нашивной нагрудный знак представляет собой форму щита желтого цвета с синим кантом, размером 15 x 13 см.</w:t>
      </w:r>
    </w:p>
    <w:p w14:paraId="6EBB5904" w14:textId="77777777" w:rsidR="00672115" w:rsidRDefault="00672115">
      <w:pPr>
        <w:pStyle w:val="ConsPlusNormal"/>
        <w:spacing w:before="220"/>
        <w:ind w:firstLine="540"/>
        <w:jc w:val="both"/>
      </w:pPr>
      <w:r>
        <w:t>В верхней части нашивного нагрудного знака располагается надпись заглавными черными буквами в одну строку "НОВГОРОДСКАЯ ОБЛАСТЬ".</w:t>
      </w:r>
    </w:p>
    <w:p w14:paraId="2452CFC9" w14:textId="77777777" w:rsidR="00672115" w:rsidRDefault="00672115">
      <w:pPr>
        <w:pStyle w:val="ConsPlusNormal"/>
        <w:spacing w:before="220"/>
        <w:ind w:firstLine="540"/>
        <w:jc w:val="both"/>
      </w:pPr>
      <w:r>
        <w:t>В центре нашивного нагрудного знака располагается изображение герба Новгородской области.</w:t>
      </w:r>
    </w:p>
    <w:p w14:paraId="17FA2A10" w14:textId="77777777" w:rsidR="00672115" w:rsidRDefault="00672115">
      <w:pPr>
        <w:pStyle w:val="ConsPlusNormal"/>
        <w:spacing w:before="220"/>
        <w:ind w:firstLine="540"/>
        <w:jc w:val="both"/>
      </w:pPr>
      <w:r>
        <w:t>В нижней части нашивного нагрудного знака располагается надпись заглавными черными буквами в две строки "НАРОДНАЯ ДРУЖИНА".</w:t>
      </w:r>
    </w:p>
    <w:p w14:paraId="732C6BB2" w14:textId="77777777" w:rsidR="00672115" w:rsidRDefault="00672115">
      <w:pPr>
        <w:pStyle w:val="ConsPlusNormal"/>
        <w:jc w:val="both"/>
      </w:pPr>
      <w:r>
        <w:t xml:space="preserve">(в ред. Областного </w:t>
      </w:r>
      <w:hyperlink r:id="rId40" w:history="1">
        <w:r>
          <w:rPr>
            <w:color w:val="0000FF"/>
          </w:rPr>
          <w:t>закона</w:t>
        </w:r>
      </w:hyperlink>
      <w:r>
        <w:t xml:space="preserve"> Новгородской области от 29.05.2015 N 771-ОЗ)</w:t>
      </w:r>
    </w:p>
    <w:p w14:paraId="0A2C7B3C" w14:textId="77777777" w:rsidR="00672115" w:rsidRDefault="00672115">
      <w:pPr>
        <w:pStyle w:val="ConsPlusNormal"/>
        <w:ind w:firstLine="540"/>
        <w:jc w:val="both"/>
      </w:pPr>
    </w:p>
    <w:p w14:paraId="6780721A" w14:textId="77777777" w:rsidR="00672115" w:rsidRDefault="00672115">
      <w:pPr>
        <w:pStyle w:val="ConsPlusTitle"/>
        <w:jc w:val="center"/>
        <w:outlineLvl w:val="1"/>
      </w:pPr>
      <w:r>
        <w:t>Образец</w:t>
      </w:r>
    </w:p>
    <w:p w14:paraId="45A65052" w14:textId="77777777" w:rsidR="00672115" w:rsidRDefault="00672115">
      <w:pPr>
        <w:pStyle w:val="ConsPlusTitle"/>
        <w:jc w:val="center"/>
      </w:pPr>
      <w:r>
        <w:t>нашивного нагрудного знака народного дружинника</w:t>
      </w:r>
    </w:p>
    <w:p w14:paraId="186443D1" w14:textId="77777777" w:rsidR="00672115" w:rsidRDefault="00672115">
      <w:pPr>
        <w:pStyle w:val="ConsPlusTitle"/>
        <w:jc w:val="center"/>
      </w:pPr>
      <w:r>
        <w:t>Новгородской области</w:t>
      </w:r>
    </w:p>
    <w:p w14:paraId="598A5D39" w14:textId="77777777" w:rsidR="00672115" w:rsidRDefault="00672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115" w14:paraId="231769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274BAB" w14:textId="77777777" w:rsidR="00672115" w:rsidRDefault="006721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A8EB18A" w14:textId="77777777" w:rsidR="00672115" w:rsidRDefault="006721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F3DF3D7" w14:textId="77777777" w:rsidR="00672115" w:rsidRDefault="00672115">
            <w:pPr>
              <w:pStyle w:val="ConsPlusNormal"/>
              <w:jc w:val="both"/>
            </w:pPr>
            <w:r>
              <w:rPr>
                <w:color w:val="392C69"/>
              </w:rPr>
              <w:t>КонсультантПлюс: примечание.</w:t>
            </w:r>
          </w:p>
          <w:p w14:paraId="16C070ED" w14:textId="77777777" w:rsidR="00672115" w:rsidRDefault="00672115">
            <w:pPr>
              <w:pStyle w:val="ConsPlusNormal"/>
              <w:jc w:val="both"/>
            </w:pPr>
            <w:r>
              <w:rPr>
                <w:color w:val="392C69"/>
              </w:rPr>
              <w:t>Рисунок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14:paraId="6FB8E433" w14:textId="77777777" w:rsidR="00672115" w:rsidRDefault="00672115">
            <w:pPr>
              <w:spacing w:after="1" w:line="0" w:lineRule="atLeast"/>
            </w:pPr>
          </w:p>
        </w:tc>
      </w:tr>
    </w:tbl>
    <w:p w14:paraId="54464949" w14:textId="77777777" w:rsidR="00672115" w:rsidRDefault="00672115">
      <w:pPr>
        <w:pStyle w:val="ConsPlusNormal"/>
        <w:ind w:firstLine="540"/>
        <w:jc w:val="both"/>
      </w:pPr>
    </w:p>
    <w:p w14:paraId="27766038" w14:textId="77777777" w:rsidR="00672115" w:rsidRDefault="00672115">
      <w:pPr>
        <w:pStyle w:val="ConsPlusNormal"/>
        <w:ind w:firstLine="540"/>
        <w:jc w:val="both"/>
      </w:pPr>
    </w:p>
    <w:p w14:paraId="03561100" w14:textId="77777777" w:rsidR="00672115" w:rsidRDefault="00672115">
      <w:pPr>
        <w:pStyle w:val="ConsPlusNormal"/>
        <w:ind w:firstLine="540"/>
        <w:jc w:val="both"/>
      </w:pPr>
    </w:p>
    <w:p w14:paraId="17D6D983" w14:textId="77777777" w:rsidR="00672115" w:rsidRDefault="00672115">
      <w:pPr>
        <w:pStyle w:val="ConsPlusNormal"/>
        <w:ind w:firstLine="540"/>
        <w:jc w:val="both"/>
      </w:pPr>
    </w:p>
    <w:p w14:paraId="28632605" w14:textId="77777777" w:rsidR="00672115" w:rsidRDefault="00672115">
      <w:pPr>
        <w:pStyle w:val="ConsPlusNormal"/>
        <w:ind w:firstLine="540"/>
        <w:jc w:val="both"/>
      </w:pPr>
    </w:p>
    <w:p w14:paraId="7EB666D4" w14:textId="77777777" w:rsidR="00672115" w:rsidRDefault="00672115">
      <w:pPr>
        <w:pStyle w:val="ConsPlusNormal"/>
        <w:jc w:val="right"/>
        <w:outlineLvl w:val="0"/>
      </w:pPr>
      <w:bookmarkStart w:id="3" w:name="P248"/>
      <w:bookmarkEnd w:id="3"/>
      <w:r>
        <w:t>Приложение 3</w:t>
      </w:r>
    </w:p>
    <w:p w14:paraId="3693CB20" w14:textId="77777777" w:rsidR="00672115" w:rsidRDefault="00672115">
      <w:pPr>
        <w:pStyle w:val="ConsPlusNormal"/>
        <w:jc w:val="right"/>
      </w:pPr>
      <w:r>
        <w:t>к областному закону</w:t>
      </w:r>
    </w:p>
    <w:p w14:paraId="5EE46B0E" w14:textId="77777777" w:rsidR="00672115" w:rsidRDefault="00672115">
      <w:pPr>
        <w:pStyle w:val="ConsPlusNormal"/>
        <w:jc w:val="right"/>
      </w:pPr>
      <w:r>
        <w:t>"О реализации Федерального закона "Об участии</w:t>
      </w:r>
    </w:p>
    <w:p w14:paraId="7BEBEF85" w14:textId="77777777" w:rsidR="00672115" w:rsidRDefault="00672115">
      <w:pPr>
        <w:pStyle w:val="ConsPlusNormal"/>
        <w:jc w:val="right"/>
      </w:pPr>
      <w:r>
        <w:t>граждан в охране общественного порядка"</w:t>
      </w:r>
    </w:p>
    <w:p w14:paraId="2550AFB0" w14:textId="77777777" w:rsidR="00672115" w:rsidRDefault="00672115">
      <w:pPr>
        <w:pStyle w:val="ConsPlusNormal"/>
        <w:jc w:val="right"/>
      </w:pPr>
      <w:r>
        <w:t>на территории Новгородской области"</w:t>
      </w:r>
    </w:p>
    <w:p w14:paraId="2370BBD8" w14:textId="77777777" w:rsidR="00672115" w:rsidRDefault="006721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115" w14:paraId="174A14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E31D31" w14:textId="77777777" w:rsidR="00672115" w:rsidRDefault="006721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1E3C4D5" w14:textId="77777777" w:rsidR="00672115" w:rsidRDefault="006721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A02E5A9" w14:textId="77777777" w:rsidR="00672115" w:rsidRDefault="00672115">
            <w:pPr>
              <w:pStyle w:val="ConsPlusNormal"/>
              <w:jc w:val="center"/>
            </w:pPr>
            <w:r>
              <w:rPr>
                <w:color w:val="392C69"/>
              </w:rPr>
              <w:t>Список изменяющих документов</w:t>
            </w:r>
          </w:p>
          <w:p w14:paraId="3C316CC5" w14:textId="77777777" w:rsidR="00672115" w:rsidRDefault="00672115">
            <w:pPr>
              <w:pStyle w:val="ConsPlusNormal"/>
              <w:jc w:val="center"/>
            </w:pPr>
            <w:r>
              <w:rPr>
                <w:color w:val="392C69"/>
              </w:rPr>
              <w:t xml:space="preserve">(в ред. Областного </w:t>
            </w:r>
            <w:hyperlink r:id="rId41" w:history="1">
              <w:r>
                <w:rPr>
                  <w:color w:val="0000FF"/>
                </w:rPr>
                <w:t>закона</w:t>
              </w:r>
            </w:hyperlink>
            <w:r>
              <w:rPr>
                <w:color w:val="392C69"/>
              </w:rPr>
              <w:t xml:space="preserve"> Новгородской области от 29.05.2015 N 771-ОЗ)</w:t>
            </w:r>
          </w:p>
        </w:tc>
        <w:tc>
          <w:tcPr>
            <w:tcW w:w="113" w:type="dxa"/>
            <w:tcBorders>
              <w:top w:val="nil"/>
              <w:left w:val="nil"/>
              <w:bottom w:val="nil"/>
              <w:right w:val="nil"/>
            </w:tcBorders>
            <w:shd w:val="clear" w:color="auto" w:fill="F4F3F8"/>
            <w:tcMar>
              <w:top w:w="0" w:type="dxa"/>
              <w:left w:w="0" w:type="dxa"/>
              <w:bottom w:w="0" w:type="dxa"/>
              <w:right w:w="0" w:type="dxa"/>
            </w:tcMar>
          </w:tcPr>
          <w:p w14:paraId="4F269C61" w14:textId="77777777" w:rsidR="00672115" w:rsidRDefault="00672115">
            <w:pPr>
              <w:spacing w:after="1" w:line="0" w:lineRule="atLeast"/>
            </w:pPr>
          </w:p>
        </w:tc>
      </w:tr>
    </w:tbl>
    <w:p w14:paraId="100BBA1D" w14:textId="77777777" w:rsidR="00672115" w:rsidRDefault="00672115">
      <w:pPr>
        <w:pStyle w:val="ConsPlusNormal"/>
        <w:ind w:firstLine="540"/>
        <w:jc w:val="both"/>
      </w:pPr>
    </w:p>
    <w:p w14:paraId="2CEF9745" w14:textId="77777777" w:rsidR="00672115" w:rsidRDefault="00672115">
      <w:pPr>
        <w:pStyle w:val="ConsPlusTitle"/>
        <w:jc w:val="center"/>
        <w:outlineLvl w:val="1"/>
      </w:pPr>
      <w:r>
        <w:t>Описание</w:t>
      </w:r>
    </w:p>
    <w:p w14:paraId="7E8AF666" w14:textId="77777777" w:rsidR="00672115" w:rsidRDefault="00672115">
      <w:pPr>
        <w:pStyle w:val="ConsPlusTitle"/>
        <w:jc w:val="center"/>
      </w:pPr>
      <w:r>
        <w:t>форменного жилета народного дружинника Новгородской области</w:t>
      </w:r>
    </w:p>
    <w:p w14:paraId="341B9A12" w14:textId="77777777" w:rsidR="00672115" w:rsidRDefault="00672115">
      <w:pPr>
        <w:pStyle w:val="ConsPlusNormal"/>
        <w:ind w:firstLine="540"/>
        <w:jc w:val="both"/>
      </w:pPr>
    </w:p>
    <w:p w14:paraId="21F2777D" w14:textId="77777777" w:rsidR="00672115" w:rsidRDefault="00672115">
      <w:pPr>
        <w:pStyle w:val="ConsPlusNormal"/>
        <w:ind w:firstLine="540"/>
        <w:jc w:val="both"/>
      </w:pPr>
      <w:r>
        <w:t>Форменный жилет народного дружинника изготавливается из тканевого материала, удобного в ношении, синего цвета.</w:t>
      </w:r>
    </w:p>
    <w:p w14:paraId="6DDEACCE" w14:textId="77777777" w:rsidR="00672115" w:rsidRDefault="00672115">
      <w:pPr>
        <w:pStyle w:val="ConsPlusNormal"/>
        <w:jc w:val="both"/>
      </w:pPr>
      <w:r>
        <w:t xml:space="preserve">(в ред. Областного </w:t>
      </w:r>
      <w:hyperlink r:id="rId42" w:history="1">
        <w:r>
          <w:rPr>
            <w:color w:val="0000FF"/>
          </w:rPr>
          <w:t>закона</w:t>
        </w:r>
      </w:hyperlink>
      <w:r>
        <w:t xml:space="preserve"> Новгородской области от 29.05.2015 N 771-ОЗ)</w:t>
      </w:r>
    </w:p>
    <w:p w14:paraId="12985619" w14:textId="77777777" w:rsidR="00672115" w:rsidRDefault="00672115">
      <w:pPr>
        <w:pStyle w:val="ConsPlusNormal"/>
        <w:spacing w:before="220"/>
        <w:ind w:firstLine="540"/>
        <w:jc w:val="both"/>
      </w:pPr>
      <w:r>
        <w:t>На передней стороне форменного жилета в правом верхнем углу размещается нашивной нагрудный знак народной дружины, в нижней части форменного жилета размещается светоотражающая полоса шириной 50 мм по всей его ширине. Форменный жилет имеет вертикальную застежку-молнию.</w:t>
      </w:r>
    </w:p>
    <w:p w14:paraId="792BA8E9" w14:textId="77777777" w:rsidR="00672115" w:rsidRDefault="00672115">
      <w:pPr>
        <w:pStyle w:val="ConsPlusNormal"/>
        <w:spacing w:before="220"/>
        <w:ind w:firstLine="540"/>
        <w:jc w:val="both"/>
      </w:pPr>
      <w:r>
        <w:t>На задней стороне форменного жилета в верхней части по центру размещается светоотражающая надпись в две строки "НАРОДНАЯ ДРУЖИНА", в нижней части форменного жилета размещается светоотражающая полоса шириной 50 мм по всей его ширине, аналогичной ширины полосы, размещенной на передней части.</w:t>
      </w:r>
    </w:p>
    <w:p w14:paraId="1AFBFCD1" w14:textId="77777777" w:rsidR="00672115" w:rsidRDefault="00672115">
      <w:pPr>
        <w:pStyle w:val="ConsPlusNormal"/>
        <w:ind w:firstLine="540"/>
        <w:jc w:val="both"/>
      </w:pPr>
    </w:p>
    <w:p w14:paraId="501E8F4E" w14:textId="77777777" w:rsidR="00672115" w:rsidRDefault="00672115">
      <w:pPr>
        <w:pStyle w:val="ConsPlusTitle"/>
        <w:jc w:val="center"/>
        <w:outlineLvl w:val="1"/>
      </w:pPr>
      <w:r>
        <w:t>Образец</w:t>
      </w:r>
    </w:p>
    <w:p w14:paraId="3F6C71B6" w14:textId="77777777" w:rsidR="00672115" w:rsidRDefault="00672115">
      <w:pPr>
        <w:pStyle w:val="ConsPlusTitle"/>
        <w:jc w:val="center"/>
      </w:pPr>
      <w:r>
        <w:t>форменного жилета народного дружинника Новгородской области</w:t>
      </w:r>
    </w:p>
    <w:p w14:paraId="3E532CCF" w14:textId="77777777" w:rsidR="00672115" w:rsidRDefault="00672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115" w14:paraId="7798FB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EAC4F0" w14:textId="77777777" w:rsidR="00672115" w:rsidRDefault="006721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491E675" w14:textId="77777777" w:rsidR="00672115" w:rsidRDefault="006721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C42E3FC" w14:textId="77777777" w:rsidR="00672115" w:rsidRDefault="00672115">
            <w:pPr>
              <w:pStyle w:val="ConsPlusNormal"/>
              <w:jc w:val="both"/>
            </w:pPr>
            <w:r>
              <w:rPr>
                <w:color w:val="392C69"/>
              </w:rPr>
              <w:t>КонсультантПлюс: примечание.</w:t>
            </w:r>
          </w:p>
          <w:p w14:paraId="7D30E6FA" w14:textId="77777777" w:rsidR="00672115" w:rsidRDefault="00672115">
            <w:pPr>
              <w:pStyle w:val="ConsPlusNormal"/>
              <w:jc w:val="both"/>
            </w:pPr>
            <w:r>
              <w:rPr>
                <w:color w:val="392C69"/>
              </w:rPr>
              <w:t>Рисунок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14:paraId="5819FA02" w14:textId="77777777" w:rsidR="00672115" w:rsidRDefault="00672115">
            <w:pPr>
              <w:spacing w:after="1" w:line="0" w:lineRule="atLeast"/>
            </w:pPr>
          </w:p>
        </w:tc>
      </w:tr>
    </w:tbl>
    <w:p w14:paraId="43031EA8" w14:textId="77777777" w:rsidR="00672115" w:rsidRDefault="00672115">
      <w:pPr>
        <w:pStyle w:val="ConsPlusNormal"/>
        <w:ind w:firstLine="540"/>
        <w:jc w:val="both"/>
      </w:pPr>
    </w:p>
    <w:p w14:paraId="69BBF70F" w14:textId="77777777" w:rsidR="00672115" w:rsidRDefault="00672115">
      <w:pPr>
        <w:pStyle w:val="ConsPlusNormal"/>
        <w:ind w:firstLine="540"/>
        <w:jc w:val="both"/>
      </w:pPr>
    </w:p>
    <w:p w14:paraId="6B01E718" w14:textId="77777777" w:rsidR="00672115" w:rsidRDefault="00672115">
      <w:pPr>
        <w:pStyle w:val="ConsPlusNormal"/>
        <w:pBdr>
          <w:top w:val="single" w:sz="6" w:space="0" w:color="auto"/>
        </w:pBdr>
        <w:spacing w:before="100" w:after="100"/>
        <w:jc w:val="both"/>
        <w:rPr>
          <w:sz w:val="2"/>
          <w:szCs w:val="2"/>
        </w:rPr>
      </w:pPr>
    </w:p>
    <w:p w14:paraId="531F0EC1" w14:textId="77777777" w:rsidR="00B76D0E" w:rsidRDefault="00B76D0E"/>
    <w:sectPr w:rsidR="00B76D0E" w:rsidSect="00333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15"/>
    <w:rsid w:val="00672115"/>
    <w:rsid w:val="00B76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4660"/>
  <w15:chartTrackingRefBased/>
  <w15:docId w15:val="{A7A061E3-C147-4879-93BB-69444DC7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1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21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21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21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DBB4B0C7FF917485C342C7B5F8B4ADC179C7D932F1F74E9D651F94ADDFE63DC546A56FE72EC75D9F4DF76523A77631C6E74772D0F899BF63135BSAR5M" TargetMode="External"/><Relationship Id="rId13" Type="http://schemas.openxmlformats.org/officeDocument/2006/relationships/hyperlink" Target="consultantplus://offline/ref=B4DBB4B0C7FF917485C342C7B5F8B4ADC179C7D933F0F24896651F94ADDFE63DC546A56FE72EC75D9F4DF76423A77631C6E74772D0F899BF63135BSAR5M" TargetMode="External"/><Relationship Id="rId18" Type="http://schemas.openxmlformats.org/officeDocument/2006/relationships/hyperlink" Target="consultantplus://offline/ref=B4DBB4B0C7FF917485C342C7B5F8B4ADC179C7D93FF1F6459A651F94ADDFE63DC546A56FE72EC75D9F4DF76423A77631C6E74772D0F899BF63135BSAR5M" TargetMode="External"/><Relationship Id="rId26" Type="http://schemas.openxmlformats.org/officeDocument/2006/relationships/hyperlink" Target="consultantplus://offline/ref=B4DBB4B0C7FF917485C342C7B5F8B4ADC179C7D933FDF64E9E651F94ADDFE63DC546A56FE72EC75D9F4DF66E23A77631C6E74772D0F899BF63135BSAR5M" TargetMode="External"/><Relationship Id="rId39" Type="http://schemas.openxmlformats.org/officeDocument/2006/relationships/hyperlink" Target="consultantplus://offline/ref=B4DBB4B0C7FF917485C342C7B5F8B4ADC179C7D93FF1F6459A651F94ADDFE63DC546A56FE72EC75D9F4DF66B23A77631C6E74772D0F899BF63135BSAR5M" TargetMode="External"/><Relationship Id="rId3" Type="http://schemas.openxmlformats.org/officeDocument/2006/relationships/webSettings" Target="webSettings.xml"/><Relationship Id="rId21" Type="http://schemas.openxmlformats.org/officeDocument/2006/relationships/hyperlink" Target="consultantplus://offline/ref=B4DBB4B0C7FF917485C342C7B5F8B4ADC179C7D93FF1F6459A651F94ADDFE63DC546A56FE72EC75D9F4DF66D23A77631C6E74772D0F899BF63135BSAR5M" TargetMode="External"/><Relationship Id="rId34" Type="http://schemas.openxmlformats.org/officeDocument/2006/relationships/hyperlink" Target="consultantplus://offline/ref=B4DBB4B0C7FF917485C342C7B5F8B4ADC179C7D939FDF14896651F94ADDFE63DC546A57DE776CB5F9E53F76E36F12777S9R1M" TargetMode="External"/><Relationship Id="rId42" Type="http://schemas.openxmlformats.org/officeDocument/2006/relationships/hyperlink" Target="consultantplus://offline/ref=B4DBB4B0C7FF917485C342C7B5F8B4ADC179C7D93FF1F6459A651F94ADDFE63DC546A56FE72EC75D9F4DF66A23A77631C6E74772D0F899BF63135BSAR5M" TargetMode="External"/><Relationship Id="rId7" Type="http://schemas.openxmlformats.org/officeDocument/2006/relationships/hyperlink" Target="consultantplus://offline/ref=B4DBB4B0C7FF917485C342C7B5F8B4ADC179C7D93DF3FB4E99651F94ADDFE63DC546A56FE72EC75D9F4DF76523A77631C6E74772D0F899BF63135BSAR5M" TargetMode="External"/><Relationship Id="rId12" Type="http://schemas.openxmlformats.org/officeDocument/2006/relationships/hyperlink" Target="consultantplus://offline/ref=B4DBB4B0C7FF917485C342C7B5F8B4ADC179C7D933FDF64E9E651F94ADDFE63DC546A56FE72EC75D9F4DF76423A77631C6E74772D0F899BF63135BSAR5M" TargetMode="External"/><Relationship Id="rId17" Type="http://schemas.openxmlformats.org/officeDocument/2006/relationships/hyperlink" Target="consultantplus://offline/ref=B4DBB4B0C7FF917485C342C7B5F8B4ADC179C7D933FDF64E9E651F94ADDFE63DC546A56FE72EC75D9F4DF76423A77631C6E74772D0F899BF63135BSAR5M" TargetMode="External"/><Relationship Id="rId25" Type="http://schemas.openxmlformats.org/officeDocument/2006/relationships/hyperlink" Target="consultantplus://offline/ref=B4DBB4B0C7FF917485C342C7B5F8B4ADC179C7D933FDF64E9E651F94ADDFE63DC546A56FE72EC75D9F4DF66E23A77631C6E74772D0F899BF63135BSAR5M" TargetMode="External"/><Relationship Id="rId33" Type="http://schemas.openxmlformats.org/officeDocument/2006/relationships/hyperlink" Target="consultantplus://offline/ref=B4DBB4B0C7FF917485C342C7B5F8B4ADC179C7D939FDF04599651F94ADDFE63DC546A57DE776CB5F9E53F76E36F12777S9R1M" TargetMode="External"/><Relationship Id="rId38" Type="http://schemas.openxmlformats.org/officeDocument/2006/relationships/hyperlink" Target="consultantplus://offline/ref=B4DBB4B0C7FF917485C342C7B5F8B4ADC179C7D93FF1F6459A651F94ADDFE63DC546A56FE72EC75D9F4DF66823A77631C6E74772D0F899BF63135BSAR5M" TargetMode="External"/><Relationship Id="rId2" Type="http://schemas.openxmlformats.org/officeDocument/2006/relationships/settings" Target="settings.xml"/><Relationship Id="rId16" Type="http://schemas.openxmlformats.org/officeDocument/2006/relationships/hyperlink" Target="consultantplus://offline/ref=B4DBB4B0C7FF917485C342C7B5F8B4ADC179C7D933FDF64E9E651F94ADDFE63DC546A56FE72EC75D9F4DF76423A77631C6E74772D0F899BF63135BSAR5M" TargetMode="External"/><Relationship Id="rId20" Type="http://schemas.openxmlformats.org/officeDocument/2006/relationships/hyperlink" Target="consultantplus://offline/ref=B4DBB4B0C7FF917485C342C7B5F8B4ADC179C7D933FDF64E9E651F94ADDFE63DC546A56FE72EC75D9F4DF66D23A77631C6E74772D0F899BF63135BSAR5M" TargetMode="External"/><Relationship Id="rId29" Type="http://schemas.openxmlformats.org/officeDocument/2006/relationships/hyperlink" Target="consultantplus://offline/ref=B4DBB4B0C7FF917485C342C7B5F8B4ADC179C7D933FDF64E9E651F94ADDFE63DC546A56FE72EC75D9F4DF66E23A77631C6E74772D0F899BF63135BSAR5M" TargetMode="External"/><Relationship Id="rId41" Type="http://schemas.openxmlformats.org/officeDocument/2006/relationships/hyperlink" Target="consultantplus://offline/ref=B4DBB4B0C7FF917485C342C7B5F8B4ADC179C7D93FF1F6459A651F94ADDFE63DC546A56FE72EC75D9F4DF66A23A77631C6E74772D0F899BF63135BSAR5M" TargetMode="External"/><Relationship Id="rId1" Type="http://schemas.openxmlformats.org/officeDocument/2006/relationships/styles" Target="styles.xml"/><Relationship Id="rId6" Type="http://schemas.openxmlformats.org/officeDocument/2006/relationships/hyperlink" Target="consultantplus://offline/ref=B4DBB4B0C7FF917485C342C7B5F8B4ADC179C7D93FF1F6459A651F94ADDFE63DC546A56FE72EC75D9F4DF76523A77631C6E74772D0F899BF63135BSAR5M" TargetMode="External"/><Relationship Id="rId11" Type="http://schemas.openxmlformats.org/officeDocument/2006/relationships/hyperlink" Target="consultantplus://offline/ref=B4DBB4B0C7FF917485C35CCAA394EBA5C77A9FDC33F6F81AC23A44C9FAD6EC6A8209FC2DA323C65E9B46A33C6CA62A7792F44570D0FA9AA3S6R3M" TargetMode="External"/><Relationship Id="rId24" Type="http://schemas.openxmlformats.org/officeDocument/2006/relationships/hyperlink" Target="consultantplus://offline/ref=B4DBB4B0C7FF917485C342C7B5F8B4ADC179C7D932F1F74E9D651F94ADDFE63DC546A56FE72EC75D9F4DF66C23A77631C6E74772D0F899BF63135BSAR5M" TargetMode="External"/><Relationship Id="rId32" Type="http://schemas.openxmlformats.org/officeDocument/2006/relationships/hyperlink" Target="consultantplus://offline/ref=B4DBB4B0C7FF917485C342C7B5F8B4ADC179C7D933FDF64E9E651F94ADDFE63DC546A56FE72EC75D9F4DF66E23A77631C6E74772D0F899BF63135BSAR5M" TargetMode="External"/><Relationship Id="rId37" Type="http://schemas.openxmlformats.org/officeDocument/2006/relationships/hyperlink" Target="consultantplus://offline/ref=B4DBB4B0C7FF917485C342C7B5F8B4ADC179C7D93FF1F6459A651F94ADDFE63DC546A56FE72EC75D9F4DF66923A77631C6E74772D0F899BF63135BSAR5M" TargetMode="External"/><Relationship Id="rId40" Type="http://schemas.openxmlformats.org/officeDocument/2006/relationships/hyperlink" Target="consultantplus://offline/ref=B4DBB4B0C7FF917485C342C7B5F8B4ADC179C7D93FF1F6459A651F94ADDFE63DC546A56FE72EC75D9F4DF66B23A77631C6E74772D0F899BF63135BSAR5M" TargetMode="External"/><Relationship Id="rId5" Type="http://schemas.openxmlformats.org/officeDocument/2006/relationships/hyperlink" Target="consultantplus://offline/ref=B4DBB4B0C7FF917485C342CEACFFB4ADC179C7D93BF4FB4E9F651F94ADDFE63DC546A57DE776CB5F9E53F76E36F12777S9R1M" TargetMode="External"/><Relationship Id="rId15" Type="http://schemas.openxmlformats.org/officeDocument/2006/relationships/hyperlink" Target="consultantplus://offline/ref=B4DBB4B0C7FF917485C342C7B5F8B4ADC179C7D933FDF64E9E651F94ADDFE63DC546A56FE72EC75D9F4DF76423A77631C6E74772D0F899BF63135BSAR5M" TargetMode="External"/><Relationship Id="rId23" Type="http://schemas.openxmlformats.org/officeDocument/2006/relationships/hyperlink" Target="consultantplus://offline/ref=B4DBB4B0C7FF917485C342C7B5F8B4ADC179C7D933FDF64E9E651F94ADDFE63DC546A56FE72EC75D9F4DF66F23A77631C6E74772D0F899BF63135BSAR5M" TargetMode="External"/><Relationship Id="rId28" Type="http://schemas.openxmlformats.org/officeDocument/2006/relationships/hyperlink" Target="consultantplus://offline/ref=B4DBB4B0C7FF917485C342C7B5F8B4ADC179C7D933FDF64E9E651F94ADDFE63DC546A56FE72EC75D9F4DF66E23A77631C6E74772D0F899BF63135BSAR5M" TargetMode="External"/><Relationship Id="rId36" Type="http://schemas.openxmlformats.org/officeDocument/2006/relationships/hyperlink" Target="consultantplus://offline/ref=B4DBB4B0C7FF917485C342C7B5F8B4ADC179C7D93FF1F6459A651F94ADDFE63DC546A56FE72EC75D9F4DF66F23A77631C6E74772D0F899BF63135BSAR5M" TargetMode="External"/><Relationship Id="rId10" Type="http://schemas.openxmlformats.org/officeDocument/2006/relationships/hyperlink" Target="consultantplus://offline/ref=B4DBB4B0C7FF917485C342C7B5F8B4ADC179C7D933FDF64E9E651F94ADDFE63DC546A56FE72EC75D9F4DF76523A77631C6E74772D0F899BF63135BSAR5M" TargetMode="External"/><Relationship Id="rId19" Type="http://schemas.openxmlformats.org/officeDocument/2006/relationships/hyperlink" Target="consultantplus://offline/ref=B4DBB4B0C7FF917485C342C7B5F8B4ADC179C7D933FDF64E9E651F94ADDFE63DC546A56FE72EC75D9F4DF66D23A77631C6E74772D0F899BF63135BSAR5M" TargetMode="External"/><Relationship Id="rId31" Type="http://schemas.openxmlformats.org/officeDocument/2006/relationships/hyperlink" Target="consultantplus://offline/ref=B4DBB4B0C7FF917485C342C7B5F8B4ADC179C7D933FDF64E9E651F94ADDFE63DC546A56FE72EC75D9F4DF66E23A77631C6E74772D0F899BF63135BSAR5M"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B4DBB4B0C7FF917485C342C7B5F8B4ADC179C7D933F0F24896651F94ADDFE63DC546A56FE72EC75D9F4DF76523A77631C6E74772D0F899BF63135BSAR5M" TargetMode="External"/><Relationship Id="rId14" Type="http://schemas.openxmlformats.org/officeDocument/2006/relationships/hyperlink" Target="consultantplus://offline/ref=B4DBB4B0C7FF917485C342C7B5F8B4ADC179C7D933F0F24896651F94ADDFE63DC546A56FE72EC75D9F4DF66B23A77631C6E74772D0F899BF63135BSAR5M" TargetMode="External"/><Relationship Id="rId22" Type="http://schemas.openxmlformats.org/officeDocument/2006/relationships/hyperlink" Target="consultantplus://offline/ref=B4DBB4B0C7FF917485C35CCAA394EBA5C77A9FDC33F6F81AC23A44C9FAD6EC6A9009A421A122D85D9C53F56D2ASFR1M" TargetMode="External"/><Relationship Id="rId27" Type="http://schemas.openxmlformats.org/officeDocument/2006/relationships/hyperlink" Target="consultantplus://offline/ref=B4DBB4B0C7FF917485C342C7B5F8B4ADC179C7D933FDF64E9E651F94ADDFE63DC546A56FE72EC75D9F4DF66E23A77631C6E74772D0F899BF63135BSAR5M" TargetMode="External"/><Relationship Id="rId30" Type="http://schemas.openxmlformats.org/officeDocument/2006/relationships/hyperlink" Target="consultantplus://offline/ref=B4DBB4B0C7FF917485C342C7B5F8B4ADC179C7D933FDF64E9E651F94ADDFE63DC546A56FE72EC75D9F4DF66E23A77631C6E74772D0F899BF63135BSAR5M" TargetMode="External"/><Relationship Id="rId35" Type="http://schemas.openxmlformats.org/officeDocument/2006/relationships/hyperlink" Target="consultantplus://offline/ref=B4DBB4B0C7FF917485C342C7B5F8B4ADC179C7D93FF1F6459A651F94ADDFE63DC546A56FE72EC75D9F4DF66C23A77631C6E74772D0F899BF63135BSAR5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4507</Words>
  <Characters>25691</Characters>
  <Application>Microsoft Office Word</Application>
  <DocSecurity>0</DocSecurity>
  <Lines>214</Lines>
  <Paragraphs>60</Paragraphs>
  <ScaleCrop>false</ScaleCrop>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1</cp:revision>
  <dcterms:created xsi:type="dcterms:W3CDTF">2022-03-21T12:17:00Z</dcterms:created>
  <dcterms:modified xsi:type="dcterms:W3CDTF">2022-03-21T12:17:00Z</dcterms:modified>
</cp:coreProperties>
</file>