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E4" w:rsidRPr="00A95224" w:rsidRDefault="00062B99" w:rsidP="00E94CA7">
      <w:pPr>
        <w:spacing w:after="0"/>
        <w:ind w:right="-568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</w:p>
    <w:p w:rsidR="00233DE4" w:rsidRPr="00A95224" w:rsidRDefault="00233DE4" w:rsidP="00E94CA7">
      <w:pPr>
        <w:spacing w:after="0"/>
        <w:ind w:right="-568"/>
        <w:rPr>
          <w:rFonts w:cs="Times New Roman"/>
          <w:b/>
          <w:sz w:val="24"/>
          <w:szCs w:val="24"/>
        </w:rPr>
      </w:pPr>
      <w:r w:rsidRPr="00A95224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2BEBDD">
            <wp:extent cx="2798445" cy="445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4CA7" w:rsidRDefault="00E94CA7" w:rsidP="00E94CA7">
      <w:pPr>
        <w:spacing w:after="0"/>
        <w:ind w:right="-568"/>
        <w:rPr>
          <w:rFonts w:eastAsia="Calibri" w:cs="Times New Roman"/>
          <w:b/>
          <w:sz w:val="28"/>
          <w:szCs w:val="28"/>
        </w:rPr>
      </w:pPr>
    </w:p>
    <w:p w:rsidR="00993084" w:rsidRDefault="00CB6504" w:rsidP="00AE2B42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8"/>
          <w:szCs w:val="28"/>
        </w:rPr>
        <w:t>В Новгородской области</w:t>
      </w:r>
      <w:r w:rsidR="0091200B">
        <w:rPr>
          <w:rFonts w:eastAsia="Calibri" w:cs="Times New Roman"/>
          <w:b/>
          <w:sz w:val="28"/>
          <w:szCs w:val="28"/>
        </w:rPr>
        <w:t xml:space="preserve"> </w:t>
      </w:r>
      <w:r w:rsidR="00DF3CE3" w:rsidRPr="00DF3CE3">
        <w:rPr>
          <w:rFonts w:eastAsia="Calibri" w:cs="Times New Roman"/>
          <w:b/>
          <w:sz w:val="28"/>
          <w:szCs w:val="28"/>
        </w:rPr>
        <w:t>исправил</w:t>
      </w:r>
      <w:r>
        <w:rPr>
          <w:rFonts w:eastAsia="Calibri" w:cs="Times New Roman"/>
          <w:b/>
          <w:sz w:val="28"/>
          <w:szCs w:val="28"/>
        </w:rPr>
        <w:t>и</w:t>
      </w:r>
      <w:r w:rsidR="00DF3CE3" w:rsidRPr="00DF3CE3">
        <w:rPr>
          <w:rFonts w:eastAsia="Calibri" w:cs="Times New Roman"/>
          <w:b/>
          <w:sz w:val="28"/>
          <w:szCs w:val="28"/>
        </w:rPr>
        <w:t xml:space="preserve"> более </w:t>
      </w:r>
      <w:r>
        <w:rPr>
          <w:rFonts w:eastAsia="Calibri" w:cs="Times New Roman"/>
          <w:b/>
          <w:sz w:val="28"/>
          <w:szCs w:val="28"/>
        </w:rPr>
        <w:t>4</w:t>
      </w:r>
      <w:r w:rsidR="00DF3CE3" w:rsidRPr="00DF3CE3">
        <w:rPr>
          <w:rFonts w:eastAsia="Calibri" w:cs="Times New Roman"/>
          <w:b/>
          <w:sz w:val="28"/>
          <w:szCs w:val="28"/>
        </w:rPr>
        <w:t xml:space="preserve"> тысяч реестровых ошибок</w:t>
      </w:r>
      <w:r>
        <w:rPr>
          <w:rFonts w:eastAsia="Calibri" w:cs="Times New Roman"/>
          <w:b/>
          <w:sz w:val="28"/>
          <w:szCs w:val="28"/>
        </w:rPr>
        <w:t xml:space="preserve"> в ЕГРН</w:t>
      </w:r>
      <w:r w:rsidR="00DF3CE3" w:rsidRPr="00DF3CE3">
        <w:rPr>
          <w:rFonts w:eastAsia="Calibri" w:cs="Times New Roman"/>
          <w:b/>
          <w:sz w:val="28"/>
          <w:szCs w:val="28"/>
        </w:rPr>
        <w:br/>
      </w:r>
      <w:r w:rsidR="00DF3CE3">
        <w:rPr>
          <w:rFonts w:eastAsia="Calibri" w:cs="Times New Roman"/>
          <w:sz w:val="24"/>
          <w:szCs w:val="24"/>
        </w:rPr>
        <w:br/>
      </w:r>
      <w:r w:rsidR="00EB57A8" w:rsidRPr="00AD6A53">
        <w:rPr>
          <w:rFonts w:eastAsia="Calibri" w:cs="Times New Roman"/>
          <w:b/>
          <w:sz w:val="24"/>
          <w:szCs w:val="24"/>
        </w:rPr>
        <w:t xml:space="preserve">В </w:t>
      </w:r>
      <w:r>
        <w:rPr>
          <w:rFonts w:eastAsia="Calibri" w:cs="Times New Roman"/>
          <w:b/>
          <w:sz w:val="24"/>
          <w:szCs w:val="24"/>
        </w:rPr>
        <w:t>нашем регионе</w:t>
      </w:r>
      <w:r w:rsidR="00EB57A8" w:rsidRPr="00AD6A53">
        <w:rPr>
          <w:rFonts w:eastAsia="Calibri" w:cs="Times New Roman"/>
          <w:b/>
          <w:sz w:val="24"/>
          <w:szCs w:val="24"/>
        </w:rPr>
        <w:t xml:space="preserve"> </w:t>
      </w:r>
      <w:r w:rsidR="00DF3CE3" w:rsidRPr="00AD6A53">
        <w:rPr>
          <w:rFonts w:eastAsia="Calibri" w:cs="Times New Roman"/>
          <w:b/>
          <w:sz w:val="24"/>
          <w:szCs w:val="24"/>
        </w:rPr>
        <w:t xml:space="preserve">продолжается работа </w:t>
      </w:r>
      <w:r w:rsidR="003E578E">
        <w:rPr>
          <w:rFonts w:eastAsia="Calibri" w:cs="Times New Roman"/>
          <w:b/>
          <w:sz w:val="24"/>
          <w:szCs w:val="24"/>
        </w:rPr>
        <w:t xml:space="preserve">местных </w:t>
      </w:r>
      <w:r w:rsidR="0091200B" w:rsidRPr="00AD6A53">
        <w:rPr>
          <w:rFonts w:eastAsia="Calibri" w:cs="Times New Roman"/>
          <w:b/>
          <w:sz w:val="24"/>
          <w:szCs w:val="24"/>
        </w:rPr>
        <w:t xml:space="preserve">подразделений </w:t>
      </w:r>
      <w:r w:rsidR="00AD6A53">
        <w:rPr>
          <w:rFonts w:eastAsia="Calibri" w:cs="Times New Roman"/>
          <w:b/>
          <w:sz w:val="24"/>
          <w:szCs w:val="24"/>
        </w:rPr>
        <w:t>ведомства</w:t>
      </w:r>
      <w:r w:rsidR="00540382" w:rsidRPr="00AD6A53">
        <w:rPr>
          <w:rFonts w:eastAsia="Calibri" w:cs="Times New Roman"/>
          <w:b/>
          <w:sz w:val="24"/>
          <w:szCs w:val="24"/>
        </w:rPr>
        <w:t xml:space="preserve"> </w:t>
      </w:r>
      <w:r w:rsidR="00DF3CE3" w:rsidRPr="00AD6A53">
        <w:rPr>
          <w:rFonts w:eastAsia="Calibri" w:cs="Times New Roman"/>
          <w:b/>
          <w:sz w:val="24"/>
          <w:szCs w:val="24"/>
        </w:rPr>
        <w:t xml:space="preserve">по исправлению реестровых ошибок в </w:t>
      </w:r>
      <w:r w:rsidR="00AD6A53">
        <w:rPr>
          <w:rFonts w:eastAsia="Calibri" w:cs="Times New Roman"/>
          <w:b/>
          <w:sz w:val="24"/>
          <w:szCs w:val="24"/>
        </w:rPr>
        <w:t>записях</w:t>
      </w:r>
      <w:r w:rsidR="00DF3CE3" w:rsidRPr="00AD6A53">
        <w:rPr>
          <w:rFonts w:eastAsia="Calibri" w:cs="Times New Roman"/>
          <w:b/>
          <w:sz w:val="24"/>
          <w:szCs w:val="24"/>
        </w:rPr>
        <w:t xml:space="preserve"> Единого </w:t>
      </w:r>
      <w:proofErr w:type="spellStart"/>
      <w:r w:rsidR="00DF3CE3" w:rsidRPr="00AD6A53">
        <w:rPr>
          <w:rFonts w:eastAsia="Calibri" w:cs="Times New Roman"/>
          <w:b/>
          <w:sz w:val="24"/>
          <w:szCs w:val="24"/>
        </w:rPr>
        <w:t>г</w:t>
      </w:r>
      <w:r w:rsidR="00037271">
        <w:rPr>
          <w:rFonts w:eastAsia="Calibri" w:cs="Times New Roman"/>
          <w:b/>
          <w:sz w:val="24"/>
          <w:szCs w:val="24"/>
        </w:rPr>
        <w:t>осреестра</w:t>
      </w:r>
      <w:proofErr w:type="spellEnd"/>
      <w:r w:rsidR="00037271">
        <w:rPr>
          <w:rFonts w:eastAsia="Calibri" w:cs="Times New Roman"/>
          <w:b/>
          <w:sz w:val="24"/>
          <w:szCs w:val="24"/>
        </w:rPr>
        <w:t xml:space="preserve"> недвижимости. </w:t>
      </w:r>
      <w:r w:rsidR="00DF3CE3" w:rsidRPr="00AD6A53">
        <w:rPr>
          <w:rFonts w:eastAsia="Calibri" w:cs="Times New Roman"/>
          <w:b/>
          <w:sz w:val="24"/>
          <w:szCs w:val="24"/>
        </w:rPr>
        <w:t>К</w:t>
      </w:r>
      <w:r w:rsidR="00597AB8">
        <w:rPr>
          <w:rFonts w:eastAsia="Calibri" w:cs="Times New Roman"/>
          <w:b/>
          <w:sz w:val="24"/>
          <w:szCs w:val="24"/>
        </w:rPr>
        <w:t xml:space="preserve"> </w:t>
      </w:r>
      <w:r w:rsidR="00DF3CE3" w:rsidRPr="00AD6A53">
        <w:rPr>
          <w:rFonts w:eastAsia="Calibri" w:cs="Times New Roman"/>
          <w:b/>
          <w:sz w:val="24"/>
          <w:szCs w:val="24"/>
        </w:rPr>
        <w:t>началу</w:t>
      </w:r>
      <w:r w:rsidR="007A61DC">
        <w:rPr>
          <w:rFonts w:eastAsia="Calibri" w:cs="Times New Roman"/>
          <w:b/>
          <w:sz w:val="24"/>
          <w:szCs w:val="24"/>
        </w:rPr>
        <w:t xml:space="preserve"> </w:t>
      </w:r>
      <w:r w:rsidR="00DF3CE3" w:rsidRPr="00AD6A53">
        <w:rPr>
          <w:rFonts w:eastAsia="Calibri" w:cs="Times New Roman"/>
          <w:b/>
          <w:sz w:val="24"/>
          <w:szCs w:val="24"/>
        </w:rPr>
        <w:t xml:space="preserve">ноября </w:t>
      </w:r>
      <w:r w:rsidR="00062B99">
        <w:rPr>
          <w:rFonts w:eastAsia="Calibri" w:cs="Times New Roman"/>
          <w:b/>
          <w:sz w:val="24"/>
          <w:szCs w:val="24"/>
        </w:rPr>
        <w:t xml:space="preserve">со старта 2023-го </w:t>
      </w:r>
      <w:r w:rsidR="003E578E">
        <w:rPr>
          <w:rFonts w:eastAsia="Calibri" w:cs="Times New Roman"/>
          <w:b/>
          <w:sz w:val="24"/>
          <w:szCs w:val="24"/>
        </w:rPr>
        <w:t xml:space="preserve">новгородские </w:t>
      </w:r>
      <w:r w:rsidR="00DF3CE3" w:rsidRPr="00AD6A53">
        <w:rPr>
          <w:rFonts w:eastAsia="Calibri" w:cs="Times New Roman"/>
          <w:b/>
          <w:sz w:val="24"/>
          <w:szCs w:val="24"/>
        </w:rPr>
        <w:t xml:space="preserve">специалисты </w:t>
      </w:r>
      <w:r w:rsidR="00540382" w:rsidRPr="00AD6A53">
        <w:rPr>
          <w:rFonts w:eastAsia="Calibri" w:cs="Times New Roman"/>
          <w:b/>
          <w:sz w:val="24"/>
          <w:szCs w:val="24"/>
        </w:rPr>
        <w:t xml:space="preserve">бесплатно </w:t>
      </w:r>
      <w:r w:rsidR="00DF3CE3" w:rsidRPr="00AD6A53">
        <w:rPr>
          <w:rFonts w:eastAsia="Calibri" w:cs="Times New Roman"/>
          <w:b/>
          <w:sz w:val="24"/>
          <w:szCs w:val="24"/>
        </w:rPr>
        <w:t xml:space="preserve">устранили более </w:t>
      </w:r>
      <w:r w:rsidR="00062B99">
        <w:rPr>
          <w:rFonts w:eastAsia="Calibri" w:cs="Times New Roman"/>
          <w:b/>
          <w:sz w:val="24"/>
          <w:szCs w:val="24"/>
        </w:rPr>
        <w:t>четырёх</w:t>
      </w:r>
      <w:r w:rsidR="00DF3CE3" w:rsidRPr="00AD6A53">
        <w:rPr>
          <w:rFonts w:eastAsia="Calibri" w:cs="Times New Roman"/>
          <w:b/>
          <w:sz w:val="24"/>
          <w:szCs w:val="24"/>
        </w:rPr>
        <w:t xml:space="preserve"> тысяч </w:t>
      </w:r>
      <w:r w:rsidR="0091200B" w:rsidRPr="00AD6A53">
        <w:rPr>
          <w:rFonts w:eastAsia="Calibri" w:cs="Times New Roman"/>
          <w:b/>
          <w:sz w:val="24"/>
          <w:szCs w:val="24"/>
        </w:rPr>
        <w:t>таких</w:t>
      </w:r>
      <w:r w:rsidR="00DF3CE3" w:rsidRPr="00AD6A53">
        <w:rPr>
          <w:rFonts w:eastAsia="Calibri" w:cs="Times New Roman"/>
          <w:b/>
          <w:sz w:val="24"/>
          <w:szCs w:val="24"/>
        </w:rPr>
        <w:t xml:space="preserve"> ошибок. </w:t>
      </w:r>
      <w:r w:rsidR="00993084" w:rsidRPr="00AD6A53">
        <w:rPr>
          <w:rFonts w:eastAsia="Calibri" w:cs="Times New Roman"/>
          <w:b/>
          <w:sz w:val="24"/>
          <w:szCs w:val="24"/>
        </w:rPr>
        <w:t xml:space="preserve">А </w:t>
      </w:r>
      <w:r w:rsidR="0091200B" w:rsidRPr="00AD6A53">
        <w:rPr>
          <w:rFonts w:eastAsia="Calibri" w:cs="Times New Roman"/>
          <w:b/>
          <w:sz w:val="24"/>
          <w:szCs w:val="24"/>
        </w:rPr>
        <w:t>в целом</w:t>
      </w:r>
      <w:r w:rsidR="00540382" w:rsidRPr="00AD6A53">
        <w:rPr>
          <w:rFonts w:eastAsia="Calibri" w:cs="Times New Roman"/>
          <w:b/>
          <w:sz w:val="24"/>
          <w:szCs w:val="24"/>
        </w:rPr>
        <w:t xml:space="preserve"> </w:t>
      </w:r>
      <w:r w:rsidR="00062B99">
        <w:rPr>
          <w:rFonts w:eastAsia="Calibri" w:cs="Times New Roman"/>
          <w:b/>
          <w:sz w:val="24"/>
          <w:szCs w:val="24"/>
        </w:rPr>
        <w:t>за последние два года</w:t>
      </w:r>
      <w:r w:rsidR="00540382" w:rsidRPr="00AD6A53">
        <w:rPr>
          <w:rFonts w:eastAsia="Calibri" w:cs="Times New Roman"/>
          <w:b/>
          <w:sz w:val="24"/>
          <w:szCs w:val="24"/>
        </w:rPr>
        <w:t xml:space="preserve"> </w:t>
      </w:r>
      <w:r w:rsidR="00AD6A53">
        <w:rPr>
          <w:rFonts w:eastAsia="Calibri" w:cs="Times New Roman"/>
          <w:b/>
          <w:sz w:val="24"/>
          <w:szCs w:val="24"/>
        </w:rPr>
        <w:t>из ЕГРН исключено</w:t>
      </w:r>
      <w:r w:rsidR="00540382" w:rsidRPr="00AD6A53">
        <w:rPr>
          <w:rFonts w:eastAsia="Calibri" w:cs="Times New Roman"/>
          <w:b/>
          <w:sz w:val="24"/>
          <w:szCs w:val="24"/>
        </w:rPr>
        <w:t xml:space="preserve"> пор</w:t>
      </w:r>
      <w:r w:rsidR="0091200B" w:rsidRPr="00AD6A53">
        <w:rPr>
          <w:rFonts w:eastAsia="Calibri" w:cs="Times New Roman"/>
          <w:b/>
          <w:sz w:val="24"/>
          <w:szCs w:val="24"/>
        </w:rPr>
        <w:t xml:space="preserve">ядка </w:t>
      </w:r>
      <w:r w:rsidR="00993084" w:rsidRPr="00AD6A53">
        <w:rPr>
          <w:rFonts w:eastAsia="Calibri" w:cs="Times New Roman"/>
          <w:b/>
          <w:sz w:val="24"/>
          <w:szCs w:val="24"/>
        </w:rPr>
        <w:t>5</w:t>
      </w:r>
      <w:r w:rsidR="0091200B" w:rsidRPr="00AD6A53">
        <w:rPr>
          <w:rFonts w:eastAsia="Calibri" w:cs="Times New Roman"/>
          <w:b/>
          <w:sz w:val="24"/>
          <w:szCs w:val="24"/>
        </w:rPr>
        <w:t>,5</w:t>
      </w:r>
      <w:r w:rsidR="00993084" w:rsidRPr="00AD6A53">
        <w:rPr>
          <w:rFonts w:eastAsia="Calibri" w:cs="Times New Roman"/>
          <w:b/>
          <w:sz w:val="24"/>
          <w:szCs w:val="24"/>
        </w:rPr>
        <w:t xml:space="preserve"> тысяч</w:t>
      </w:r>
      <w:r w:rsidR="00AD6A53">
        <w:rPr>
          <w:rFonts w:eastAsia="Calibri" w:cs="Times New Roman"/>
          <w:b/>
          <w:sz w:val="24"/>
          <w:szCs w:val="24"/>
        </w:rPr>
        <w:t xml:space="preserve"> недостоверных сведений</w:t>
      </w:r>
      <w:r w:rsidR="00993084" w:rsidRPr="00AD6A53">
        <w:rPr>
          <w:rFonts w:eastAsia="Calibri" w:cs="Times New Roman"/>
          <w:b/>
          <w:sz w:val="24"/>
          <w:szCs w:val="24"/>
        </w:rPr>
        <w:t>.</w:t>
      </w:r>
    </w:p>
    <w:p w:rsidR="00993084" w:rsidRDefault="00993084" w:rsidP="00AE2B42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AD6A53" w:rsidRPr="005A7A17" w:rsidRDefault="00993084" w:rsidP="00AE2B42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 w:rsidRPr="005A7A17">
        <w:rPr>
          <w:rFonts w:eastAsia="Calibri" w:cs="Times New Roman"/>
          <w:sz w:val="24"/>
          <w:szCs w:val="24"/>
        </w:rPr>
        <w:t xml:space="preserve">Исправление ошибок в </w:t>
      </w:r>
      <w:proofErr w:type="spellStart"/>
      <w:r w:rsidR="007138C4">
        <w:rPr>
          <w:rFonts w:eastAsia="Calibri" w:cs="Times New Roman"/>
          <w:sz w:val="24"/>
          <w:szCs w:val="24"/>
        </w:rPr>
        <w:t>го</w:t>
      </w:r>
      <w:r w:rsidR="00E74369">
        <w:rPr>
          <w:rFonts w:eastAsia="Calibri" w:cs="Times New Roman"/>
          <w:sz w:val="24"/>
          <w:szCs w:val="24"/>
        </w:rPr>
        <w:t>среестре</w:t>
      </w:r>
      <w:proofErr w:type="spellEnd"/>
      <w:r w:rsidR="00E74369">
        <w:rPr>
          <w:rFonts w:eastAsia="Calibri" w:cs="Times New Roman"/>
          <w:sz w:val="24"/>
          <w:szCs w:val="24"/>
        </w:rPr>
        <w:t xml:space="preserve"> недвижимости </w:t>
      </w:r>
      <w:r w:rsidR="00AD6A53" w:rsidRPr="005A7A17">
        <w:rPr>
          <w:rFonts w:eastAsia="Calibri" w:cs="Times New Roman"/>
          <w:sz w:val="24"/>
          <w:szCs w:val="24"/>
        </w:rPr>
        <w:t>–</w:t>
      </w:r>
      <w:r w:rsidRPr="005A7A17">
        <w:rPr>
          <w:rFonts w:eastAsia="Calibri" w:cs="Times New Roman"/>
          <w:sz w:val="24"/>
          <w:szCs w:val="24"/>
        </w:rPr>
        <w:t xml:space="preserve"> одн</w:t>
      </w:r>
      <w:r w:rsidR="00C03D39" w:rsidRPr="005A7A17">
        <w:rPr>
          <w:rFonts w:eastAsia="Calibri" w:cs="Times New Roman"/>
          <w:sz w:val="24"/>
          <w:szCs w:val="24"/>
        </w:rPr>
        <w:t>о</w:t>
      </w:r>
      <w:r w:rsidRPr="005A7A17">
        <w:rPr>
          <w:rFonts w:eastAsia="Calibri" w:cs="Times New Roman"/>
          <w:sz w:val="24"/>
          <w:szCs w:val="24"/>
        </w:rPr>
        <w:t xml:space="preserve"> из </w:t>
      </w:r>
      <w:r w:rsidR="00C03D39" w:rsidRPr="005A7A17">
        <w:rPr>
          <w:rFonts w:eastAsia="Calibri" w:cs="Times New Roman"/>
          <w:sz w:val="24"/>
          <w:szCs w:val="24"/>
        </w:rPr>
        <w:t>приоритетных направлений в деятельности</w:t>
      </w:r>
      <w:r w:rsidR="00AD6A53" w:rsidRPr="005A7A17">
        <w:rPr>
          <w:rFonts w:eastAsia="Calibri" w:cs="Times New Roman"/>
          <w:sz w:val="24"/>
          <w:szCs w:val="24"/>
        </w:rPr>
        <w:t xml:space="preserve"> </w:t>
      </w:r>
      <w:proofErr w:type="spellStart"/>
      <w:r w:rsidR="00AD6A53" w:rsidRPr="005A7A17">
        <w:rPr>
          <w:rFonts w:eastAsia="Calibri" w:cs="Times New Roman"/>
          <w:sz w:val="24"/>
          <w:szCs w:val="24"/>
        </w:rPr>
        <w:t>Росреестра</w:t>
      </w:r>
      <w:proofErr w:type="spellEnd"/>
      <w:r w:rsidR="00AD6A53" w:rsidRPr="005A7A17">
        <w:rPr>
          <w:rFonts w:eastAsia="Calibri" w:cs="Times New Roman"/>
          <w:sz w:val="24"/>
          <w:szCs w:val="24"/>
        </w:rPr>
        <w:t xml:space="preserve"> и </w:t>
      </w:r>
      <w:proofErr w:type="spellStart"/>
      <w:r w:rsidR="00AD6A53" w:rsidRPr="005A7A17">
        <w:rPr>
          <w:rFonts w:eastAsia="Calibri" w:cs="Times New Roman"/>
          <w:sz w:val="24"/>
          <w:szCs w:val="24"/>
        </w:rPr>
        <w:t>Роскадастра</w:t>
      </w:r>
      <w:proofErr w:type="spellEnd"/>
      <w:r w:rsidRPr="005A7A17">
        <w:rPr>
          <w:rFonts w:eastAsia="Calibri" w:cs="Times New Roman"/>
          <w:sz w:val="24"/>
          <w:szCs w:val="24"/>
        </w:rPr>
        <w:t xml:space="preserve">, в том числе в рамках реализации госпрограммы «Национальная система пространственных данных». </w:t>
      </w:r>
      <w:r w:rsidR="00785B87" w:rsidRPr="005A7A17">
        <w:rPr>
          <w:rFonts w:eastAsia="Calibri" w:cs="Times New Roman"/>
          <w:sz w:val="24"/>
          <w:szCs w:val="24"/>
        </w:rPr>
        <w:t xml:space="preserve">Совместными </w:t>
      </w:r>
      <w:r w:rsidR="00A52A77" w:rsidRPr="005A7A17">
        <w:rPr>
          <w:rFonts w:eastAsia="Calibri" w:cs="Times New Roman"/>
          <w:sz w:val="24"/>
          <w:szCs w:val="24"/>
        </w:rPr>
        <w:t>усилиям</w:t>
      </w:r>
      <w:r w:rsidR="00785B87" w:rsidRPr="005A7A17">
        <w:rPr>
          <w:rFonts w:eastAsia="Calibri" w:cs="Times New Roman"/>
          <w:sz w:val="24"/>
          <w:szCs w:val="24"/>
        </w:rPr>
        <w:t>и</w:t>
      </w:r>
      <w:r w:rsidR="00A52A77" w:rsidRPr="005A7A17">
        <w:rPr>
          <w:rFonts w:eastAsia="Calibri" w:cs="Times New Roman"/>
          <w:sz w:val="24"/>
          <w:szCs w:val="24"/>
        </w:rPr>
        <w:t xml:space="preserve"> сотрудник</w:t>
      </w:r>
      <w:r w:rsidR="00785B87" w:rsidRPr="005A7A17">
        <w:rPr>
          <w:rFonts w:eastAsia="Calibri" w:cs="Times New Roman"/>
          <w:sz w:val="24"/>
          <w:szCs w:val="24"/>
        </w:rPr>
        <w:t>и</w:t>
      </w:r>
      <w:r w:rsidR="00A52A77" w:rsidRPr="005A7A17">
        <w:rPr>
          <w:rFonts w:eastAsia="Calibri" w:cs="Times New Roman"/>
          <w:sz w:val="24"/>
          <w:szCs w:val="24"/>
        </w:rPr>
        <w:t xml:space="preserve"> публично-правовой компании и </w:t>
      </w:r>
      <w:proofErr w:type="spellStart"/>
      <w:r w:rsidR="00A52A77" w:rsidRPr="005A7A17">
        <w:rPr>
          <w:rFonts w:eastAsia="Calibri" w:cs="Times New Roman"/>
          <w:sz w:val="24"/>
          <w:szCs w:val="24"/>
        </w:rPr>
        <w:t>госрегистратор</w:t>
      </w:r>
      <w:r w:rsidR="00785B87" w:rsidRPr="005A7A17">
        <w:rPr>
          <w:rFonts w:eastAsia="Calibri" w:cs="Times New Roman"/>
          <w:sz w:val="24"/>
          <w:szCs w:val="24"/>
        </w:rPr>
        <w:t>ы</w:t>
      </w:r>
      <w:proofErr w:type="spellEnd"/>
      <w:r w:rsidR="00A52A77" w:rsidRPr="005A7A17">
        <w:rPr>
          <w:rFonts w:eastAsia="Calibri" w:cs="Times New Roman"/>
          <w:sz w:val="24"/>
          <w:szCs w:val="24"/>
        </w:rPr>
        <w:t xml:space="preserve"> </w:t>
      </w:r>
      <w:r w:rsidR="00B51A5E" w:rsidRPr="005A7A17">
        <w:rPr>
          <w:rFonts w:eastAsia="Calibri" w:cs="Times New Roman"/>
          <w:sz w:val="24"/>
          <w:szCs w:val="24"/>
        </w:rPr>
        <w:t>выявл</w:t>
      </w:r>
      <w:r w:rsidR="00785B87" w:rsidRPr="005A7A17">
        <w:rPr>
          <w:rFonts w:eastAsia="Calibri" w:cs="Times New Roman"/>
          <w:sz w:val="24"/>
          <w:szCs w:val="24"/>
        </w:rPr>
        <w:t>яют</w:t>
      </w:r>
      <w:r w:rsidR="00B51A5E" w:rsidRPr="005A7A17">
        <w:rPr>
          <w:rFonts w:eastAsia="Calibri" w:cs="Times New Roman"/>
          <w:sz w:val="24"/>
          <w:szCs w:val="24"/>
        </w:rPr>
        <w:t xml:space="preserve"> объект</w:t>
      </w:r>
      <w:r w:rsidR="00785B87" w:rsidRPr="005A7A17">
        <w:rPr>
          <w:rFonts w:eastAsia="Calibri" w:cs="Times New Roman"/>
          <w:sz w:val="24"/>
          <w:szCs w:val="24"/>
        </w:rPr>
        <w:t>ы</w:t>
      </w:r>
      <w:r w:rsidR="00A52A77" w:rsidRPr="005A7A17">
        <w:rPr>
          <w:rFonts w:eastAsia="Calibri" w:cs="Times New Roman"/>
          <w:sz w:val="24"/>
          <w:szCs w:val="24"/>
        </w:rPr>
        <w:t xml:space="preserve"> недвижимости с</w:t>
      </w:r>
      <w:r w:rsidR="00B51A5E" w:rsidRPr="005A7A17">
        <w:rPr>
          <w:rFonts w:eastAsia="Calibri" w:cs="Times New Roman"/>
          <w:sz w:val="24"/>
          <w:szCs w:val="24"/>
        </w:rPr>
        <w:t xml:space="preserve"> не</w:t>
      </w:r>
      <w:r w:rsidR="00AC4D8B">
        <w:rPr>
          <w:rFonts w:eastAsia="Calibri" w:cs="Times New Roman"/>
          <w:sz w:val="24"/>
          <w:szCs w:val="24"/>
        </w:rPr>
        <w:t xml:space="preserve">верными и неточными </w:t>
      </w:r>
      <w:r w:rsidR="00B51A5E" w:rsidRPr="005A7A17">
        <w:rPr>
          <w:rFonts w:eastAsia="Calibri" w:cs="Times New Roman"/>
          <w:sz w:val="24"/>
          <w:szCs w:val="24"/>
        </w:rPr>
        <w:t>сведения</w:t>
      </w:r>
      <w:r w:rsidR="00A52A77" w:rsidRPr="005A7A17">
        <w:rPr>
          <w:rFonts w:eastAsia="Calibri" w:cs="Times New Roman"/>
          <w:sz w:val="24"/>
          <w:szCs w:val="24"/>
        </w:rPr>
        <w:t>ми</w:t>
      </w:r>
      <w:r w:rsidR="00B51A5E" w:rsidRPr="005A7A17">
        <w:rPr>
          <w:rFonts w:eastAsia="Calibri" w:cs="Times New Roman"/>
          <w:sz w:val="24"/>
          <w:szCs w:val="24"/>
        </w:rPr>
        <w:t xml:space="preserve">, </w:t>
      </w:r>
      <w:r w:rsidR="00785B87" w:rsidRPr="005A7A17">
        <w:rPr>
          <w:rFonts w:eastAsia="Calibri" w:cs="Times New Roman"/>
          <w:sz w:val="24"/>
          <w:szCs w:val="24"/>
        </w:rPr>
        <w:t>анализируют</w:t>
      </w:r>
      <w:r w:rsidR="00B51A5E" w:rsidRPr="005A7A17">
        <w:rPr>
          <w:rFonts w:eastAsia="Calibri" w:cs="Times New Roman"/>
          <w:sz w:val="24"/>
          <w:szCs w:val="24"/>
        </w:rPr>
        <w:t xml:space="preserve"> заключени</w:t>
      </w:r>
      <w:r w:rsidR="00785B87" w:rsidRPr="005A7A17">
        <w:rPr>
          <w:rFonts w:eastAsia="Calibri" w:cs="Times New Roman"/>
          <w:sz w:val="24"/>
          <w:szCs w:val="24"/>
        </w:rPr>
        <w:t>я</w:t>
      </w:r>
      <w:r w:rsidR="00B51A5E" w:rsidRPr="005A7A17">
        <w:rPr>
          <w:rFonts w:eastAsia="Calibri" w:cs="Times New Roman"/>
          <w:sz w:val="24"/>
          <w:szCs w:val="24"/>
        </w:rPr>
        <w:t xml:space="preserve"> кадастров</w:t>
      </w:r>
      <w:r w:rsidR="00785B87" w:rsidRPr="005A7A17">
        <w:rPr>
          <w:rFonts w:eastAsia="Calibri" w:cs="Times New Roman"/>
          <w:sz w:val="24"/>
          <w:szCs w:val="24"/>
        </w:rPr>
        <w:t>ых</w:t>
      </w:r>
      <w:r w:rsidR="00B51A5E" w:rsidRPr="005A7A17">
        <w:rPr>
          <w:rFonts w:eastAsia="Calibri" w:cs="Times New Roman"/>
          <w:sz w:val="24"/>
          <w:szCs w:val="24"/>
        </w:rPr>
        <w:t xml:space="preserve"> инженер</w:t>
      </w:r>
      <w:r w:rsidR="00785B87" w:rsidRPr="005A7A17">
        <w:rPr>
          <w:rFonts w:eastAsia="Calibri" w:cs="Times New Roman"/>
          <w:sz w:val="24"/>
          <w:szCs w:val="24"/>
        </w:rPr>
        <w:t xml:space="preserve">ов </w:t>
      </w:r>
      <w:r w:rsidR="00B51A5E" w:rsidRPr="005A7A17">
        <w:rPr>
          <w:rFonts w:eastAsia="Calibri" w:cs="Times New Roman"/>
          <w:sz w:val="24"/>
          <w:szCs w:val="24"/>
        </w:rPr>
        <w:t>об ошибк</w:t>
      </w:r>
      <w:r w:rsidR="00785B87" w:rsidRPr="005A7A17">
        <w:rPr>
          <w:rFonts w:eastAsia="Calibri" w:cs="Times New Roman"/>
          <w:sz w:val="24"/>
          <w:szCs w:val="24"/>
        </w:rPr>
        <w:t xml:space="preserve">ах в межевых планах, </w:t>
      </w:r>
      <w:r w:rsidR="00AC4D8B">
        <w:rPr>
          <w:rFonts w:eastAsia="Calibri" w:cs="Times New Roman"/>
          <w:sz w:val="24"/>
          <w:szCs w:val="24"/>
        </w:rPr>
        <w:t xml:space="preserve">при необходимости </w:t>
      </w:r>
      <w:r w:rsidR="005A7A17" w:rsidRPr="005A7A17">
        <w:rPr>
          <w:rFonts w:eastAsia="Calibri" w:cs="Times New Roman"/>
          <w:sz w:val="24"/>
          <w:szCs w:val="24"/>
        </w:rPr>
        <w:t xml:space="preserve">проводят </w:t>
      </w:r>
      <w:r w:rsidR="00AC4D8B">
        <w:rPr>
          <w:rFonts w:eastAsia="Calibri" w:cs="Times New Roman"/>
          <w:sz w:val="24"/>
          <w:szCs w:val="24"/>
        </w:rPr>
        <w:t>геодезические</w:t>
      </w:r>
      <w:r w:rsidR="005A7A17" w:rsidRPr="005A7A17">
        <w:rPr>
          <w:rFonts w:eastAsia="Calibri" w:cs="Times New Roman"/>
          <w:sz w:val="24"/>
          <w:szCs w:val="24"/>
        </w:rPr>
        <w:t xml:space="preserve"> работы на местности, </w:t>
      </w:r>
      <w:r w:rsidR="00785B87" w:rsidRPr="005A7A17">
        <w:rPr>
          <w:rFonts w:eastAsia="Calibri" w:cs="Times New Roman"/>
          <w:sz w:val="24"/>
          <w:szCs w:val="24"/>
        </w:rPr>
        <w:t>проверяют несоответствия в данных, связанных с место</w:t>
      </w:r>
      <w:r w:rsidR="00E74369">
        <w:rPr>
          <w:rFonts w:eastAsia="Calibri" w:cs="Times New Roman"/>
          <w:sz w:val="24"/>
          <w:szCs w:val="24"/>
        </w:rPr>
        <w:t xml:space="preserve">положением </w:t>
      </w:r>
      <w:r w:rsidR="00785B87" w:rsidRPr="005A7A17">
        <w:rPr>
          <w:rFonts w:eastAsia="Calibri" w:cs="Times New Roman"/>
          <w:sz w:val="24"/>
          <w:szCs w:val="24"/>
        </w:rPr>
        <w:t>границ участков</w:t>
      </w:r>
      <w:r w:rsidR="00BC038B">
        <w:rPr>
          <w:rFonts w:eastAsia="Calibri" w:cs="Times New Roman"/>
          <w:sz w:val="24"/>
          <w:szCs w:val="24"/>
        </w:rPr>
        <w:t xml:space="preserve"> и их пересечениями</w:t>
      </w:r>
      <w:r w:rsidR="005A7A17" w:rsidRPr="005A7A17">
        <w:rPr>
          <w:rFonts w:eastAsia="Calibri" w:cs="Times New Roman"/>
          <w:sz w:val="24"/>
          <w:szCs w:val="24"/>
        </w:rPr>
        <w:t xml:space="preserve">. </w:t>
      </w:r>
      <w:r w:rsidR="00037271">
        <w:rPr>
          <w:rFonts w:eastAsia="Calibri" w:cs="Times New Roman"/>
          <w:sz w:val="24"/>
          <w:szCs w:val="24"/>
        </w:rPr>
        <w:br/>
      </w:r>
      <w:r w:rsidR="00037271">
        <w:rPr>
          <w:rFonts w:eastAsia="Calibri" w:cs="Times New Roman"/>
          <w:sz w:val="24"/>
          <w:szCs w:val="24"/>
        </w:rPr>
        <w:br/>
      </w:r>
      <w:r w:rsidR="00BC038B">
        <w:rPr>
          <w:rFonts w:eastAsia="Calibri" w:cs="Times New Roman"/>
          <w:sz w:val="24"/>
          <w:szCs w:val="24"/>
        </w:rPr>
        <w:t>Б</w:t>
      </w:r>
      <w:r w:rsidR="005A7A17" w:rsidRPr="005A7A17">
        <w:rPr>
          <w:rFonts w:eastAsia="Calibri" w:cs="Times New Roman"/>
          <w:sz w:val="24"/>
          <w:szCs w:val="24"/>
        </w:rPr>
        <w:t xml:space="preserve">лагодаря </w:t>
      </w:r>
      <w:r w:rsidR="00BC038B">
        <w:rPr>
          <w:rFonts w:eastAsia="Calibri" w:cs="Times New Roman"/>
          <w:sz w:val="24"/>
          <w:szCs w:val="24"/>
        </w:rPr>
        <w:t xml:space="preserve">этой </w:t>
      </w:r>
      <w:r w:rsidR="00037271">
        <w:rPr>
          <w:rFonts w:eastAsia="Calibri" w:cs="Times New Roman"/>
          <w:sz w:val="24"/>
          <w:szCs w:val="24"/>
        </w:rPr>
        <w:t>м</w:t>
      </w:r>
      <w:r w:rsidR="00BC038B">
        <w:rPr>
          <w:rFonts w:eastAsia="Calibri" w:cs="Times New Roman"/>
          <w:sz w:val="24"/>
          <w:szCs w:val="24"/>
        </w:rPr>
        <w:t>асштабной</w:t>
      </w:r>
      <w:r w:rsidR="005A7A17" w:rsidRPr="005A7A17">
        <w:rPr>
          <w:rFonts w:eastAsia="Calibri" w:cs="Times New Roman"/>
          <w:sz w:val="24"/>
          <w:szCs w:val="24"/>
        </w:rPr>
        <w:t xml:space="preserve"> </w:t>
      </w:r>
      <w:r w:rsidR="00785B87" w:rsidRPr="005A7A17">
        <w:rPr>
          <w:sz w:val="24"/>
          <w:szCs w:val="24"/>
        </w:rPr>
        <w:t xml:space="preserve">работе, которая с каждым годом только набирает обороты, </w:t>
      </w:r>
      <w:r w:rsidR="00037271">
        <w:rPr>
          <w:sz w:val="24"/>
          <w:szCs w:val="24"/>
        </w:rPr>
        <w:t xml:space="preserve"> Управлению </w:t>
      </w:r>
      <w:proofErr w:type="spellStart"/>
      <w:r w:rsidR="00037271">
        <w:rPr>
          <w:sz w:val="24"/>
          <w:szCs w:val="24"/>
        </w:rPr>
        <w:t>Росреестра</w:t>
      </w:r>
      <w:proofErr w:type="spellEnd"/>
      <w:r w:rsidR="00037271">
        <w:rPr>
          <w:sz w:val="24"/>
          <w:szCs w:val="24"/>
        </w:rPr>
        <w:t xml:space="preserve"> по Новгородской области и </w:t>
      </w:r>
      <w:r w:rsidR="009A575F">
        <w:rPr>
          <w:sz w:val="24"/>
          <w:szCs w:val="24"/>
        </w:rPr>
        <w:t>региональному</w:t>
      </w:r>
      <w:r w:rsidR="00037271">
        <w:rPr>
          <w:sz w:val="24"/>
          <w:szCs w:val="24"/>
        </w:rPr>
        <w:t xml:space="preserve"> филиалу ППК «</w:t>
      </w:r>
      <w:proofErr w:type="spellStart"/>
      <w:r w:rsidR="00037271">
        <w:rPr>
          <w:sz w:val="24"/>
          <w:szCs w:val="24"/>
        </w:rPr>
        <w:t>Роскадастр</w:t>
      </w:r>
      <w:proofErr w:type="spellEnd"/>
      <w:r w:rsidR="00037271">
        <w:rPr>
          <w:sz w:val="24"/>
          <w:szCs w:val="24"/>
        </w:rPr>
        <w:t>»</w:t>
      </w:r>
      <w:r w:rsidR="00BC038B">
        <w:rPr>
          <w:sz w:val="24"/>
          <w:szCs w:val="24"/>
        </w:rPr>
        <w:t xml:space="preserve"> удаётся всё увереннее с</w:t>
      </w:r>
      <w:r w:rsidR="00785B87" w:rsidRPr="005A7A17">
        <w:rPr>
          <w:sz w:val="24"/>
          <w:szCs w:val="24"/>
        </w:rPr>
        <w:t>окраща</w:t>
      </w:r>
      <w:r w:rsidR="005A7A17" w:rsidRPr="005A7A17">
        <w:rPr>
          <w:sz w:val="24"/>
          <w:szCs w:val="24"/>
        </w:rPr>
        <w:t xml:space="preserve">ть </w:t>
      </w:r>
      <w:r w:rsidR="00785B87" w:rsidRPr="005A7A17">
        <w:rPr>
          <w:sz w:val="24"/>
          <w:szCs w:val="24"/>
        </w:rPr>
        <w:t>количество не</w:t>
      </w:r>
      <w:r w:rsidR="00AC4D8B">
        <w:rPr>
          <w:sz w:val="24"/>
          <w:szCs w:val="24"/>
        </w:rPr>
        <w:t>корректных</w:t>
      </w:r>
      <w:r w:rsidR="005A7A17" w:rsidRPr="005A7A17">
        <w:rPr>
          <w:sz w:val="24"/>
          <w:szCs w:val="24"/>
        </w:rPr>
        <w:t xml:space="preserve"> сведений в записях</w:t>
      </w:r>
      <w:r w:rsidR="00785B87" w:rsidRPr="005A7A17">
        <w:rPr>
          <w:sz w:val="24"/>
          <w:szCs w:val="24"/>
        </w:rPr>
        <w:t xml:space="preserve"> Единого </w:t>
      </w:r>
      <w:proofErr w:type="spellStart"/>
      <w:r w:rsidR="00785B87" w:rsidRPr="005A7A17">
        <w:rPr>
          <w:sz w:val="24"/>
          <w:szCs w:val="24"/>
        </w:rPr>
        <w:t>госреестра</w:t>
      </w:r>
      <w:proofErr w:type="spellEnd"/>
      <w:r w:rsidR="00785B87" w:rsidRPr="005A7A17">
        <w:rPr>
          <w:sz w:val="24"/>
          <w:szCs w:val="24"/>
        </w:rPr>
        <w:t xml:space="preserve"> недвижимости.  </w:t>
      </w:r>
      <w:r w:rsidR="005A7A17" w:rsidRPr="005A7A17">
        <w:rPr>
          <w:rFonts w:eastAsia="Calibri" w:cs="Times New Roman"/>
          <w:sz w:val="24"/>
          <w:szCs w:val="24"/>
        </w:rPr>
        <w:t xml:space="preserve"> </w:t>
      </w:r>
      <w:r w:rsidR="00785B87" w:rsidRPr="005A7A17">
        <w:rPr>
          <w:rFonts w:eastAsia="Calibri" w:cs="Times New Roman"/>
          <w:sz w:val="24"/>
          <w:szCs w:val="24"/>
        </w:rPr>
        <w:t xml:space="preserve">  </w:t>
      </w:r>
    </w:p>
    <w:p w:rsidR="00AD6A53" w:rsidRDefault="00AD6A53" w:rsidP="00AE2B42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783D82" w:rsidRPr="007A61DC" w:rsidRDefault="00AD6A53" w:rsidP="00AE2B42">
      <w:pPr>
        <w:spacing w:after="0" w:line="240" w:lineRule="auto"/>
        <w:ind w:right="-568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>«</w:t>
      </w:r>
      <w:r w:rsidR="00993084" w:rsidRPr="007A61DC">
        <w:rPr>
          <w:rFonts w:eastAsia="Calibri" w:cs="Times New Roman"/>
          <w:i/>
          <w:sz w:val="24"/>
          <w:szCs w:val="24"/>
        </w:rPr>
        <w:t>Так, за</w:t>
      </w:r>
      <w:r w:rsidR="00EB57A8" w:rsidRPr="007A61DC">
        <w:rPr>
          <w:rFonts w:eastAsia="Calibri" w:cs="Times New Roman"/>
          <w:i/>
          <w:sz w:val="24"/>
          <w:szCs w:val="24"/>
        </w:rPr>
        <w:t xml:space="preserve"> 10 месяцев 2023 года </w:t>
      </w:r>
      <w:r w:rsidR="00037271">
        <w:rPr>
          <w:rFonts w:eastAsia="Calibri" w:cs="Times New Roman"/>
          <w:i/>
          <w:sz w:val="24"/>
          <w:szCs w:val="24"/>
        </w:rPr>
        <w:t>мы</w:t>
      </w:r>
      <w:r w:rsidR="00540382" w:rsidRPr="007A61DC">
        <w:rPr>
          <w:rFonts w:eastAsia="Calibri" w:cs="Times New Roman"/>
          <w:i/>
          <w:sz w:val="24"/>
          <w:szCs w:val="24"/>
        </w:rPr>
        <w:t xml:space="preserve"> </w:t>
      </w:r>
      <w:r w:rsidR="00037271">
        <w:rPr>
          <w:rFonts w:eastAsia="Calibri" w:cs="Times New Roman"/>
          <w:i/>
          <w:sz w:val="24"/>
          <w:szCs w:val="24"/>
        </w:rPr>
        <w:t>в слаженном взаимодействии ис</w:t>
      </w:r>
      <w:r w:rsidR="00EB57A8" w:rsidRPr="007A61DC">
        <w:rPr>
          <w:rFonts w:eastAsia="Calibri" w:cs="Times New Roman"/>
          <w:i/>
          <w:sz w:val="24"/>
          <w:szCs w:val="24"/>
        </w:rPr>
        <w:t>прав</w:t>
      </w:r>
      <w:r w:rsidR="00540382" w:rsidRPr="007A61DC">
        <w:rPr>
          <w:rFonts w:eastAsia="Calibri" w:cs="Times New Roman"/>
          <w:i/>
          <w:sz w:val="24"/>
          <w:szCs w:val="24"/>
        </w:rPr>
        <w:t>или</w:t>
      </w:r>
      <w:r w:rsidR="00EB57A8" w:rsidRPr="007A61DC">
        <w:rPr>
          <w:rFonts w:eastAsia="Calibri" w:cs="Times New Roman"/>
          <w:i/>
          <w:sz w:val="24"/>
          <w:szCs w:val="24"/>
        </w:rPr>
        <w:t xml:space="preserve"> в 3,5 раза больше реестровых ошибок</w:t>
      </w:r>
      <w:r w:rsidR="00540382" w:rsidRPr="007A61DC">
        <w:rPr>
          <w:rFonts w:eastAsia="Calibri" w:cs="Times New Roman"/>
          <w:i/>
          <w:sz w:val="24"/>
          <w:szCs w:val="24"/>
        </w:rPr>
        <w:t>, чем в аналогичном периоде прошлого года</w:t>
      </w:r>
      <w:r w:rsidR="00993084" w:rsidRPr="007A61DC">
        <w:rPr>
          <w:rFonts w:eastAsia="Calibri" w:cs="Times New Roman"/>
          <w:i/>
          <w:sz w:val="24"/>
          <w:szCs w:val="24"/>
        </w:rPr>
        <w:t>. Это и</w:t>
      </w:r>
      <w:r w:rsidR="00EB57A8" w:rsidRPr="007A61DC">
        <w:rPr>
          <w:rFonts w:eastAsia="Calibri" w:cs="Times New Roman"/>
          <w:i/>
          <w:sz w:val="24"/>
          <w:szCs w:val="24"/>
        </w:rPr>
        <w:t xml:space="preserve"> по результатам обработанных заявлений граждан</w:t>
      </w:r>
      <w:r w:rsidR="00993084" w:rsidRPr="007A61DC">
        <w:rPr>
          <w:rFonts w:eastAsia="Calibri" w:cs="Times New Roman"/>
          <w:i/>
          <w:sz w:val="24"/>
          <w:szCs w:val="24"/>
        </w:rPr>
        <w:t xml:space="preserve">, </w:t>
      </w:r>
      <w:r w:rsidR="00EB57A8" w:rsidRPr="007A61DC">
        <w:rPr>
          <w:rFonts w:eastAsia="Calibri" w:cs="Times New Roman"/>
          <w:i/>
          <w:sz w:val="24"/>
          <w:szCs w:val="24"/>
        </w:rPr>
        <w:t xml:space="preserve">и </w:t>
      </w:r>
      <w:r w:rsidR="00993084" w:rsidRPr="007A61DC">
        <w:rPr>
          <w:rFonts w:eastAsia="Calibri" w:cs="Times New Roman"/>
          <w:i/>
          <w:sz w:val="24"/>
          <w:szCs w:val="24"/>
        </w:rPr>
        <w:t xml:space="preserve">в процессе </w:t>
      </w:r>
      <w:r w:rsidR="00EB57A8" w:rsidRPr="007A61DC">
        <w:rPr>
          <w:rFonts w:eastAsia="Calibri" w:cs="Times New Roman"/>
          <w:i/>
          <w:sz w:val="24"/>
          <w:szCs w:val="24"/>
        </w:rPr>
        <w:t>самостоятельно</w:t>
      </w:r>
      <w:r w:rsidR="00993084" w:rsidRPr="007A61DC">
        <w:rPr>
          <w:rFonts w:eastAsia="Calibri" w:cs="Times New Roman"/>
          <w:i/>
          <w:sz w:val="24"/>
          <w:szCs w:val="24"/>
        </w:rPr>
        <w:t xml:space="preserve">го выявления </w:t>
      </w:r>
      <w:r w:rsidR="00AC4D8B" w:rsidRPr="00AC4D8B">
        <w:rPr>
          <w:rFonts w:eastAsia="Calibri" w:cs="Times New Roman"/>
          <w:i/>
          <w:sz w:val="24"/>
          <w:szCs w:val="24"/>
        </w:rPr>
        <w:t xml:space="preserve">специалистами ведомства </w:t>
      </w:r>
      <w:r w:rsidR="00993084" w:rsidRPr="007A61DC">
        <w:rPr>
          <w:rFonts w:eastAsia="Calibri" w:cs="Times New Roman"/>
          <w:i/>
          <w:sz w:val="24"/>
          <w:szCs w:val="24"/>
        </w:rPr>
        <w:t>не</w:t>
      </w:r>
      <w:r w:rsidR="000B73F2">
        <w:rPr>
          <w:rFonts w:eastAsia="Calibri" w:cs="Times New Roman"/>
          <w:i/>
          <w:sz w:val="24"/>
          <w:szCs w:val="24"/>
        </w:rPr>
        <w:t>соотве</w:t>
      </w:r>
      <w:r w:rsidR="00AC4D8B">
        <w:rPr>
          <w:rFonts w:eastAsia="Calibri" w:cs="Times New Roman"/>
          <w:i/>
          <w:sz w:val="24"/>
          <w:szCs w:val="24"/>
        </w:rPr>
        <w:t>т</w:t>
      </w:r>
      <w:r w:rsidR="000B73F2">
        <w:rPr>
          <w:rFonts w:eastAsia="Calibri" w:cs="Times New Roman"/>
          <w:i/>
          <w:sz w:val="24"/>
          <w:szCs w:val="24"/>
        </w:rPr>
        <w:t>ствий</w:t>
      </w:r>
      <w:r w:rsidR="00540382" w:rsidRPr="007A61DC">
        <w:rPr>
          <w:rFonts w:eastAsia="Calibri" w:cs="Times New Roman"/>
          <w:i/>
          <w:sz w:val="24"/>
          <w:szCs w:val="24"/>
        </w:rPr>
        <w:t xml:space="preserve"> в ЕГРН</w:t>
      </w:r>
      <w:r>
        <w:rPr>
          <w:rFonts w:eastAsia="Calibri" w:cs="Times New Roman"/>
          <w:sz w:val="24"/>
          <w:szCs w:val="24"/>
        </w:rPr>
        <w:t xml:space="preserve">, </w:t>
      </w:r>
      <w:r w:rsidRPr="00AD6A53">
        <w:rPr>
          <w:rFonts w:eastAsia="Calibri" w:cs="Times New Roman"/>
          <w:sz w:val="24"/>
          <w:szCs w:val="24"/>
        </w:rPr>
        <w:t>–</w:t>
      </w:r>
      <w:r>
        <w:rPr>
          <w:rFonts w:eastAsia="Calibri" w:cs="Times New Roman"/>
          <w:sz w:val="24"/>
          <w:szCs w:val="24"/>
        </w:rPr>
        <w:t xml:space="preserve"> </w:t>
      </w:r>
      <w:r w:rsidR="007A61DC">
        <w:rPr>
          <w:rFonts w:eastAsia="Calibri" w:cs="Times New Roman"/>
          <w:sz w:val="24"/>
          <w:szCs w:val="24"/>
        </w:rPr>
        <w:t>рассказала</w:t>
      </w:r>
      <w:r>
        <w:rPr>
          <w:rFonts w:eastAsia="Calibri" w:cs="Times New Roman"/>
          <w:sz w:val="24"/>
          <w:szCs w:val="24"/>
        </w:rPr>
        <w:t xml:space="preserve"> </w:t>
      </w:r>
      <w:r w:rsidRPr="007A61DC">
        <w:rPr>
          <w:rFonts w:eastAsia="Calibri" w:cs="Times New Roman"/>
          <w:b/>
          <w:sz w:val="24"/>
          <w:szCs w:val="24"/>
        </w:rPr>
        <w:t xml:space="preserve">директор </w:t>
      </w:r>
      <w:r w:rsidR="007A61DC" w:rsidRPr="007A61DC">
        <w:rPr>
          <w:rFonts w:eastAsia="Calibri" w:cs="Times New Roman"/>
          <w:b/>
          <w:sz w:val="24"/>
          <w:szCs w:val="24"/>
        </w:rPr>
        <w:t>филиала ППК «</w:t>
      </w:r>
      <w:proofErr w:type="spellStart"/>
      <w:r w:rsidR="007A61DC" w:rsidRPr="007A61DC">
        <w:rPr>
          <w:rFonts w:eastAsia="Calibri" w:cs="Times New Roman"/>
          <w:b/>
          <w:sz w:val="24"/>
          <w:szCs w:val="24"/>
        </w:rPr>
        <w:t>Роскадастр</w:t>
      </w:r>
      <w:proofErr w:type="spellEnd"/>
      <w:r w:rsidR="007A61DC" w:rsidRPr="007A61DC">
        <w:rPr>
          <w:rFonts w:eastAsia="Calibri" w:cs="Times New Roman"/>
          <w:b/>
          <w:sz w:val="24"/>
          <w:szCs w:val="24"/>
        </w:rPr>
        <w:t xml:space="preserve">» Елена </w:t>
      </w:r>
      <w:r w:rsidRPr="007A61DC">
        <w:rPr>
          <w:rFonts w:eastAsia="Calibri" w:cs="Times New Roman"/>
          <w:b/>
          <w:sz w:val="24"/>
          <w:szCs w:val="24"/>
        </w:rPr>
        <w:t>Милягина.</w:t>
      </w:r>
      <w:r>
        <w:rPr>
          <w:rFonts w:eastAsia="Calibri" w:cs="Times New Roman"/>
          <w:sz w:val="24"/>
          <w:szCs w:val="24"/>
        </w:rPr>
        <w:t xml:space="preserve"> –</w:t>
      </w:r>
      <w:r w:rsidR="00783D82" w:rsidRPr="00783D82">
        <w:t xml:space="preserve"> </w:t>
      </w:r>
      <w:r w:rsidR="007A61DC" w:rsidRPr="007A61DC">
        <w:rPr>
          <w:i/>
        </w:rPr>
        <w:t>К тому же</w:t>
      </w:r>
      <w:r w:rsidR="00783D82" w:rsidRPr="007A61DC">
        <w:rPr>
          <w:rFonts w:eastAsia="Calibri" w:cs="Times New Roman"/>
          <w:i/>
          <w:sz w:val="24"/>
          <w:szCs w:val="24"/>
        </w:rPr>
        <w:t xml:space="preserve"> запланированные на 2023 год работы по исправлению реестровых ошибок завершены раньше намеченн</w:t>
      </w:r>
      <w:r w:rsidR="007A61DC">
        <w:rPr>
          <w:rFonts w:eastAsia="Calibri" w:cs="Times New Roman"/>
          <w:i/>
          <w:sz w:val="24"/>
          <w:szCs w:val="24"/>
        </w:rPr>
        <w:t>ого</w:t>
      </w:r>
      <w:r w:rsidR="00783D82" w:rsidRPr="007A61DC">
        <w:rPr>
          <w:rFonts w:eastAsia="Calibri" w:cs="Times New Roman"/>
          <w:i/>
          <w:sz w:val="24"/>
          <w:szCs w:val="24"/>
        </w:rPr>
        <w:t xml:space="preserve"> срок</w:t>
      </w:r>
      <w:r w:rsidR="007A61DC">
        <w:rPr>
          <w:rFonts w:eastAsia="Calibri" w:cs="Times New Roman"/>
          <w:i/>
          <w:sz w:val="24"/>
          <w:szCs w:val="24"/>
        </w:rPr>
        <w:t>а.</w:t>
      </w:r>
      <w:r w:rsidR="00783D82" w:rsidRPr="007A61DC">
        <w:rPr>
          <w:rFonts w:eastAsia="Calibri" w:cs="Times New Roman"/>
          <w:i/>
          <w:sz w:val="24"/>
          <w:szCs w:val="24"/>
        </w:rPr>
        <w:t xml:space="preserve"> Причём не только в полном объёме, но и с перевыполнением показателей: вместо </w:t>
      </w:r>
      <w:r w:rsidR="007A61DC">
        <w:rPr>
          <w:rFonts w:eastAsia="Calibri" w:cs="Times New Roman"/>
          <w:i/>
          <w:sz w:val="24"/>
          <w:szCs w:val="24"/>
        </w:rPr>
        <w:t xml:space="preserve">плановых </w:t>
      </w:r>
      <w:r w:rsidR="00783D82" w:rsidRPr="007A61DC">
        <w:rPr>
          <w:rFonts w:eastAsia="Calibri" w:cs="Times New Roman"/>
          <w:i/>
          <w:sz w:val="24"/>
          <w:szCs w:val="24"/>
        </w:rPr>
        <w:t>4</w:t>
      </w:r>
      <w:r w:rsidR="007A61DC">
        <w:rPr>
          <w:rFonts w:eastAsia="Calibri" w:cs="Times New Roman"/>
          <w:i/>
          <w:sz w:val="24"/>
          <w:szCs w:val="24"/>
        </w:rPr>
        <w:t xml:space="preserve"> </w:t>
      </w:r>
      <w:r w:rsidR="00783D82" w:rsidRPr="007A61DC">
        <w:rPr>
          <w:rFonts w:eastAsia="Calibri" w:cs="Times New Roman"/>
          <w:i/>
          <w:sz w:val="24"/>
          <w:szCs w:val="24"/>
        </w:rPr>
        <w:t xml:space="preserve">040 </w:t>
      </w:r>
      <w:r w:rsidR="007A61DC">
        <w:rPr>
          <w:rFonts w:eastAsia="Calibri" w:cs="Times New Roman"/>
          <w:i/>
          <w:sz w:val="24"/>
          <w:szCs w:val="24"/>
        </w:rPr>
        <w:t xml:space="preserve">ошибок </w:t>
      </w:r>
      <w:r w:rsidR="00783D82" w:rsidRPr="007A61DC">
        <w:rPr>
          <w:rFonts w:eastAsia="Calibri" w:cs="Times New Roman"/>
          <w:i/>
          <w:sz w:val="24"/>
          <w:szCs w:val="24"/>
        </w:rPr>
        <w:t>по факту исправлено 4</w:t>
      </w:r>
      <w:r w:rsidR="007A61DC">
        <w:rPr>
          <w:rFonts w:eastAsia="Calibri" w:cs="Times New Roman"/>
          <w:i/>
          <w:sz w:val="24"/>
          <w:szCs w:val="24"/>
        </w:rPr>
        <w:t> 190.</w:t>
      </w:r>
      <w:r w:rsidR="00783D82" w:rsidRPr="007A61DC">
        <w:rPr>
          <w:rFonts w:eastAsia="Calibri" w:cs="Times New Roman"/>
          <w:i/>
          <w:sz w:val="24"/>
          <w:szCs w:val="24"/>
        </w:rPr>
        <w:t xml:space="preserve"> </w:t>
      </w:r>
      <w:r w:rsidR="00C03D39">
        <w:rPr>
          <w:rFonts w:eastAsia="Calibri" w:cs="Times New Roman"/>
          <w:i/>
          <w:sz w:val="24"/>
          <w:szCs w:val="24"/>
        </w:rPr>
        <w:t>Отмечу,</w:t>
      </w:r>
      <w:r w:rsidR="00783D82" w:rsidRPr="007A61DC">
        <w:rPr>
          <w:rFonts w:eastAsia="Calibri" w:cs="Times New Roman"/>
          <w:i/>
          <w:sz w:val="24"/>
          <w:szCs w:val="24"/>
        </w:rPr>
        <w:t xml:space="preserve"> что в настоящее время ведомств</w:t>
      </w:r>
      <w:r w:rsidR="00C03D39">
        <w:rPr>
          <w:rFonts w:eastAsia="Calibri" w:cs="Times New Roman"/>
          <w:i/>
          <w:sz w:val="24"/>
          <w:szCs w:val="24"/>
        </w:rPr>
        <w:t>о</w:t>
      </w:r>
      <w:r w:rsidR="00783D82" w:rsidRPr="007A61DC">
        <w:rPr>
          <w:rFonts w:eastAsia="Calibri" w:cs="Times New Roman"/>
          <w:i/>
          <w:sz w:val="24"/>
          <w:szCs w:val="24"/>
        </w:rPr>
        <w:t xml:space="preserve"> </w:t>
      </w:r>
      <w:r w:rsidR="00C03D39">
        <w:rPr>
          <w:rFonts w:eastAsia="Calibri" w:cs="Times New Roman"/>
          <w:i/>
          <w:sz w:val="24"/>
          <w:szCs w:val="24"/>
        </w:rPr>
        <w:t xml:space="preserve">данные процедуры выполняет для заявителей </w:t>
      </w:r>
      <w:r w:rsidR="00783D82" w:rsidRPr="007A61DC">
        <w:rPr>
          <w:rFonts w:eastAsia="Calibri" w:cs="Times New Roman"/>
          <w:i/>
          <w:sz w:val="24"/>
          <w:szCs w:val="24"/>
        </w:rPr>
        <w:t>бесплатно</w:t>
      </w:r>
      <w:r w:rsidR="007A61DC">
        <w:rPr>
          <w:rFonts w:eastAsia="Calibri" w:cs="Times New Roman"/>
          <w:i/>
          <w:sz w:val="24"/>
          <w:szCs w:val="24"/>
        </w:rPr>
        <w:t>»</w:t>
      </w:r>
      <w:r w:rsidR="00783D82" w:rsidRPr="007A61DC">
        <w:rPr>
          <w:rFonts w:eastAsia="Calibri" w:cs="Times New Roman"/>
          <w:i/>
          <w:sz w:val="24"/>
          <w:szCs w:val="24"/>
        </w:rPr>
        <w:t xml:space="preserve">. </w:t>
      </w:r>
    </w:p>
    <w:p w:rsidR="00783D82" w:rsidRDefault="00783D82" w:rsidP="00AE2B42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0D0F48" w:rsidRPr="00AE2B42" w:rsidRDefault="007A61DC" w:rsidP="00AE2B42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Поясним, р</w:t>
      </w:r>
      <w:r w:rsidR="00783D82" w:rsidRPr="00783D82">
        <w:rPr>
          <w:rFonts w:eastAsia="Calibri" w:cs="Times New Roman"/>
          <w:sz w:val="24"/>
          <w:szCs w:val="24"/>
        </w:rPr>
        <w:t xml:space="preserve">аньше гражданам приходилось </w:t>
      </w:r>
      <w:r w:rsidR="0072131B">
        <w:rPr>
          <w:rFonts w:eastAsia="Calibri" w:cs="Times New Roman"/>
          <w:sz w:val="24"/>
          <w:szCs w:val="24"/>
        </w:rPr>
        <w:t xml:space="preserve">самостоятельно </w:t>
      </w:r>
      <w:r w:rsidR="00C03D39">
        <w:rPr>
          <w:rFonts w:eastAsia="Calibri" w:cs="Times New Roman"/>
          <w:sz w:val="24"/>
          <w:szCs w:val="24"/>
        </w:rPr>
        <w:t>обращаться к независимым</w:t>
      </w:r>
      <w:r w:rsidR="00783D82" w:rsidRPr="00783D82">
        <w:rPr>
          <w:rFonts w:eastAsia="Calibri" w:cs="Times New Roman"/>
          <w:sz w:val="24"/>
          <w:szCs w:val="24"/>
        </w:rPr>
        <w:t xml:space="preserve"> кадастровы</w:t>
      </w:r>
      <w:r w:rsidR="00C03D39">
        <w:rPr>
          <w:rFonts w:eastAsia="Calibri" w:cs="Times New Roman"/>
          <w:sz w:val="24"/>
          <w:szCs w:val="24"/>
        </w:rPr>
        <w:t>м</w:t>
      </w:r>
      <w:r w:rsidR="00783D82" w:rsidRPr="00783D82">
        <w:rPr>
          <w:rFonts w:eastAsia="Calibri" w:cs="Times New Roman"/>
          <w:sz w:val="24"/>
          <w:szCs w:val="24"/>
        </w:rPr>
        <w:t xml:space="preserve"> инженер</w:t>
      </w:r>
      <w:r w:rsidR="0072131B">
        <w:rPr>
          <w:rFonts w:eastAsia="Calibri" w:cs="Times New Roman"/>
          <w:sz w:val="24"/>
          <w:szCs w:val="24"/>
        </w:rPr>
        <w:t>ам, состоящим в саморегулируемых организациях,</w:t>
      </w:r>
      <w:r>
        <w:rPr>
          <w:rFonts w:eastAsia="Calibri" w:cs="Times New Roman"/>
          <w:sz w:val="24"/>
          <w:szCs w:val="24"/>
        </w:rPr>
        <w:t xml:space="preserve"> и</w:t>
      </w:r>
      <w:r w:rsidR="00783D82" w:rsidRPr="00783D82">
        <w:rPr>
          <w:rFonts w:eastAsia="Calibri" w:cs="Times New Roman"/>
          <w:sz w:val="24"/>
          <w:szCs w:val="24"/>
        </w:rPr>
        <w:t xml:space="preserve"> тратить свои средства</w:t>
      </w:r>
      <w:r>
        <w:rPr>
          <w:rFonts w:eastAsia="Calibri" w:cs="Times New Roman"/>
          <w:sz w:val="24"/>
          <w:szCs w:val="24"/>
        </w:rPr>
        <w:t>. Се</w:t>
      </w:r>
      <w:r w:rsidR="00783D82" w:rsidRPr="00783D82">
        <w:rPr>
          <w:rFonts w:eastAsia="Calibri" w:cs="Times New Roman"/>
          <w:sz w:val="24"/>
          <w:szCs w:val="24"/>
        </w:rPr>
        <w:t xml:space="preserve">годня </w:t>
      </w:r>
      <w:r w:rsidR="0072131B">
        <w:rPr>
          <w:rFonts w:eastAsia="Calibri" w:cs="Times New Roman"/>
          <w:sz w:val="24"/>
          <w:szCs w:val="24"/>
        </w:rPr>
        <w:t xml:space="preserve">эти </w:t>
      </w:r>
      <w:r w:rsidR="00783D82" w:rsidRPr="00783D82">
        <w:rPr>
          <w:rFonts w:eastAsia="Calibri" w:cs="Times New Roman"/>
          <w:sz w:val="24"/>
          <w:szCs w:val="24"/>
        </w:rPr>
        <w:t>ра</w:t>
      </w:r>
      <w:r w:rsidR="00783D82">
        <w:rPr>
          <w:rFonts w:eastAsia="Calibri" w:cs="Times New Roman"/>
          <w:sz w:val="24"/>
          <w:szCs w:val="24"/>
        </w:rPr>
        <w:t>сходы государство взяло на себя, объявив р</w:t>
      </w:r>
      <w:r w:rsidR="00EB57A8" w:rsidRPr="00EB57A8">
        <w:rPr>
          <w:rFonts w:eastAsia="Calibri" w:cs="Times New Roman"/>
          <w:sz w:val="24"/>
          <w:szCs w:val="24"/>
        </w:rPr>
        <w:t>абот</w:t>
      </w:r>
      <w:r w:rsidR="00783D82">
        <w:rPr>
          <w:rFonts w:eastAsia="Calibri" w:cs="Times New Roman"/>
          <w:sz w:val="24"/>
          <w:szCs w:val="24"/>
        </w:rPr>
        <w:t>у</w:t>
      </w:r>
      <w:r w:rsidR="00EB57A8" w:rsidRPr="00EB57A8">
        <w:rPr>
          <w:rFonts w:eastAsia="Calibri" w:cs="Times New Roman"/>
          <w:sz w:val="24"/>
          <w:szCs w:val="24"/>
        </w:rPr>
        <w:t xml:space="preserve"> по исключению </w:t>
      </w:r>
      <w:r w:rsidR="00540382">
        <w:rPr>
          <w:rFonts w:eastAsia="Calibri" w:cs="Times New Roman"/>
          <w:sz w:val="24"/>
          <w:szCs w:val="24"/>
        </w:rPr>
        <w:t>реестровых ошибок</w:t>
      </w:r>
      <w:r w:rsidR="00EB57A8" w:rsidRPr="00EB57A8">
        <w:rPr>
          <w:rFonts w:eastAsia="Calibri" w:cs="Times New Roman"/>
          <w:sz w:val="24"/>
          <w:szCs w:val="24"/>
        </w:rPr>
        <w:t xml:space="preserve"> из </w:t>
      </w:r>
      <w:r w:rsidR="00540382" w:rsidRPr="00540382">
        <w:rPr>
          <w:rFonts w:eastAsia="Calibri" w:cs="Times New Roman"/>
          <w:sz w:val="24"/>
          <w:szCs w:val="24"/>
        </w:rPr>
        <w:t>Е</w:t>
      </w:r>
      <w:r w:rsidR="00C03D39">
        <w:rPr>
          <w:rFonts w:eastAsia="Calibri" w:cs="Times New Roman"/>
          <w:sz w:val="24"/>
          <w:szCs w:val="24"/>
        </w:rPr>
        <w:t>ГРН</w:t>
      </w:r>
      <w:r w:rsidR="00783D82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ключевой </w:t>
      </w:r>
      <w:r w:rsidR="00783D82">
        <w:rPr>
          <w:rFonts w:eastAsia="Calibri" w:cs="Times New Roman"/>
          <w:sz w:val="24"/>
          <w:szCs w:val="24"/>
        </w:rPr>
        <w:t>государственн</w:t>
      </w:r>
      <w:r>
        <w:rPr>
          <w:rFonts w:eastAsia="Calibri" w:cs="Times New Roman"/>
          <w:sz w:val="24"/>
          <w:szCs w:val="24"/>
        </w:rPr>
        <w:t>ой задачей.</w:t>
      </w:r>
      <w:r w:rsidR="00783D82">
        <w:rPr>
          <w:rFonts w:eastAsia="Calibri" w:cs="Times New Roman"/>
          <w:sz w:val="24"/>
          <w:szCs w:val="24"/>
        </w:rPr>
        <w:t xml:space="preserve"> </w:t>
      </w:r>
      <w:r w:rsidR="0072131B">
        <w:rPr>
          <w:rFonts w:eastAsia="Calibri" w:cs="Times New Roman"/>
          <w:sz w:val="24"/>
          <w:szCs w:val="24"/>
        </w:rPr>
        <w:t>Такая</w:t>
      </w:r>
      <w:r w:rsidR="00783D82">
        <w:rPr>
          <w:rFonts w:eastAsia="Calibri" w:cs="Times New Roman"/>
          <w:sz w:val="24"/>
          <w:szCs w:val="24"/>
        </w:rPr>
        <w:t xml:space="preserve"> деятельность</w:t>
      </w:r>
      <w:r w:rsidR="00540382" w:rsidRPr="00540382">
        <w:rPr>
          <w:rFonts w:eastAsia="Calibri" w:cs="Times New Roman"/>
          <w:sz w:val="24"/>
          <w:szCs w:val="24"/>
        </w:rPr>
        <w:t xml:space="preserve"> </w:t>
      </w:r>
      <w:r w:rsidR="00540382">
        <w:rPr>
          <w:rFonts w:eastAsia="Calibri" w:cs="Times New Roman"/>
          <w:sz w:val="24"/>
          <w:szCs w:val="24"/>
        </w:rPr>
        <w:t>п</w:t>
      </w:r>
      <w:r w:rsidR="00EB57A8" w:rsidRPr="00EB57A8">
        <w:rPr>
          <w:rFonts w:eastAsia="Calibri" w:cs="Times New Roman"/>
          <w:sz w:val="24"/>
          <w:szCs w:val="24"/>
        </w:rPr>
        <w:t>озволяет повысить качество</w:t>
      </w:r>
      <w:r w:rsidR="0072131B">
        <w:rPr>
          <w:rFonts w:eastAsia="Calibri" w:cs="Times New Roman"/>
          <w:sz w:val="24"/>
          <w:szCs w:val="24"/>
        </w:rPr>
        <w:t>, актуальность</w:t>
      </w:r>
      <w:r w:rsidR="00AD6A53">
        <w:rPr>
          <w:rFonts w:eastAsia="Calibri" w:cs="Times New Roman"/>
          <w:sz w:val="24"/>
          <w:szCs w:val="24"/>
        </w:rPr>
        <w:t xml:space="preserve"> и</w:t>
      </w:r>
      <w:r w:rsidR="00EB57A8" w:rsidRPr="00EB57A8">
        <w:rPr>
          <w:rFonts w:eastAsia="Calibri" w:cs="Times New Roman"/>
          <w:sz w:val="24"/>
          <w:szCs w:val="24"/>
        </w:rPr>
        <w:t xml:space="preserve"> </w:t>
      </w:r>
      <w:r w:rsidR="00AD6A53" w:rsidRPr="00AD6A53">
        <w:rPr>
          <w:rFonts w:eastAsia="Calibri" w:cs="Times New Roman"/>
          <w:sz w:val="24"/>
          <w:szCs w:val="24"/>
        </w:rPr>
        <w:t xml:space="preserve">достоверность </w:t>
      </w:r>
      <w:r w:rsidR="00EB57A8" w:rsidRPr="00EB57A8">
        <w:rPr>
          <w:rFonts w:eastAsia="Calibri" w:cs="Times New Roman"/>
          <w:sz w:val="24"/>
          <w:szCs w:val="24"/>
        </w:rPr>
        <w:t>сведений о недвижимости</w:t>
      </w:r>
      <w:r w:rsidR="00CE7E63">
        <w:rPr>
          <w:rFonts w:eastAsia="Calibri" w:cs="Times New Roman"/>
          <w:sz w:val="24"/>
          <w:szCs w:val="24"/>
        </w:rPr>
        <w:t>,</w:t>
      </w:r>
      <w:r w:rsidR="00EB57A8" w:rsidRPr="00EB57A8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о </w:t>
      </w:r>
      <w:r w:rsidR="00CE7E63" w:rsidRPr="00CE7E63">
        <w:rPr>
          <w:rFonts w:eastAsia="Calibri" w:cs="Times New Roman"/>
          <w:sz w:val="24"/>
          <w:szCs w:val="24"/>
        </w:rPr>
        <w:t>местоположении границ земельных участков</w:t>
      </w:r>
      <w:r w:rsidR="00783D82">
        <w:rPr>
          <w:rFonts w:eastAsia="Calibri" w:cs="Times New Roman"/>
          <w:sz w:val="24"/>
          <w:szCs w:val="24"/>
        </w:rPr>
        <w:t xml:space="preserve"> и</w:t>
      </w:r>
      <w:r>
        <w:rPr>
          <w:rFonts w:eastAsia="Calibri" w:cs="Times New Roman"/>
          <w:sz w:val="24"/>
          <w:szCs w:val="24"/>
        </w:rPr>
        <w:t xml:space="preserve"> </w:t>
      </w:r>
      <w:r w:rsidR="00783D82">
        <w:rPr>
          <w:rFonts w:eastAsia="Calibri" w:cs="Times New Roman"/>
          <w:sz w:val="24"/>
          <w:szCs w:val="24"/>
        </w:rPr>
        <w:t>в конечном итоге</w:t>
      </w:r>
      <w:r w:rsidR="006200DF" w:rsidRPr="006200DF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способствует </w:t>
      </w:r>
      <w:r w:rsidR="006200DF" w:rsidRPr="006200DF">
        <w:rPr>
          <w:rFonts w:eastAsia="Calibri" w:cs="Times New Roman"/>
          <w:sz w:val="24"/>
          <w:szCs w:val="24"/>
        </w:rPr>
        <w:t>формирова</w:t>
      </w:r>
      <w:r>
        <w:rPr>
          <w:rFonts w:eastAsia="Calibri" w:cs="Times New Roman"/>
          <w:sz w:val="24"/>
          <w:szCs w:val="24"/>
        </w:rPr>
        <w:t>нию</w:t>
      </w:r>
      <w:r w:rsidR="006200DF" w:rsidRPr="006200DF">
        <w:rPr>
          <w:rFonts w:eastAsia="Calibri" w:cs="Times New Roman"/>
          <w:sz w:val="24"/>
          <w:szCs w:val="24"/>
        </w:rPr>
        <w:t xml:space="preserve"> полн</w:t>
      </w:r>
      <w:r>
        <w:rPr>
          <w:rFonts w:eastAsia="Calibri" w:cs="Times New Roman"/>
          <w:sz w:val="24"/>
          <w:szCs w:val="24"/>
        </w:rPr>
        <w:t>ого</w:t>
      </w:r>
      <w:r w:rsidR="006200DF" w:rsidRPr="006200DF">
        <w:rPr>
          <w:rFonts w:eastAsia="Calibri" w:cs="Times New Roman"/>
          <w:sz w:val="24"/>
          <w:szCs w:val="24"/>
        </w:rPr>
        <w:t xml:space="preserve"> и точн</w:t>
      </w:r>
      <w:r w:rsidR="00C03D39">
        <w:rPr>
          <w:rFonts w:eastAsia="Calibri" w:cs="Times New Roman"/>
          <w:sz w:val="24"/>
          <w:szCs w:val="24"/>
        </w:rPr>
        <w:t xml:space="preserve">ого </w:t>
      </w:r>
      <w:proofErr w:type="spellStart"/>
      <w:r w:rsidR="00C03D39">
        <w:rPr>
          <w:rFonts w:eastAsia="Calibri" w:cs="Times New Roman"/>
          <w:sz w:val="24"/>
          <w:szCs w:val="24"/>
        </w:rPr>
        <w:t>гос</w:t>
      </w:r>
      <w:r w:rsidR="006200DF" w:rsidRPr="006200DF">
        <w:rPr>
          <w:rFonts w:eastAsia="Calibri" w:cs="Times New Roman"/>
          <w:sz w:val="24"/>
          <w:szCs w:val="24"/>
        </w:rPr>
        <w:t>реестр</w:t>
      </w:r>
      <w:r w:rsidR="0072131B">
        <w:rPr>
          <w:rFonts w:eastAsia="Calibri" w:cs="Times New Roman"/>
          <w:sz w:val="24"/>
          <w:szCs w:val="24"/>
        </w:rPr>
        <w:t>а</w:t>
      </w:r>
      <w:proofErr w:type="spellEnd"/>
      <w:r w:rsidR="0072131B">
        <w:rPr>
          <w:rFonts w:eastAsia="Calibri" w:cs="Times New Roman"/>
          <w:sz w:val="24"/>
          <w:szCs w:val="24"/>
        </w:rPr>
        <w:t xml:space="preserve"> недвижимости</w:t>
      </w:r>
      <w:r w:rsidR="006200DF">
        <w:rPr>
          <w:rFonts w:eastAsia="Calibri" w:cs="Times New Roman"/>
          <w:sz w:val="24"/>
          <w:szCs w:val="24"/>
        </w:rPr>
        <w:t>.</w:t>
      </w:r>
      <w:r w:rsidR="00AF1189" w:rsidRPr="00AF1189">
        <w:t xml:space="preserve"> </w:t>
      </w:r>
      <w:r w:rsidR="00AF1189">
        <w:br/>
      </w:r>
    </w:p>
    <w:p w:rsidR="00CE7E63" w:rsidRPr="00CE7E63" w:rsidRDefault="007C5831" w:rsidP="00CE7E63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 w:rsidRPr="007C5831">
        <w:rPr>
          <w:rFonts w:eastAsia="Calibri" w:cs="Times New Roman"/>
          <w:sz w:val="24"/>
          <w:szCs w:val="24"/>
        </w:rPr>
        <w:t>Среди типичных примеров реестровых ошибок</w:t>
      </w:r>
      <w:r>
        <w:rPr>
          <w:rFonts w:eastAsia="Calibri" w:cs="Times New Roman"/>
          <w:sz w:val="24"/>
          <w:szCs w:val="24"/>
        </w:rPr>
        <w:t xml:space="preserve"> –</w:t>
      </w:r>
      <w:r w:rsidRPr="007C5831">
        <w:rPr>
          <w:rFonts w:eastAsia="Calibri" w:cs="Times New Roman"/>
          <w:sz w:val="24"/>
          <w:szCs w:val="24"/>
        </w:rPr>
        <w:t xml:space="preserve"> неверно рассчитанная площадь объекта недвижимости или неправильно определённы</w:t>
      </w:r>
      <w:r>
        <w:rPr>
          <w:rFonts w:eastAsia="Calibri" w:cs="Times New Roman"/>
          <w:sz w:val="24"/>
          <w:szCs w:val="24"/>
        </w:rPr>
        <w:t>е границы участка. Причинами появления ошибочной информации</w:t>
      </w:r>
      <w:r w:rsidR="00CE7E63">
        <w:rPr>
          <w:rFonts w:eastAsia="Calibri" w:cs="Times New Roman"/>
          <w:sz w:val="24"/>
          <w:szCs w:val="24"/>
        </w:rPr>
        <w:t xml:space="preserve"> </w:t>
      </w:r>
      <w:r w:rsidR="00783D82">
        <w:rPr>
          <w:rFonts w:eastAsia="Calibri" w:cs="Times New Roman"/>
          <w:sz w:val="24"/>
          <w:szCs w:val="24"/>
        </w:rPr>
        <w:t>чаще всего становятся</w:t>
      </w:r>
      <w:r w:rsidR="00CE7E63" w:rsidRPr="00CE7E63">
        <w:rPr>
          <w:rFonts w:eastAsia="Calibri" w:cs="Times New Roman"/>
          <w:sz w:val="24"/>
          <w:szCs w:val="24"/>
        </w:rPr>
        <w:t xml:space="preserve"> недостоверные сведения в документах,</w:t>
      </w:r>
      <w:r w:rsidR="0072131B">
        <w:rPr>
          <w:rFonts w:eastAsia="Calibri" w:cs="Times New Roman"/>
          <w:sz w:val="24"/>
          <w:szCs w:val="24"/>
        </w:rPr>
        <w:t xml:space="preserve"> </w:t>
      </w:r>
      <w:r w:rsidR="00CE7E63" w:rsidRPr="00CE7E63">
        <w:rPr>
          <w:rFonts w:eastAsia="Calibri" w:cs="Times New Roman"/>
          <w:sz w:val="24"/>
          <w:szCs w:val="24"/>
        </w:rPr>
        <w:t xml:space="preserve">представленных </w:t>
      </w:r>
      <w:r w:rsidR="0072131B">
        <w:rPr>
          <w:rFonts w:eastAsia="Calibri" w:cs="Times New Roman"/>
          <w:sz w:val="24"/>
          <w:szCs w:val="24"/>
        </w:rPr>
        <w:t xml:space="preserve">в ведомство </w:t>
      </w:r>
      <w:r w:rsidR="00CE7E63" w:rsidRPr="00CE7E63">
        <w:rPr>
          <w:rFonts w:eastAsia="Calibri" w:cs="Times New Roman"/>
          <w:sz w:val="24"/>
          <w:szCs w:val="24"/>
        </w:rPr>
        <w:t xml:space="preserve">для </w:t>
      </w:r>
      <w:r>
        <w:rPr>
          <w:rFonts w:eastAsia="Calibri" w:cs="Times New Roman"/>
          <w:sz w:val="24"/>
          <w:szCs w:val="24"/>
        </w:rPr>
        <w:t>проведения учётно-регистрационных действий</w:t>
      </w:r>
      <w:r w:rsidR="00CE7E63" w:rsidRPr="00CE7E63">
        <w:rPr>
          <w:rFonts w:eastAsia="Calibri" w:cs="Times New Roman"/>
          <w:sz w:val="24"/>
          <w:szCs w:val="24"/>
        </w:rPr>
        <w:t xml:space="preserve">. </w:t>
      </w:r>
      <w:r w:rsidR="00783D82">
        <w:rPr>
          <w:rFonts w:eastAsia="Calibri" w:cs="Times New Roman"/>
          <w:sz w:val="24"/>
          <w:szCs w:val="24"/>
        </w:rPr>
        <w:br/>
      </w:r>
      <w:r w:rsidR="00783D82">
        <w:rPr>
          <w:rFonts w:eastAsia="Calibri" w:cs="Times New Roman"/>
          <w:sz w:val="24"/>
          <w:szCs w:val="24"/>
        </w:rPr>
        <w:br/>
        <w:t>«</w:t>
      </w:r>
      <w:r w:rsidR="0072131B" w:rsidRPr="0072131B">
        <w:rPr>
          <w:rFonts w:eastAsia="Calibri" w:cs="Times New Roman"/>
          <w:i/>
          <w:sz w:val="24"/>
          <w:szCs w:val="24"/>
        </w:rPr>
        <w:t xml:space="preserve">Существует правило: информация об объектах недвижимости </w:t>
      </w:r>
      <w:r w:rsidR="00DD5798">
        <w:rPr>
          <w:rFonts w:eastAsia="Calibri" w:cs="Times New Roman"/>
          <w:i/>
          <w:sz w:val="24"/>
          <w:szCs w:val="24"/>
        </w:rPr>
        <w:t>в</w:t>
      </w:r>
      <w:r w:rsidR="0072131B" w:rsidRPr="0072131B">
        <w:rPr>
          <w:rFonts w:eastAsia="Calibri" w:cs="Times New Roman"/>
          <w:i/>
          <w:sz w:val="24"/>
          <w:szCs w:val="24"/>
        </w:rPr>
        <w:t>оспроизводится в ЕГРН именно</w:t>
      </w:r>
      <w:r w:rsidR="0072131B">
        <w:rPr>
          <w:rFonts w:eastAsia="Calibri" w:cs="Times New Roman"/>
          <w:sz w:val="24"/>
          <w:szCs w:val="24"/>
        </w:rPr>
        <w:t xml:space="preserve"> на</w:t>
      </w:r>
      <w:r w:rsidR="00CE7E63" w:rsidRPr="0072131B">
        <w:rPr>
          <w:rFonts w:eastAsia="Calibri" w:cs="Times New Roman"/>
          <w:i/>
          <w:sz w:val="24"/>
          <w:szCs w:val="24"/>
        </w:rPr>
        <w:t xml:space="preserve"> основании</w:t>
      </w:r>
      <w:r w:rsidRPr="0072131B">
        <w:rPr>
          <w:rFonts w:eastAsia="Calibri" w:cs="Times New Roman"/>
          <w:i/>
          <w:sz w:val="24"/>
          <w:szCs w:val="24"/>
        </w:rPr>
        <w:t xml:space="preserve"> </w:t>
      </w:r>
      <w:r w:rsidR="0072131B">
        <w:rPr>
          <w:rFonts w:eastAsia="Calibri" w:cs="Times New Roman"/>
          <w:i/>
          <w:sz w:val="24"/>
          <w:szCs w:val="24"/>
        </w:rPr>
        <w:t xml:space="preserve">поступивших от заявителей  документов. </w:t>
      </w:r>
      <w:r w:rsidR="00DD5798">
        <w:rPr>
          <w:rFonts w:eastAsia="Calibri" w:cs="Times New Roman"/>
          <w:i/>
          <w:sz w:val="24"/>
          <w:szCs w:val="24"/>
        </w:rPr>
        <w:t xml:space="preserve">Таким образом, если в </w:t>
      </w:r>
      <w:r w:rsidR="000A4B15" w:rsidRPr="0072131B">
        <w:rPr>
          <w:rFonts w:eastAsia="Calibri" w:cs="Times New Roman"/>
          <w:i/>
          <w:sz w:val="24"/>
          <w:szCs w:val="24"/>
        </w:rPr>
        <w:t>межево</w:t>
      </w:r>
      <w:r w:rsidR="00DD5798">
        <w:rPr>
          <w:rFonts w:eastAsia="Calibri" w:cs="Times New Roman"/>
          <w:i/>
          <w:sz w:val="24"/>
          <w:szCs w:val="24"/>
        </w:rPr>
        <w:t>м</w:t>
      </w:r>
      <w:r w:rsidR="000A4B15" w:rsidRPr="0072131B">
        <w:rPr>
          <w:rFonts w:eastAsia="Calibri" w:cs="Times New Roman"/>
          <w:i/>
          <w:sz w:val="24"/>
          <w:szCs w:val="24"/>
        </w:rPr>
        <w:t xml:space="preserve"> или техническо</w:t>
      </w:r>
      <w:r w:rsidR="00DD5798">
        <w:rPr>
          <w:rFonts w:eastAsia="Calibri" w:cs="Times New Roman"/>
          <w:i/>
          <w:sz w:val="24"/>
          <w:szCs w:val="24"/>
        </w:rPr>
        <w:t>м</w:t>
      </w:r>
      <w:r w:rsidR="000A4B15" w:rsidRPr="0072131B">
        <w:rPr>
          <w:rFonts w:eastAsia="Calibri" w:cs="Times New Roman"/>
          <w:i/>
          <w:sz w:val="24"/>
          <w:szCs w:val="24"/>
        </w:rPr>
        <w:t xml:space="preserve"> план</w:t>
      </w:r>
      <w:r w:rsidR="00DD5798">
        <w:rPr>
          <w:rFonts w:eastAsia="Calibri" w:cs="Times New Roman"/>
          <w:i/>
          <w:sz w:val="24"/>
          <w:szCs w:val="24"/>
        </w:rPr>
        <w:t>е</w:t>
      </w:r>
      <w:r w:rsidR="000A4B15" w:rsidRPr="0072131B">
        <w:rPr>
          <w:rFonts w:eastAsia="Calibri" w:cs="Times New Roman"/>
          <w:i/>
          <w:sz w:val="24"/>
          <w:szCs w:val="24"/>
        </w:rPr>
        <w:t xml:space="preserve">, </w:t>
      </w:r>
      <w:r w:rsidR="00DD5798">
        <w:rPr>
          <w:rFonts w:eastAsia="Calibri" w:cs="Times New Roman"/>
          <w:i/>
          <w:sz w:val="24"/>
          <w:szCs w:val="24"/>
        </w:rPr>
        <w:t xml:space="preserve">а также в </w:t>
      </w:r>
      <w:r w:rsidR="000A4B15" w:rsidRPr="0072131B">
        <w:rPr>
          <w:rFonts w:eastAsia="Calibri" w:cs="Times New Roman"/>
          <w:i/>
          <w:sz w:val="24"/>
          <w:szCs w:val="24"/>
        </w:rPr>
        <w:t>карт</w:t>
      </w:r>
      <w:r w:rsidR="00DD5798">
        <w:rPr>
          <w:rFonts w:eastAsia="Calibri" w:cs="Times New Roman"/>
          <w:i/>
          <w:sz w:val="24"/>
          <w:szCs w:val="24"/>
        </w:rPr>
        <w:t>е</w:t>
      </w:r>
      <w:r w:rsidR="000A4B15" w:rsidRPr="0072131B">
        <w:rPr>
          <w:rFonts w:eastAsia="Calibri" w:cs="Times New Roman"/>
          <w:i/>
          <w:sz w:val="24"/>
          <w:szCs w:val="24"/>
        </w:rPr>
        <w:t>-план</w:t>
      </w:r>
      <w:r w:rsidR="00DD5798">
        <w:rPr>
          <w:rFonts w:eastAsia="Calibri" w:cs="Times New Roman"/>
          <w:i/>
          <w:sz w:val="24"/>
          <w:szCs w:val="24"/>
        </w:rPr>
        <w:t>е</w:t>
      </w:r>
      <w:r w:rsidR="000A4B15" w:rsidRPr="0072131B">
        <w:rPr>
          <w:rFonts w:eastAsia="Calibri" w:cs="Times New Roman"/>
          <w:i/>
          <w:sz w:val="24"/>
          <w:szCs w:val="24"/>
        </w:rPr>
        <w:t xml:space="preserve"> территории</w:t>
      </w:r>
      <w:r w:rsidRPr="0072131B">
        <w:rPr>
          <w:rFonts w:eastAsia="Calibri" w:cs="Times New Roman"/>
          <w:i/>
          <w:sz w:val="24"/>
          <w:szCs w:val="24"/>
        </w:rPr>
        <w:t xml:space="preserve"> </w:t>
      </w:r>
      <w:r w:rsidR="00DD5798">
        <w:rPr>
          <w:rFonts w:eastAsia="Calibri" w:cs="Times New Roman"/>
          <w:i/>
          <w:sz w:val="24"/>
          <w:szCs w:val="24"/>
        </w:rPr>
        <w:t>содержатся</w:t>
      </w:r>
      <w:r w:rsidRPr="0072131B">
        <w:rPr>
          <w:rFonts w:eastAsia="Calibri" w:cs="Times New Roman"/>
          <w:i/>
          <w:sz w:val="24"/>
          <w:szCs w:val="24"/>
        </w:rPr>
        <w:t xml:space="preserve"> </w:t>
      </w:r>
      <w:r w:rsidR="000A4B15" w:rsidRPr="0072131B">
        <w:rPr>
          <w:rFonts w:eastAsia="Calibri" w:cs="Times New Roman"/>
          <w:i/>
          <w:sz w:val="24"/>
          <w:szCs w:val="24"/>
        </w:rPr>
        <w:t>допущенные к</w:t>
      </w:r>
      <w:r w:rsidR="00CE7E63" w:rsidRPr="0072131B">
        <w:rPr>
          <w:rFonts w:eastAsia="Calibri" w:cs="Times New Roman"/>
          <w:i/>
          <w:sz w:val="24"/>
          <w:szCs w:val="24"/>
        </w:rPr>
        <w:t>адастровым</w:t>
      </w:r>
      <w:r w:rsidRPr="0072131B">
        <w:rPr>
          <w:rFonts w:eastAsia="Calibri" w:cs="Times New Roman"/>
          <w:i/>
          <w:sz w:val="24"/>
          <w:szCs w:val="24"/>
        </w:rPr>
        <w:t>и</w:t>
      </w:r>
      <w:r w:rsidR="00CE7E63" w:rsidRPr="0072131B">
        <w:rPr>
          <w:rFonts w:eastAsia="Calibri" w:cs="Times New Roman"/>
          <w:i/>
          <w:sz w:val="24"/>
          <w:szCs w:val="24"/>
        </w:rPr>
        <w:t xml:space="preserve"> инженер</w:t>
      </w:r>
      <w:r w:rsidRPr="0072131B">
        <w:rPr>
          <w:rFonts w:eastAsia="Calibri" w:cs="Times New Roman"/>
          <w:i/>
          <w:sz w:val="24"/>
          <w:szCs w:val="24"/>
        </w:rPr>
        <w:t>ами</w:t>
      </w:r>
      <w:r w:rsidR="000A4B15" w:rsidRPr="0072131B">
        <w:rPr>
          <w:rFonts w:eastAsia="Calibri" w:cs="Times New Roman"/>
          <w:i/>
          <w:sz w:val="24"/>
          <w:szCs w:val="24"/>
        </w:rPr>
        <w:t xml:space="preserve"> </w:t>
      </w:r>
      <w:r w:rsidR="00DD5798" w:rsidRPr="00DD5798">
        <w:rPr>
          <w:rFonts w:eastAsia="Calibri" w:cs="Times New Roman"/>
          <w:i/>
          <w:sz w:val="24"/>
          <w:szCs w:val="24"/>
        </w:rPr>
        <w:t>ошибки</w:t>
      </w:r>
      <w:r w:rsidR="00144428">
        <w:rPr>
          <w:rFonts w:eastAsia="Calibri" w:cs="Times New Roman"/>
          <w:i/>
          <w:sz w:val="24"/>
          <w:szCs w:val="24"/>
        </w:rPr>
        <w:t xml:space="preserve">, то они </w:t>
      </w:r>
      <w:r w:rsidR="00DD5798">
        <w:rPr>
          <w:rFonts w:eastAsia="Calibri" w:cs="Times New Roman"/>
          <w:i/>
          <w:sz w:val="24"/>
          <w:szCs w:val="24"/>
        </w:rPr>
        <w:t xml:space="preserve">переносятся </w:t>
      </w:r>
      <w:r w:rsidR="004D3FC1">
        <w:rPr>
          <w:rFonts w:eastAsia="Calibri" w:cs="Times New Roman"/>
          <w:i/>
          <w:sz w:val="24"/>
          <w:szCs w:val="24"/>
        </w:rPr>
        <w:t xml:space="preserve">в записи </w:t>
      </w:r>
      <w:proofErr w:type="spellStart"/>
      <w:r w:rsidR="004D3FC1">
        <w:rPr>
          <w:rFonts w:eastAsia="Calibri" w:cs="Times New Roman"/>
          <w:i/>
          <w:sz w:val="24"/>
          <w:szCs w:val="24"/>
        </w:rPr>
        <w:t>госреестра</w:t>
      </w:r>
      <w:proofErr w:type="spellEnd"/>
      <w:r w:rsidR="004D3FC1">
        <w:rPr>
          <w:rFonts w:eastAsia="Calibri" w:cs="Times New Roman"/>
          <w:i/>
          <w:sz w:val="24"/>
          <w:szCs w:val="24"/>
        </w:rPr>
        <w:t xml:space="preserve"> </w:t>
      </w:r>
      <w:r w:rsidR="00DD5798" w:rsidRPr="00DD5798">
        <w:rPr>
          <w:rFonts w:eastAsia="Calibri" w:cs="Times New Roman"/>
          <w:i/>
          <w:sz w:val="24"/>
          <w:szCs w:val="24"/>
        </w:rPr>
        <w:lastRenderedPageBreak/>
        <w:t>недвижимости</w:t>
      </w:r>
      <w:r w:rsidR="00DD5798">
        <w:rPr>
          <w:rFonts w:eastAsia="Calibri" w:cs="Times New Roman"/>
          <w:sz w:val="24"/>
          <w:szCs w:val="24"/>
        </w:rPr>
        <w:t xml:space="preserve">, </w:t>
      </w:r>
      <w:r w:rsidR="00477262">
        <w:rPr>
          <w:rFonts w:eastAsia="Calibri" w:cs="Times New Roman"/>
          <w:sz w:val="24"/>
          <w:szCs w:val="24"/>
        </w:rPr>
        <w:t>– поясн</w:t>
      </w:r>
      <w:r w:rsidR="00F44D03">
        <w:rPr>
          <w:rFonts w:eastAsia="Calibri" w:cs="Times New Roman"/>
          <w:sz w:val="24"/>
          <w:szCs w:val="24"/>
        </w:rPr>
        <w:t>ила</w:t>
      </w:r>
      <w:r w:rsidR="00477262">
        <w:rPr>
          <w:rFonts w:eastAsia="Calibri" w:cs="Times New Roman"/>
          <w:sz w:val="24"/>
          <w:szCs w:val="24"/>
        </w:rPr>
        <w:t xml:space="preserve"> </w:t>
      </w:r>
      <w:r w:rsidR="00DD5798" w:rsidRPr="00DD5798">
        <w:rPr>
          <w:rFonts w:eastAsia="Calibri" w:cs="Times New Roman"/>
          <w:b/>
          <w:sz w:val="24"/>
          <w:szCs w:val="24"/>
        </w:rPr>
        <w:t xml:space="preserve">заместитель </w:t>
      </w:r>
      <w:r w:rsidR="004D3FC1">
        <w:rPr>
          <w:rFonts w:eastAsia="Calibri" w:cs="Times New Roman"/>
          <w:b/>
          <w:sz w:val="24"/>
          <w:szCs w:val="24"/>
        </w:rPr>
        <w:t xml:space="preserve">руководителя Управления </w:t>
      </w:r>
      <w:proofErr w:type="spellStart"/>
      <w:r w:rsidR="004D3FC1">
        <w:rPr>
          <w:rFonts w:eastAsia="Calibri" w:cs="Times New Roman"/>
          <w:b/>
          <w:sz w:val="24"/>
          <w:szCs w:val="24"/>
        </w:rPr>
        <w:t>Росреестра</w:t>
      </w:r>
      <w:proofErr w:type="spellEnd"/>
      <w:r w:rsidR="004D3FC1">
        <w:rPr>
          <w:rFonts w:eastAsia="Calibri" w:cs="Times New Roman"/>
          <w:b/>
          <w:sz w:val="24"/>
          <w:szCs w:val="24"/>
        </w:rPr>
        <w:t xml:space="preserve"> по Новгородской области Елена Шемякина</w:t>
      </w:r>
      <w:r w:rsidR="00477262" w:rsidRPr="00DD5798">
        <w:rPr>
          <w:rFonts w:eastAsia="Calibri" w:cs="Times New Roman"/>
          <w:b/>
          <w:sz w:val="24"/>
          <w:szCs w:val="24"/>
        </w:rPr>
        <w:t>.</w:t>
      </w:r>
      <w:r w:rsidR="00477262">
        <w:rPr>
          <w:rFonts w:eastAsia="Calibri" w:cs="Times New Roman"/>
          <w:sz w:val="24"/>
          <w:szCs w:val="24"/>
        </w:rPr>
        <w:t xml:space="preserve"> – </w:t>
      </w:r>
      <w:r w:rsidRPr="00605A9B">
        <w:rPr>
          <w:rFonts w:eastAsia="Calibri" w:cs="Times New Roman"/>
          <w:i/>
          <w:sz w:val="24"/>
          <w:szCs w:val="24"/>
        </w:rPr>
        <w:t>Кроме того, иногда не</w:t>
      </w:r>
      <w:r w:rsidR="007023DF" w:rsidRPr="00605A9B">
        <w:rPr>
          <w:rFonts w:eastAsia="Calibri" w:cs="Times New Roman"/>
          <w:i/>
          <w:sz w:val="24"/>
          <w:szCs w:val="24"/>
        </w:rPr>
        <w:t>точные</w:t>
      </w:r>
      <w:r w:rsidR="00CE7E63" w:rsidRPr="00605A9B">
        <w:rPr>
          <w:rFonts w:eastAsia="Calibri" w:cs="Times New Roman"/>
          <w:i/>
          <w:sz w:val="24"/>
          <w:szCs w:val="24"/>
        </w:rPr>
        <w:t xml:space="preserve"> данные содержатся в документации, направленной в рамках межведомственного взаимодействия. </w:t>
      </w:r>
      <w:r w:rsidR="00605A9B">
        <w:rPr>
          <w:rFonts w:eastAsia="Calibri" w:cs="Times New Roman"/>
          <w:i/>
          <w:sz w:val="24"/>
          <w:szCs w:val="24"/>
        </w:rPr>
        <w:t>А между тем н</w:t>
      </w:r>
      <w:r w:rsidR="00477262" w:rsidRPr="00605A9B">
        <w:rPr>
          <w:rFonts w:eastAsia="Calibri" w:cs="Times New Roman"/>
          <w:i/>
          <w:sz w:val="24"/>
          <w:szCs w:val="24"/>
        </w:rPr>
        <w:t>аличие реестровой ошибки в</w:t>
      </w:r>
      <w:r w:rsidR="00605A9B">
        <w:rPr>
          <w:rFonts w:eastAsia="Calibri" w:cs="Times New Roman"/>
          <w:i/>
          <w:sz w:val="24"/>
          <w:szCs w:val="24"/>
        </w:rPr>
        <w:t xml:space="preserve"> сведениях</w:t>
      </w:r>
      <w:r w:rsidR="00477262" w:rsidRPr="00605A9B">
        <w:rPr>
          <w:rFonts w:eastAsia="Calibri" w:cs="Times New Roman"/>
          <w:i/>
          <w:sz w:val="24"/>
          <w:szCs w:val="24"/>
        </w:rPr>
        <w:t xml:space="preserve"> ЕГРН об объекте не даёт его владельцу возможности совершать какие-либо сделки, распоряжаться своим имуществом и</w:t>
      </w:r>
      <w:r w:rsidR="00605A9B">
        <w:rPr>
          <w:rFonts w:eastAsia="Calibri" w:cs="Times New Roman"/>
          <w:i/>
          <w:sz w:val="24"/>
          <w:szCs w:val="24"/>
        </w:rPr>
        <w:t>, конечно,</w:t>
      </w:r>
      <w:r w:rsidR="00477262" w:rsidRPr="00605A9B">
        <w:rPr>
          <w:rFonts w:eastAsia="Calibri" w:cs="Times New Roman"/>
          <w:i/>
          <w:sz w:val="24"/>
          <w:szCs w:val="24"/>
        </w:rPr>
        <w:t xml:space="preserve"> требует её скорейшего устранения</w:t>
      </w:r>
      <w:r w:rsidR="00477262">
        <w:rPr>
          <w:rFonts w:eastAsia="Calibri" w:cs="Times New Roman"/>
          <w:sz w:val="24"/>
          <w:szCs w:val="24"/>
        </w:rPr>
        <w:t>»</w:t>
      </w:r>
      <w:r w:rsidR="00477262" w:rsidRPr="00477262">
        <w:rPr>
          <w:rFonts w:eastAsia="Calibri" w:cs="Times New Roman"/>
          <w:sz w:val="24"/>
          <w:szCs w:val="24"/>
        </w:rPr>
        <w:t>.</w:t>
      </w:r>
    </w:p>
    <w:p w:rsidR="00AE2B42" w:rsidRPr="00AE2B42" w:rsidRDefault="000A4B15" w:rsidP="00AE2B42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</w:p>
    <w:p w:rsidR="000A4B15" w:rsidRPr="000A4B15" w:rsidRDefault="001D02EC" w:rsidP="000A4B15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Факт присутствия</w:t>
      </w:r>
      <w:r w:rsidR="00C946F6">
        <w:rPr>
          <w:rFonts w:eastAsia="Calibri" w:cs="Times New Roman"/>
          <w:sz w:val="24"/>
          <w:szCs w:val="24"/>
        </w:rPr>
        <w:t xml:space="preserve"> реестров</w:t>
      </w:r>
      <w:r w:rsidR="00FA027B">
        <w:rPr>
          <w:rFonts w:eastAsia="Calibri" w:cs="Times New Roman"/>
          <w:sz w:val="24"/>
          <w:szCs w:val="24"/>
        </w:rPr>
        <w:t>ых</w:t>
      </w:r>
      <w:r w:rsidR="00C946F6">
        <w:rPr>
          <w:rFonts w:eastAsia="Calibri" w:cs="Times New Roman"/>
          <w:sz w:val="24"/>
          <w:szCs w:val="24"/>
        </w:rPr>
        <w:t xml:space="preserve"> ошиб</w:t>
      </w:r>
      <w:r w:rsidR="00FA027B">
        <w:rPr>
          <w:rFonts w:eastAsia="Calibri" w:cs="Times New Roman"/>
          <w:sz w:val="24"/>
          <w:szCs w:val="24"/>
        </w:rPr>
        <w:t>ок</w:t>
      </w:r>
      <w:r w:rsidR="00726AB9">
        <w:rPr>
          <w:rFonts w:eastAsia="Calibri" w:cs="Times New Roman"/>
          <w:sz w:val="24"/>
          <w:szCs w:val="24"/>
        </w:rPr>
        <w:t xml:space="preserve"> влечёт</w:t>
      </w:r>
      <w:r w:rsidR="00C946F6">
        <w:rPr>
          <w:rFonts w:eastAsia="Calibri" w:cs="Times New Roman"/>
          <w:sz w:val="24"/>
          <w:szCs w:val="24"/>
        </w:rPr>
        <w:t xml:space="preserve"> за собой ряд проблем</w:t>
      </w:r>
      <w:r>
        <w:rPr>
          <w:rFonts w:eastAsia="Calibri" w:cs="Times New Roman"/>
          <w:sz w:val="24"/>
          <w:szCs w:val="24"/>
        </w:rPr>
        <w:t xml:space="preserve"> для</w:t>
      </w:r>
      <w:r w:rsidR="000A4B15" w:rsidRPr="000A4B15">
        <w:rPr>
          <w:rFonts w:eastAsia="Calibri" w:cs="Times New Roman"/>
          <w:sz w:val="24"/>
          <w:szCs w:val="24"/>
        </w:rPr>
        <w:t xml:space="preserve"> собственник</w:t>
      </w:r>
      <w:r>
        <w:rPr>
          <w:rFonts w:eastAsia="Calibri" w:cs="Times New Roman"/>
          <w:sz w:val="24"/>
          <w:szCs w:val="24"/>
        </w:rPr>
        <w:t>ов</w:t>
      </w:r>
      <w:bookmarkStart w:id="0" w:name="_GoBack"/>
      <w:bookmarkEnd w:id="0"/>
      <w:r w:rsidR="00C946F6">
        <w:rPr>
          <w:rFonts w:eastAsia="Calibri" w:cs="Times New Roman"/>
          <w:sz w:val="24"/>
          <w:szCs w:val="24"/>
        </w:rPr>
        <w:t xml:space="preserve">. Назовём самые </w:t>
      </w:r>
      <w:r w:rsidR="002B5771">
        <w:rPr>
          <w:rFonts w:eastAsia="Calibri" w:cs="Times New Roman"/>
          <w:sz w:val="24"/>
          <w:szCs w:val="24"/>
        </w:rPr>
        <w:t xml:space="preserve">распространённые </w:t>
      </w:r>
      <w:r w:rsidR="00C946F6">
        <w:rPr>
          <w:rFonts w:eastAsia="Calibri" w:cs="Times New Roman"/>
          <w:sz w:val="24"/>
          <w:szCs w:val="24"/>
        </w:rPr>
        <w:t>из них:</w:t>
      </w:r>
    </w:p>
    <w:p w:rsidR="000A4B15" w:rsidRPr="000A4B15" w:rsidRDefault="00C946F6" w:rsidP="000A4B15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• </w:t>
      </w:r>
      <w:r w:rsidR="000A4B15" w:rsidRPr="000A4B15">
        <w:rPr>
          <w:rFonts w:eastAsia="Calibri" w:cs="Times New Roman"/>
          <w:sz w:val="24"/>
          <w:szCs w:val="24"/>
        </w:rPr>
        <w:t xml:space="preserve">трудности в процессе </w:t>
      </w:r>
      <w:r w:rsidR="00FA027B">
        <w:rPr>
          <w:rFonts w:eastAsia="Calibri" w:cs="Times New Roman"/>
          <w:sz w:val="24"/>
          <w:szCs w:val="24"/>
        </w:rPr>
        <w:t xml:space="preserve">оформления недвижимости </w:t>
      </w:r>
      <w:r w:rsidR="000A4B15" w:rsidRPr="000A4B15">
        <w:rPr>
          <w:rFonts w:eastAsia="Calibri" w:cs="Times New Roman"/>
          <w:sz w:val="24"/>
          <w:szCs w:val="24"/>
        </w:rPr>
        <w:t xml:space="preserve">по действующим </w:t>
      </w:r>
      <w:r w:rsidR="00477262">
        <w:rPr>
          <w:rFonts w:eastAsia="Calibri" w:cs="Times New Roman"/>
          <w:sz w:val="24"/>
          <w:szCs w:val="24"/>
        </w:rPr>
        <w:t xml:space="preserve">законодательным </w:t>
      </w:r>
      <w:r w:rsidR="000A4B15" w:rsidRPr="000A4B15">
        <w:rPr>
          <w:rFonts w:eastAsia="Calibri" w:cs="Times New Roman"/>
          <w:sz w:val="24"/>
          <w:szCs w:val="24"/>
        </w:rPr>
        <w:t xml:space="preserve">правилам (если </w:t>
      </w:r>
      <w:r w:rsidR="00FA027B">
        <w:rPr>
          <w:rFonts w:eastAsia="Calibri" w:cs="Times New Roman"/>
          <w:sz w:val="24"/>
          <w:szCs w:val="24"/>
        </w:rPr>
        <w:t xml:space="preserve">объект </w:t>
      </w:r>
      <w:r w:rsidR="000A4B15" w:rsidRPr="000A4B15">
        <w:rPr>
          <w:rFonts w:eastAsia="Calibri" w:cs="Times New Roman"/>
          <w:sz w:val="24"/>
          <w:szCs w:val="24"/>
        </w:rPr>
        <w:t xml:space="preserve">был получен в собственность до </w:t>
      </w:r>
      <w:r w:rsidR="00144428">
        <w:rPr>
          <w:rFonts w:eastAsia="Calibri" w:cs="Times New Roman"/>
          <w:sz w:val="24"/>
          <w:szCs w:val="24"/>
        </w:rPr>
        <w:t>1</w:t>
      </w:r>
      <w:r w:rsidR="000A4B15" w:rsidRPr="000A4B15">
        <w:rPr>
          <w:rFonts w:eastAsia="Calibri" w:cs="Times New Roman"/>
          <w:sz w:val="24"/>
          <w:szCs w:val="24"/>
        </w:rPr>
        <w:t>99</w:t>
      </w:r>
      <w:r w:rsidR="00144428">
        <w:rPr>
          <w:rFonts w:eastAsia="Calibri" w:cs="Times New Roman"/>
          <w:sz w:val="24"/>
          <w:szCs w:val="24"/>
        </w:rPr>
        <w:t>8</w:t>
      </w:r>
      <w:r w:rsidR="000A4B15" w:rsidRPr="000A4B15">
        <w:rPr>
          <w:rFonts w:eastAsia="Calibri" w:cs="Times New Roman"/>
          <w:sz w:val="24"/>
          <w:szCs w:val="24"/>
        </w:rPr>
        <w:t xml:space="preserve"> года); </w:t>
      </w:r>
    </w:p>
    <w:p w:rsidR="000A4B15" w:rsidRPr="000A4B15" w:rsidRDefault="00C946F6" w:rsidP="000A4B15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 w:rsidRPr="00C946F6">
        <w:rPr>
          <w:rFonts w:eastAsia="Calibri" w:cs="Times New Roman"/>
          <w:sz w:val="24"/>
          <w:szCs w:val="24"/>
        </w:rPr>
        <w:t xml:space="preserve">• </w:t>
      </w:r>
      <w:r w:rsidR="00477262">
        <w:rPr>
          <w:rFonts w:eastAsia="Calibri" w:cs="Times New Roman"/>
          <w:sz w:val="24"/>
          <w:szCs w:val="24"/>
        </w:rPr>
        <w:t xml:space="preserve">угроза того, что </w:t>
      </w:r>
      <w:r w:rsidR="00FA027B">
        <w:rPr>
          <w:rFonts w:eastAsia="Calibri" w:cs="Times New Roman"/>
          <w:sz w:val="24"/>
          <w:szCs w:val="24"/>
        </w:rPr>
        <w:t>сосед</w:t>
      </w:r>
      <w:r w:rsidR="000A4B15" w:rsidRPr="000A4B15">
        <w:rPr>
          <w:rFonts w:eastAsia="Calibri" w:cs="Times New Roman"/>
          <w:sz w:val="24"/>
          <w:szCs w:val="24"/>
        </w:rPr>
        <w:t xml:space="preserve"> </w:t>
      </w:r>
      <w:r w:rsidR="00FA027B">
        <w:rPr>
          <w:rFonts w:eastAsia="Calibri" w:cs="Times New Roman"/>
          <w:sz w:val="24"/>
          <w:szCs w:val="24"/>
        </w:rPr>
        <w:t>з</w:t>
      </w:r>
      <w:r w:rsidR="000A4B15" w:rsidRPr="000A4B15">
        <w:rPr>
          <w:rFonts w:eastAsia="Calibri" w:cs="Times New Roman"/>
          <w:sz w:val="24"/>
          <w:szCs w:val="24"/>
        </w:rPr>
        <w:t>аявит</w:t>
      </w:r>
      <w:r w:rsidR="00FA027B">
        <w:rPr>
          <w:rFonts w:eastAsia="Calibri" w:cs="Times New Roman"/>
          <w:sz w:val="24"/>
          <w:szCs w:val="24"/>
        </w:rPr>
        <w:t xml:space="preserve"> </w:t>
      </w:r>
      <w:r w:rsidR="000A4B15" w:rsidRPr="000A4B15">
        <w:rPr>
          <w:rFonts w:eastAsia="Calibri" w:cs="Times New Roman"/>
          <w:sz w:val="24"/>
          <w:szCs w:val="24"/>
        </w:rPr>
        <w:t>права на часть</w:t>
      </w:r>
      <w:r w:rsidR="00FA027B">
        <w:rPr>
          <w:rFonts w:eastAsia="Calibri" w:cs="Times New Roman"/>
          <w:sz w:val="24"/>
          <w:szCs w:val="24"/>
        </w:rPr>
        <w:t xml:space="preserve"> смежного с ним участка в судебном порядке</w:t>
      </w:r>
      <w:r w:rsidR="000A4B15" w:rsidRPr="000A4B15">
        <w:rPr>
          <w:rFonts w:eastAsia="Calibri" w:cs="Times New Roman"/>
          <w:sz w:val="24"/>
          <w:szCs w:val="24"/>
        </w:rPr>
        <w:t xml:space="preserve">; </w:t>
      </w:r>
    </w:p>
    <w:p w:rsidR="000A4B15" w:rsidRDefault="00C946F6" w:rsidP="000A4B15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• </w:t>
      </w:r>
      <w:r w:rsidR="000A4B15" w:rsidRPr="000A4B15">
        <w:rPr>
          <w:rFonts w:eastAsia="Calibri" w:cs="Times New Roman"/>
          <w:sz w:val="24"/>
          <w:szCs w:val="24"/>
        </w:rPr>
        <w:t xml:space="preserve">исчисление по завышенному тарифу </w:t>
      </w:r>
      <w:r w:rsidR="00A46276">
        <w:rPr>
          <w:rFonts w:eastAsia="Calibri" w:cs="Times New Roman"/>
          <w:sz w:val="24"/>
          <w:szCs w:val="24"/>
        </w:rPr>
        <w:t>у</w:t>
      </w:r>
      <w:r w:rsidR="000A4B15" w:rsidRPr="000A4B15">
        <w:rPr>
          <w:rFonts w:eastAsia="Calibri" w:cs="Times New Roman"/>
          <w:sz w:val="24"/>
          <w:szCs w:val="24"/>
        </w:rPr>
        <w:t xml:space="preserve">платы налогов на недвижимое имущество; </w:t>
      </w:r>
    </w:p>
    <w:p w:rsidR="000A4B15" w:rsidRPr="000A4B15" w:rsidRDefault="00C946F6" w:rsidP="000A4B15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• п</w:t>
      </w:r>
      <w:r w:rsidR="000A4B15" w:rsidRPr="000A4B15">
        <w:rPr>
          <w:rFonts w:eastAsia="Calibri" w:cs="Times New Roman"/>
          <w:sz w:val="24"/>
          <w:szCs w:val="24"/>
        </w:rPr>
        <w:t>ре</w:t>
      </w:r>
      <w:r w:rsidR="00A46276">
        <w:rPr>
          <w:rFonts w:eastAsia="Calibri" w:cs="Times New Roman"/>
          <w:sz w:val="24"/>
          <w:szCs w:val="24"/>
        </w:rPr>
        <w:t>грады для полу</w:t>
      </w:r>
      <w:r w:rsidR="000A4B15" w:rsidRPr="000A4B15">
        <w:rPr>
          <w:rFonts w:eastAsia="Calibri" w:cs="Times New Roman"/>
          <w:sz w:val="24"/>
          <w:szCs w:val="24"/>
        </w:rPr>
        <w:t>чени</w:t>
      </w:r>
      <w:r w:rsidR="00A46276">
        <w:rPr>
          <w:rFonts w:eastAsia="Calibri" w:cs="Times New Roman"/>
          <w:sz w:val="24"/>
          <w:szCs w:val="24"/>
        </w:rPr>
        <w:t>я</w:t>
      </w:r>
      <w:r w:rsidR="000A4B15" w:rsidRPr="000A4B15">
        <w:rPr>
          <w:rFonts w:eastAsia="Calibri" w:cs="Times New Roman"/>
          <w:sz w:val="24"/>
          <w:szCs w:val="24"/>
        </w:rPr>
        <w:t xml:space="preserve"> кредита</w:t>
      </w:r>
      <w:r w:rsidR="00A46276">
        <w:rPr>
          <w:rFonts w:eastAsia="Calibri" w:cs="Times New Roman"/>
          <w:sz w:val="24"/>
          <w:szCs w:val="24"/>
        </w:rPr>
        <w:t xml:space="preserve">, </w:t>
      </w:r>
      <w:r w:rsidR="000A4B15" w:rsidRPr="000A4B15">
        <w:rPr>
          <w:rFonts w:eastAsia="Calibri" w:cs="Times New Roman"/>
          <w:sz w:val="24"/>
          <w:szCs w:val="24"/>
        </w:rPr>
        <w:t xml:space="preserve">субсидии, </w:t>
      </w:r>
      <w:r w:rsidR="00A46276">
        <w:rPr>
          <w:rFonts w:eastAsia="Calibri" w:cs="Times New Roman"/>
          <w:sz w:val="24"/>
          <w:szCs w:val="24"/>
        </w:rPr>
        <w:t>средств по</w:t>
      </w:r>
      <w:r w:rsidR="000A4B15" w:rsidRPr="000A4B15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гос</w:t>
      </w:r>
      <w:r w:rsidR="000A4B15" w:rsidRPr="000A4B15">
        <w:rPr>
          <w:rFonts w:eastAsia="Calibri" w:cs="Times New Roman"/>
          <w:sz w:val="24"/>
          <w:szCs w:val="24"/>
        </w:rPr>
        <w:t xml:space="preserve">программе </w:t>
      </w:r>
      <w:proofErr w:type="spellStart"/>
      <w:r>
        <w:rPr>
          <w:rFonts w:eastAsia="Calibri" w:cs="Times New Roman"/>
          <w:sz w:val="24"/>
          <w:szCs w:val="24"/>
        </w:rPr>
        <w:t>м</w:t>
      </w:r>
      <w:r w:rsidR="000A4B15" w:rsidRPr="000A4B15">
        <w:rPr>
          <w:rFonts w:eastAsia="Calibri" w:cs="Times New Roman"/>
          <w:sz w:val="24"/>
          <w:szCs w:val="24"/>
        </w:rPr>
        <w:t>ат</w:t>
      </w:r>
      <w:r w:rsidR="00A46276">
        <w:rPr>
          <w:rFonts w:eastAsia="Calibri" w:cs="Times New Roman"/>
          <w:sz w:val="24"/>
          <w:szCs w:val="24"/>
        </w:rPr>
        <w:t>к</w:t>
      </w:r>
      <w:r w:rsidR="000A4B15" w:rsidRPr="000A4B15">
        <w:rPr>
          <w:rFonts w:eastAsia="Calibri" w:cs="Times New Roman"/>
          <w:sz w:val="24"/>
          <w:szCs w:val="24"/>
        </w:rPr>
        <w:t>апитал</w:t>
      </w:r>
      <w:r w:rsidR="00E02437">
        <w:rPr>
          <w:rFonts w:eastAsia="Calibri" w:cs="Times New Roman"/>
          <w:sz w:val="24"/>
          <w:szCs w:val="24"/>
        </w:rPr>
        <w:t>а</w:t>
      </w:r>
      <w:proofErr w:type="spellEnd"/>
      <w:r w:rsidR="000A4B15" w:rsidRPr="000A4B15">
        <w:rPr>
          <w:rFonts w:eastAsia="Calibri" w:cs="Times New Roman"/>
          <w:sz w:val="24"/>
          <w:szCs w:val="24"/>
        </w:rPr>
        <w:t xml:space="preserve">; </w:t>
      </w:r>
    </w:p>
    <w:p w:rsidR="000A4B15" w:rsidRPr="000A4B15" w:rsidRDefault="00C946F6" w:rsidP="000A4B15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• </w:t>
      </w:r>
      <w:r w:rsidR="00477262">
        <w:rPr>
          <w:rFonts w:eastAsia="Calibri" w:cs="Times New Roman"/>
          <w:sz w:val="24"/>
          <w:szCs w:val="24"/>
        </w:rPr>
        <w:t>отказ</w:t>
      </w:r>
      <w:r w:rsidR="00477262" w:rsidRPr="00477262">
        <w:rPr>
          <w:rFonts w:eastAsia="Calibri" w:cs="Times New Roman"/>
          <w:sz w:val="24"/>
          <w:szCs w:val="24"/>
        </w:rPr>
        <w:t>, связанный с регистрацией перехода права собственности</w:t>
      </w:r>
      <w:r w:rsidR="00641D5F">
        <w:rPr>
          <w:rFonts w:eastAsia="Calibri" w:cs="Times New Roman"/>
          <w:sz w:val="24"/>
          <w:szCs w:val="24"/>
        </w:rPr>
        <w:t>,</w:t>
      </w:r>
      <w:r w:rsidR="00477262">
        <w:rPr>
          <w:rFonts w:eastAsia="Calibri" w:cs="Times New Roman"/>
          <w:sz w:val="24"/>
          <w:szCs w:val="24"/>
        </w:rPr>
        <w:t xml:space="preserve"> </w:t>
      </w:r>
      <w:r w:rsidR="000A4B15" w:rsidRPr="000A4B15">
        <w:rPr>
          <w:rFonts w:eastAsia="Calibri" w:cs="Times New Roman"/>
          <w:sz w:val="24"/>
          <w:szCs w:val="24"/>
        </w:rPr>
        <w:t>при прода</w:t>
      </w:r>
      <w:r w:rsidR="00D1753D">
        <w:rPr>
          <w:rFonts w:eastAsia="Calibri" w:cs="Times New Roman"/>
          <w:sz w:val="24"/>
          <w:szCs w:val="24"/>
        </w:rPr>
        <w:t>же объекта</w:t>
      </w:r>
      <w:r w:rsidR="00641D5F">
        <w:rPr>
          <w:rFonts w:eastAsia="Calibri" w:cs="Times New Roman"/>
          <w:sz w:val="24"/>
          <w:szCs w:val="24"/>
        </w:rPr>
        <w:t>;</w:t>
      </w:r>
      <w:r w:rsidR="000A4B15" w:rsidRPr="000A4B15">
        <w:rPr>
          <w:rFonts w:eastAsia="Calibri" w:cs="Times New Roman"/>
          <w:sz w:val="24"/>
          <w:szCs w:val="24"/>
        </w:rPr>
        <w:t xml:space="preserve"> </w:t>
      </w:r>
    </w:p>
    <w:p w:rsidR="000A4B15" w:rsidRDefault="00C946F6" w:rsidP="000A4B15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• </w:t>
      </w:r>
      <w:r w:rsidR="000A4B15" w:rsidRPr="000A4B15">
        <w:rPr>
          <w:rFonts w:eastAsia="Calibri" w:cs="Times New Roman"/>
          <w:sz w:val="24"/>
          <w:szCs w:val="24"/>
        </w:rPr>
        <w:t xml:space="preserve">риск возникновения ограниченного права пользования недвижимостью (например, в документах ошибочно указано, что участок не предназначен для ИЖС). </w:t>
      </w:r>
    </w:p>
    <w:p w:rsidR="000A4B15" w:rsidRDefault="000A4B15" w:rsidP="000A4B15">
      <w:pPr>
        <w:spacing w:after="0" w:line="240" w:lineRule="auto"/>
        <w:ind w:right="-568"/>
        <w:rPr>
          <w:rFonts w:eastAsia="Calibri" w:cs="Times New Roman"/>
          <w:sz w:val="24"/>
          <w:szCs w:val="24"/>
        </w:rPr>
      </w:pPr>
    </w:p>
    <w:p w:rsidR="000D0F48" w:rsidRDefault="00641D5F" w:rsidP="00DF3CE3">
      <w:pPr>
        <w:spacing w:after="0" w:line="240" w:lineRule="auto"/>
        <w:ind w:right="-568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Чтобы избежать </w:t>
      </w:r>
      <w:r w:rsidR="00E02437">
        <w:rPr>
          <w:rFonts w:eastAsia="Calibri" w:cs="Times New Roman"/>
          <w:sz w:val="24"/>
          <w:szCs w:val="24"/>
        </w:rPr>
        <w:t>н</w:t>
      </w:r>
      <w:r>
        <w:rPr>
          <w:rFonts w:eastAsia="Calibri" w:cs="Times New Roman"/>
          <w:sz w:val="24"/>
          <w:szCs w:val="24"/>
        </w:rPr>
        <w:t>еприятных</w:t>
      </w:r>
      <w:r w:rsidR="00E02437">
        <w:rPr>
          <w:rFonts w:eastAsia="Calibri" w:cs="Times New Roman"/>
          <w:sz w:val="24"/>
          <w:szCs w:val="24"/>
        </w:rPr>
        <w:t xml:space="preserve"> моментов</w:t>
      </w:r>
      <w:r>
        <w:rPr>
          <w:rFonts w:eastAsia="Calibri" w:cs="Times New Roman"/>
          <w:sz w:val="24"/>
          <w:szCs w:val="24"/>
        </w:rPr>
        <w:t xml:space="preserve">, нужно </w:t>
      </w:r>
      <w:r w:rsidR="00D1753D">
        <w:rPr>
          <w:rFonts w:eastAsia="Calibri" w:cs="Times New Roman"/>
          <w:sz w:val="24"/>
          <w:szCs w:val="24"/>
        </w:rPr>
        <w:t xml:space="preserve">незамедлительно </w:t>
      </w:r>
      <w:r>
        <w:rPr>
          <w:rFonts w:eastAsia="Calibri" w:cs="Times New Roman"/>
          <w:sz w:val="24"/>
          <w:szCs w:val="24"/>
        </w:rPr>
        <w:t xml:space="preserve">заявить об </w:t>
      </w:r>
      <w:r w:rsidR="00E02437">
        <w:rPr>
          <w:rFonts w:eastAsia="Calibri" w:cs="Times New Roman"/>
          <w:sz w:val="24"/>
          <w:szCs w:val="24"/>
        </w:rPr>
        <w:t xml:space="preserve">исключении </w:t>
      </w:r>
      <w:r>
        <w:rPr>
          <w:rFonts w:eastAsia="Calibri" w:cs="Times New Roman"/>
          <w:sz w:val="24"/>
          <w:szCs w:val="24"/>
        </w:rPr>
        <w:t>реестровой ошибки</w:t>
      </w:r>
      <w:r w:rsidR="00E02437">
        <w:rPr>
          <w:rFonts w:eastAsia="Calibri" w:cs="Times New Roman"/>
          <w:sz w:val="24"/>
          <w:szCs w:val="24"/>
        </w:rPr>
        <w:t xml:space="preserve"> из </w:t>
      </w:r>
      <w:r w:rsidR="006E37FB">
        <w:rPr>
          <w:rFonts w:eastAsia="Calibri" w:cs="Times New Roman"/>
          <w:sz w:val="24"/>
          <w:szCs w:val="24"/>
        </w:rPr>
        <w:t>ЕГРН</w:t>
      </w:r>
      <w:r w:rsidR="007023DF" w:rsidRPr="007023DF">
        <w:rPr>
          <w:rFonts w:eastAsia="Calibri" w:cs="Times New Roman"/>
          <w:sz w:val="24"/>
          <w:szCs w:val="24"/>
        </w:rPr>
        <w:t xml:space="preserve">. </w:t>
      </w:r>
      <w:r w:rsidR="000A4B15" w:rsidRPr="000A4B15">
        <w:rPr>
          <w:rFonts w:eastAsia="Calibri" w:cs="Times New Roman"/>
          <w:sz w:val="24"/>
          <w:szCs w:val="24"/>
        </w:rPr>
        <w:t xml:space="preserve">Если </w:t>
      </w:r>
      <w:r w:rsidR="000A4B15">
        <w:rPr>
          <w:rFonts w:eastAsia="Calibri" w:cs="Times New Roman"/>
          <w:sz w:val="24"/>
          <w:szCs w:val="24"/>
        </w:rPr>
        <w:t>п</w:t>
      </w:r>
      <w:r w:rsidR="000A4B15" w:rsidRPr="000A4B15">
        <w:rPr>
          <w:rFonts w:eastAsia="Calibri" w:cs="Times New Roman"/>
          <w:sz w:val="24"/>
          <w:szCs w:val="24"/>
        </w:rPr>
        <w:t xml:space="preserve">роцедура </w:t>
      </w:r>
      <w:r w:rsidR="007023DF">
        <w:rPr>
          <w:rFonts w:eastAsia="Calibri" w:cs="Times New Roman"/>
          <w:sz w:val="24"/>
          <w:szCs w:val="24"/>
        </w:rPr>
        <w:t xml:space="preserve">её </w:t>
      </w:r>
      <w:r w:rsidR="00E02437">
        <w:rPr>
          <w:rFonts w:eastAsia="Calibri" w:cs="Times New Roman"/>
          <w:sz w:val="24"/>
          <w:szCs w:val="24"/>
        </w:rPr>
        <w:t>устранения</w:t>
      </w:r>
      <w:r w:rsidR="000A4B15">
        <w:rPr>
          <w:rFonts w:eastAsia="Calibri" w:cs="Times New Roman"/>
          <w:sz w:val="24"/>
          <w:szCs w:val="24"/>
        </w:rPr>
        <w:t xml:space="preserve"> </w:t>
      </w:r>
      <w:r w:rsidR="000A4B15" w:rsidRPr="000A4B15">
        <w:rPr>
          <w:rFonts w:eastAsia="Calibri" w:cs="Times New Roman"/>
          <w:sz w:val="24"/>
          <w:szCs w:val="24"/>
        </w:rPr>
        <w:t>не влеч</w:t>
      </w:r>
      <w:r w:rsidR="000A4B15">
        <w:rPr>
          <w:rFonts w:eastAsia="Calibri" w:cs="Times New Roman"/>
          <w:sz w:val="24"/>
          <w:szCs w:val="24"/>
        </w:rPr>
        <w:t>ё</w:t>
      </w:r>
      <w:r w:rsidR="000A4B15" w:rsidRPr="000A4B15">
        <w:rPr>
          <w:rFonts w:eastAsia="Calibri" w:cs="Times New Roman"/>
          <w:sz w:val="24"/>
          <w:szCs w:val="24"/>
        </w:rPr>
        <w:t>т за собой прекращение, возникновение или переход права собственности, то решение</w:t>
      </w:r>
      <w:r w:rsidR="000A4B15">
        <w:rPr>
          <w:rFonts w:eastAsia="Calibri" w:cs="Times New Roman"/>
          <w:sz w:val="24"/>
          <w:szCs w:val="24"/>
        </w:rPr>
        <w:t xml:space="preserve"> </w:t>
      </w:r>
      <w:r w:rsidR="00E02437">
        <w:rPr>
          <w:rFonts w:eastAsia="Calibri" w:cs="Times New Roman"/>
          <w:sz w:val="24"/>
          <w:szCs w:val="24"/>
        </w:rPr>
        <w:t xml:space="preserve">будет </w:t>
      </w:r>
      <w:r w:rsidR="000A4B15" w:rsidRPr="000A4B15">
        <w:rPr>
          <w:rFonts w:eastAsia="Calibri" w:cs="Times New Roman"/>
          <w:sz w:val="24"/>
          <w:szCs w:val="24"/>
        </w:rPr>
        <w:t>принят</w:t>
      </w:r>
      <w:r w:rsidR="00E02437">
        <w:rPr>
          <w:rFonts w:eastAsia="Calibri" w:cs="Times New Roman"/>
          <w:sz w:val="24"/>
          <w:szCs w:val="24"/>
        </w:rPr>
        <w:t>о</w:t>
      </w:r>
      <w:r w:rsidR="000A4B15" w:rsidRPr="000A4B15">
        <w:rPr>
          <w:rFonts w:eastAsia="Calibri" w:cs="Times New Roman"/>
          <w:sz w:val="24"/>
          <w:szCs w:val="24"/>
        </w:rPr>
        <w:t xml:space="preserve"> </w:t>
      </w:r>
      <w:r w:rsidR="000A4B15">
        <w:rPr>
          <w:rFonts w:eastAsia="Calibri" w:cs="Times New Roman"/>
          <w:sz w:val="24"/>
          <w:szCs w:val="24"/>
        </w:rPr>
        <w:t>специалист</w:t>
      </w:r>
      <w:r w:rsidR="00E02437">
        <w:rPr>
          <w:rFonts w:eastAsia="Calibri" w:cs="Times New Roman"/>
          <w:sz w:val="24"/>
          <w:szCs w:val="24"/>
        </w:rPr>
        <w:t>ами</w:t>
      </w:r>
      <w:r w:rsidR="000A4B15">
        <w:rPr>
          <w:rFonts w:eastAsia="Calibri" w:cs="Times New Roman"/>
          <w:sz w:val="24"/>
          <w:szCs w:val="24"/>
        </w:rPr>
        <w:t xml:space="preserve"> ведомства. </w:t>
      </w:r>
      <w:r w:rsidR="00E02437">
        <w:rPr>
          <w:rFonts w:eastAsia="Calibri" w:cs="Times New Roman"/>
          <w:sz w:val="24"/>
          <w:szCs w:val="24"/>
        </w:rPr>
        <w:t xml:space="preserve">В противном случае – </w:t>
      </w:r>
      <w:r w:rsidR="000A4B15" w:rsidRPr="000A4B15">
        <w:rPr>
          <w:rFonts w:eastAsia="Calibri" w:cs="Times New Roman"/>
          <w:sz w:val="24"/>
          <w:szCs w:val="24"/>
        </w:rPr>
        <w:t xml:space="preserve">окончательный вердикт </w:t>
      </w:r>
      <w:r w:rsidR="00E02437">
        <w:rPr>
          <w:rFonts w:eastAsia="Calibri" w:cs="Times New Roman"/>
          <w:sz w:val="24"/>
          <w:szCs w:val="24"/>
        </w:rPr>
        <w:t xml:space="preserve">вынесет </w:t>
      </w:r>
      <w:r w:rsidR="009449CD">
        <w:rPr>
          <w:rFonts w:eastAsia="Calibri" w:cs="Times New Roman"/>
          <w:sz w:val="24"/>
          <w:szCs w:val="24"/>
        </w:rPr>
        <w:t xml:space="preserve">только </w:t>
      </w:r>
      <w:r w:rsidR="00E02437">
        <w:rPr>
          <w:rFonts w:eastAsia="Calibri" w:cs="Times New Roman"/>
          <w:sz w:val="24"/>
          <w:szCs w:val="24"/>
        </w:rPr>
        <w:t>суд</w:t>
      </w:r>
      <w:r w:rsidR="000A4B15" w:rsidRPr="000A4B15">
        <w:rPr>
          <w:rFonts w:eastAsia="Calibri" w:cs="Times New Roman"/>
          <w:sz w:val="24"/>
          <w:szCs w:val="24"/>
        </w:rPr>
        <w:t>.</w:t>
      </w:r>
      <w:r w:rsidR="000D0F48">
        <w:rPr>
          <w:rFonts w:eastAsia="Calibri" w:cs="Times New Roman"/>
          <w:sz w:val="24"/>
          <w:szCs w:val="24"/>
        </w:rPr>
        <w:t xml:space="preserve"> </w:t>
      </w:r>
      <w:r w:rsidR="00DF3CE3" w:rsidRPr="00DF3CE3">
        <w:rPr>
          <w:rFonts w:cs="Times New Roman"/>
          <w:sz w:val="24"/>
          <w:szCs w:val="24"/>
        </w:rPr>
        <w:t>Но</w:t>
      </w:r>
      <w:r w:rsidR="009449CD">
        <w:rPr>
          <w:rFonts w:cs="Times New Roman"/>
          <w:sz w:val="24"/>
          <w:szCs w:val="24"/>
        </w:rPr>
        <w:t xml:space="preserve"> в обеих ситуациях</w:t>
      </w:r>
      <w:r w:rsidR="00DF3CE3" w:rsidRPr="00DF3CE3">
        <w:rPr>
          <w:rFonts w:cs="Times New Roman"/>
          <w:sz w:val="24"/>
          <w:szCs w:val="24"/>
        </w:rPr>
        <w:t xml:space="preserve"> </w:t>
      </w:r>
      <w:r w:rsidR="002E411A">
        <w:rPr>
          <w:rFonts w:cs="Times New Roman"/>
          <w:sz w:val="24"/>
          <w:szCs w:val="24"/>
        </w:rPr>
        <w:t>владельцы объектов</w:t>
      </w:r>
      <w:r w:rsidR="009449CD">
        <w:rPr>
          <w:rFonts w:cs="Times New Roman"/>
          <w:sz w:val="24"/>
          <w:szCs w:val="24"/>
        </w:rPr>
        <w:t xml:space="preserve"> сначала должны позаботиться о подготовке </w:t>
      </w:r>
      <w:r w:rsidR="00E02437">
        <w:rPr>
          <w:rFonts w:cs="Times New Roman"/>
          <w:sz w:val="24"/>
          <w:szCs w:val="24"/>
        </w:rPr>
        <w:t>д</w:t>
      </w:r>
      <w:r w:rsidR="00DF3CE3" w:rsidRPr="00DF3CE3">
        <w:rPr>
          <w:rFonts w:cs="Times New Roman"/>
          <w:sz w:val="24"/>
          <w:szCs w:val="24"/>
        </w:rPr>
        <w:t xml:space="preserve">окументов. </w:t>
      </w:r>
      <w:r w:rsidR="002E411A">
        <w:rPr>
          <w:rFonts w:cs="Times New Roman"/>
          <w:sz w:val="24"/>
          <w:szCs w:val="24"/>
        </w:rPr>
        <w:t xml:space="preserve">Сегодня </w:t>
      </w:r>
      <w:r w:rsidR="00AC4D8B">
        <w:rPr>
          <w:rFonts w:cs="Times New Roman"/>
          <w:sz w:val="24"/>
          <w:szCs w:val="24"/>
        </w:rPr>
        <w:t xml:space="preserve">и </w:t>
      </w:r>
      <w:r w:rsidR="002E411A">
        <w:rPr>
          <w:rFonts w:cs="Times New Roman"/>
          <w:sz w:val="24"/>
          <w:szCs w:val="24"/>
        </w:rPr>
        <w:t>для</w:t>
      </w:r>
      <w:r w:rsidR="009449CD">
        <w:rPr>
          <w:rFonts w:cs="Times New Roman"/>
          <w:sz w:val="24"/>
          <w:szCs w:val="24"/>
        </w:rPr>
        <w:t xml:space="preserve"> их составлени</w:t>
      </w:r>
      <w:r w:rsidR="002E411A">
        <w:rPr>
          <w:rFonts w:cs="Times New Roman"/>
          <w:sz w:val="24"/>
          <w:szCs w:val="24"/>
        </w:rPr>
        <w:t>я</w:t>
      </w:r>
      <w:r w:rsidR="007023DF">
        <w:rPr>
          <w:rFonts w:cs="Times New Roman"/>
          <w:sz w:val="24"/>
          <w:szCs w:val="24"/>
        </w:rPr>
        <w:t xml:space="preserve"> </w:t>
      </w:r>
      <w:r w:rsidR="002E411A">
        <w:rPr>
          <w:rFonts w:cs="Times New Roman"/>
          <w:sz w:val="24"/>
          <w:szCs w:val="24"/>
        </w:rPr>
        <w:t>правообладатели недвижимости</w:t>
      </w:r>
      <w:r w:rsidR="007023DF">
        <w:rPr>
          <w:rFonts w:cs="Times New Roman"/>
          <w:sz w:val="24"/>
          <w:szCs w:val="24"/>
        </w:rPr>
        <w:t xml:space="preserve"> могут </w:t>
      </w:r>
      <w:r w:rsidR="009449CD">
        <w:rPr>
          <w:rFonts w:cs="Times New Roman"/>
          <w:sz w:val="24"/>
          <w:szCs w:val="24"/>
        </w:rPr>
        <w:t>обратиться в</w:t>
      </w:r>
      <w:r w:rsidR="007023DF">
        <w:rPr>
          <w:rFonts w:cs="Times New Roman"/>
          <w:sz w:val="24"/>
          <w:szCs w:val="24"/>
        </w:rPr>
        <w:t xml:space="preserve"> </w:t>
      </w:r>
      <w:proofErr w:type="spellStart"/>
      <w:r w:rsidR="007023DF">
        <w:rPr>
          <w:rFonts w:cs="Times New Roman"/>
          <w:sz w:val="24"/>
          <w:szCs w:val="24"/>
        </w:rPr>
        <w:t>Роскадастр</w:t>
      </w:r>
      <w:proofErr w:type="spellEnd"/>
      <w:r w:rsidR="007023DF">
        <w:rPr>
          <w:rFonts w:cs="Times New Roman"/>
          <w:sz w:val="24"/>
          <w:szCs w:val="24"/>
        </w:rPr>
        <w:t>.</w:t>
      </w:r>
    </w:p>
    <w:p w:rsidR="000D0F48" w:rsidRDefault="000D0F48" w:rsidP="00DF3CE3">
      <w:pPr>
        <w:spacing w:after="0" w:line="240" w:lineRule="auto"/>
        <w:ind w:right="-568"/>
        <w:rPr>
          <w:rFonts w:cs="Times New Roman"/>
          <w:sz w:val="24"/>
          <w:szCs w:val="24"/>
        </w:rPr>
      </w:pPr>
    </w:p>
    <w:p w:rsidR="00DF3CE3" w:rsidRPr="00DF3CE3" w:rsidRDefault="006550B7" w:rsidP="00DF3CE3">
      <w:pPr>
        <w:spacing w:after="0" w:line="240" w:lineRule="auto"/>
        <w:ind w:right="-56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этапе самостоятельной</w:t>
      </w:r>
      <w:r w:rsidR="002E411A" w:rsidRPr="002E411A">
        <w:rPr>
          <w:rFonts w:cs="Times New Roman"/>
          <w:sz w:val="24"/>
          <w:szCs w:val="24"/>
        </w:rPr>
        <w:t xml:space="preserve"> </w:t>
      </w:r>
      <w:r w:rsidR="009449CD">
        <w:rPr>
          <w:rFonts w:cs="Times New Roman"/>
          <w:sz w:val="24"/>
          <w:szCs w:val="24"/>
        </w:rPr>
        <w:t>пода</w:t>
      </w:r>
      <w:r>
        <w:rPr>
          <w:rFonts w:cs="Times New Roman"/>
          <w:sz w:val="24"/>
          <w:szCs w:val="24"/>
        </w:rPr>
        <w:t>чи</w:t>
      </w:r>
      <w:r w:rsidR="007023DF">
        <w:rPr>
          <w:rFonts w:cs="Times New Roman"/>
          <w:sz w:val="24"/>
          <w:szCs w:val="24"/>
        </w:rPr>
        <w:t xml:space="preserve"> готовы</w:t>
      </w:r>
      <w:r>
        <w:rPr>
          <w:rFonts w:cs="Times New Roman"/>
          <w:sz w:val="24"/>
          <w:szCs w:val="24"/>
        </w:rPr>
        <w:t>х</w:t>
      </w:r>
      <w:r w:rsidR="007023DF">
        <w:rPr>
          <w:rFonts w:cs="Times New Roman"/>
          <w:sz w:val="24"/>
          <w:szCs w:val="24"/>
        </w:rPr>
        <w:t xml:space="preserve"> документ</w:t>
      </w:r>
      <w:r>
        <w:rPr>
          <w:rFonts w:cs="Times New Roman"/>
          <w:sz w:val="24"/>
          <w:szCs w:val="24"/>
        </w:rPr>
        <w:t>ов</w:t>
      </w:r>
      <w:r w:rsidR="007023DF">
        <w:rPr>
          <w:rFonts w:cs="Times New Roman"/>
          <w:sz w:val="24"/>
          <w:szCs w:val="24"/>
        </w:rPr>
        <w:t xml:space="preserve"> </w:t>
      </w:r>
      <w:r w:rsidR="00DF3CE3" w:rsidRPr="00DF3CE3">
        <w:rPr>
          <w:rFonts w:cs="Times New Roman"/>
          <w:sz w:val="24"/>
          <w:szCs w:val="24"/>
        </w:rPr>
        <w:t>вместе с заявлением об исправлении реестровой ошибки</w:t>
      </w:r>
      <w:r w:rsidR="002E411A">
        <w:rPr>
          <w:rFonts w:cs="Times New Roman"/>
          <w:sz w:val="24"/>
          <w:szCs w:val="24"/>
        </w:rPr>
        <w:t xml:space="preserve"> каждый собственник вправе</w:t>
      </w:r>
      <w:r w:rsidR="00DF3CE3" w:rsidRPr="00DF3CE3">
        <w:rPr>
          <w:rFonts w:cs="Times New Roman"/>
          <w:sz w:val="24"/>
          <w:szCs w:val="24"/>
        </w:rPr>
        <w:t xml:space="preserve"> </w:t>
      </w:r>
      <w:r w:rsidR="007023DF">
        <w:rPr>
          <w:rFonts w:cs="Times New Roman"/>
          <w:sz w:val="24"/>
          <w:szCs w:val="24"/>
        </w:rPr>
        <w:t xml:space="preserve">воспользоваться </w:t>
      </w:r>
      <w:r>
        <w:rPr>
          <w:rFonts w:cs="Times New Roman"/>
          <w:sz w:val="24"/>
          <w:szCs w:val="24"/>
        </w:rPr>
        <w:t>любым у</w:t>
      </w:r>
      <w:r w:rsidR="002E411A">
        <w:rPr>
          <w:rFonts w:cs="Times New Roman"/>
          <w:sz w:val="24"/>
          <w:szCs w:val="24"/>
        </w:rPr>
        <w:t>добным</w:t>
      </w:r>
      <w:r>
        <w:rPr>
          <w:rFonts w:cs="Times New Roman"/>
          <w:sz w:val="24"/>
          <w:szCs w:val="24"/>
        </w:rPr>
        <w:t xml:space="preserve"> </w:t>
      </w:r>
      <w:r w:rsidR="00DF3CE3" w:rsidRPr="00DF3CE3">
        <w:rPr>
          <w:rFonts w:cs="Times New Roman"/>
          <w:sz w:val="24"/>
          <w:szCs w:val="24"/>
        </w:rPr>
        <w:t>способом</w:t>
      </w:r>
      <w:r w:rsidR="009072AF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Либо обратиться</w:t>
      </w:r>
      <w:r w:rsidR="000D0F48">
        <w:rPr>
          <w:rFonts w:cs="Times New Roman"/>
          <w:sz w:val="24"/>
          <w:szCs w:val="24"/>
        </w:rPr>
        <w:t xml:space="preserve"> </w:t>
      </w:r>
      <w:r w:rsidR="00DF3CE3" w:rsidRPr="00DF3CE3">
        <w:rPr>
          <w:rFonts w:cs="Times New Roman"/>
          <w:sz w:val="24"/>
          <w:szCs w:val="24"/>
        </w:rPr>
        <w:t xml:space="preserve">в </w:t>
      </w:r>
      <w:r>
        <w:rPr>
          <w:rFonts w:cs="Times New Roman"/>
          <w:sz w:val="24"/>
          <w:szCs w:val="24"/>
        </w:rPr>
        <w:t xml:space="preserve">ближайший </w:t>
      </w:r>
      <w:r w:rsidR="00DF3CE3" w:rsidRPr="00DF3CE3">
        <w:rPr>
          <w:rFonts w:cs="Times New Roman"/>
          <w:sz w:val="24"/>
          <w:szCs w:val="24"/>
        </w:rPr>
        <w:t xml:space="preserve">офис МФЦ, </w:t>
      </w:r>
      <w:r w:rsidR="000D0F48">
        <w:rPr>
          <w:rFonts w:cs="Times New Roman"/>
          <w:sz w:val="24"/>
          <w:szCs w:val="24"/>
        </w:rPr>
        <w:t xml:space="preserve">либо </w:t>
      </w:r>
      <w:r>
        <w:rPr>
          <w:rFonts w:cs="Times New Roman"/>
          <w:sz w:val="24"/>
          <w:szCs w:val="24"/>
        </w:rPr>
        <w:t xml:space="preserve">направить </w:t>
      </w:r>
      <w:r w:rsidR="00DF3CE3" w:rsidRPr="00DF3CE3">
        <w:rPr>
          <w:rFonts w:cs="Times New Roman"/>
          <w:sz w:val="24"/>
          <w:szCs w:val="24"/>
        </w:rPr>
        <w:t>в электронном виде на сайт</w:t>
      </w:r>
      <w:r w:rsidR="000D0F48">
        <w:rPr>
          <w:rFonts w:cs="Times New Roman"/>
          <w:sz w:val="24"/>
          <w:szCs w:val="24"/>
        </w:rPr>
        <w:t>ах</w:t>
      </w:r>
      <w:r w:rsidR="00DF3CE3" w:rsidRPr="00DF3CE3">
        <w:rPr>
          <w:rFonts w:cs="Times New Roman"/>
          <w:sz w:val="24"/>
          <w:szCs w:val="24"/>
        </w:rPr>
        <w:t xml:space="preserve"> </w:t>
      </w:r>
      <w:proofErr w:type="spellStart"/>
      <w:r w:rsidR="00DF3CE3" w:rsidRPr="00DF3CE3">
        <w:rPr>
          <w:rFonts w:cs="Times New Roman"/>
          <w:sz w:val="24"/>
          <w:szCs w:val="24"/>
        </w:rPr>
        <w:t>Росреестра</w:t>
      </w:r>
      <w:proofErr w:type="spellEnd"/>
      <w:r w:rsidR="000D0F48">
        <w:rPr>
          <w:rFonts w:cs="Times New Roman"/>
          <w:sz w:val="24"/>
          <w:szCs w:val="24"/>
        </w:rPr>
        <w:t xml:space="preserve"> и </w:t>
      </w:r>
      <w:proofErr w:type="spellStart"/>
      <w:r w:rsidR="000D0F48">
        <w:rPr>
          <w:rFonts w:cs="Times New Roman"/>
          <w:sz w:val="24"/>
          <w:szCs w:val="24"/>
        </w:rPr>
        <w:t>Роскадастра</w:t>
      </w:r>
      <w:proofErr w:type="spellEnd"/>
      <w:r w:rsidR="000D0F48">
        <w:rPr>
          <w:rFonts w:cs="Times New Roman"/>
          <w:sz w:val="24"/>
          <w:szCs w:val="24"/>
        </w:rPr>
        <w:t>, а также</w:t>
      </w:r>
      <w:r w:rsidR="00DF3CE3" w:rsidRPr="00DF3CE3">
        <w:rPr>
          <w:rFonts w:cs="Times New Roman"/>
          <w:sz w:val="24"/>
          <w:szCs w:val="24"/>
        </w:rPr>
        <w:t xml:space="preserve"> с помощью </w:t>
      </w:r>
      <w:r w:rsidR="000D0F48">
        <w:rPr>
          <w:rFonts w:cs="Times New Roman"/>
          <w:sz w:val="24"/>
          <w:szCs w:val="24"/>
        </w:rPr>
        <w:t xml:space="preserve">Единого портала </w:t>
      </w:r>
      <w:proofErr w:type="spellStart"/>
      <w:r w:rsidR="000D0F48">
        <w:rPr>
          <w:rFonts w:cs="Times New Roman"/>
          <w:sz w:val="24"/>
          <w:szCs w:val="24"/>
        </w:rPr>
        <w:t>госуслуг</w:t>
      </w:r>
      <w:proofErr w:type="spellEnd"/>
      <w:r w:rsidR="00DF3CE3" w:rsidRPr="00DF3CE3">
        <w:rPr>
          <w:rFonts w:cs="Times New Roman"/>
          <w:sz w:val="24"/>
          <w:szCs w:val="24"/>
        </w:rPr>
        <w:t>. Срок</w:t>
      </w:r>
      <w:r>
        <w:rPr>
          <w:rFonts w:cs="Times New Roman"/>
          <w:sz w:val="24"/>
          <w:szCs w:val="24"/>
        </w:rPr>
        <w:t xml:space="preserve"> совершения</w:t>
      </w:r>
      <w:r w:rsidR="00DF3CE3" w:rsidRPr="00DF3CE3">
        <w:rPr>
          <w:rFonts w:cs="Times New Roman"/>
          <w:sz w:val="24"/>
          <w:szCs w:val="24"/>
        </w:rPr>
        <w:t xml:space="preserve"> процедуры – не более </w:t>
      </w:r>
      <w:r w:rsidR="00E63448">
        <w:rPr>
          <w:rFonts w:cs="Times New Roman"/>
          <w:sz w:val="24"/>
          <w:szCs w:val="24"/>
        </w:rPr>
        <w:t xml:space="preserve">пяти </w:t>
      </w:r>
      <w:r w:rsidR="00DF3CE3" w:rsidRPr="00DF3CE3">
        <w:rPr>
          <w:rFonts w:cs="Times New Roman"/>
          <w:sz w:val="24"/>
          <w:szCs w:val="24"/>
        </w:rPr>
        <w:t>рабочих дней с даты поступления документов.</w:t>
      </w:r>
    </w:p>
    <w:p w:rsidR="00DF3CE3" w:rsidRPr="00DF3CE3" w:rsidRDefault="000A4B15" w:rsidP="00DF3CE3">
      <w:pPr>
        <w:spacing w:after="0" w:line="240" w:lineRule="auto"/>
        <w:ind w:right="-56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sectPr w:rsidR="00DF3CE3" w:rsidRPr="00DF3CE3" w:rsidSect="001B433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7C"/>
    <w:rsid w:val="00011258"/>
    <w:rsid w:val="00037271"/>
    <w:rsid w:val="0004366A"/>
    <w:rsid w:val="00055BF2"/>
    <w:rsid w:val="00062B99"/>
    <w:rsid w:val="00077C17"/>
    <w:rsid w:val="00085B10"/>
    <w:rsid w:val="000A1E59"/>
    <w:rsid w:val="000A4B15"/>
    <w:rsid w:val="000A79A8"/>
    <w:rsid w:val="000B73F2"/>
    <w:rsid w:val="000C735D"/>
    <w:rsid w:val="000D0F48"/>
    <w:rsid w:val="000D11EC"/>
    <w:rsid w:val="000D13A0"/>
    <w:rsid w:val="00105C57"/>
    <w:rsid w:val="00120C22"/>
    <w:rsid w:val="0012412D"/>
    <w:rsid w:val="00135BFE"/>
    <w:rsid w:val="00144428"/>
    <w:rsid w:val="0018123E"/>
    <w:rsid w:val="0018763A"/>
    <w:rsid w:val="00187D72"/>
    <w:rsid w:val="00194E64"/>
    <w:rsid w:val="001A4377"/>
    <w:rsid w:val="001B0C82"/>
    <w:rsid w:val="001B4333"/>
    <w:rsid w:val="001D02EC"/>
    <w:rsid w:val="001E05ED"/>
    <w:rsid w:val="001E407C"/>
    <w:rsid w:val="001F7AA1"/>
    <w:rsid w:val="00222852"/>
    <w:rsid w:val="00233DE4"/>
    <w:rsid w:val="002424A7"/>
    <w:rsid w:val="00244326"/>
    <w:rsid w:val="00256DFB"/>
    <w:rsid w:val="002600CA"/>
    <w:rsid w:val="00292DF9"/>
    <w:rsid w:val="002A5EC5"/>
    <w:rsid w:val="002A78F1"/>
    <w:rsid w:val="002B5771"/>
    <w:rsid w:val="002D111D"/>
    <w:rsid w:val="002D31EF"/>
    <w:rsid w:val="002E411A"/>
    <w:rsid w:val="002F2F05"/>
    <w:rsid w:val="002F7A87"/>
    <w:rsid w:val="0032479D"/>
    <w:rsid w:val="00330C1A"/>
    <w:rsid w:val="00330FF4"/>
    <w:rsid w:val="00343579"/>
    <w:rsid w:val="003472E0"/>
    <w:rsid w:val="003915A8"/>
    <w:rsid w:val="003A0D04"/>
    <w:rsid w:val="003A304C"/>
    <w:rsid w:val="003B2132"/>
    <w:rsid w:val="003B27E7"/>
    <w:rsid w:val="003B7874"/>
    <w:rsid w:val="003D1332"/>
    <w:rsid w:val="003D1766"/>
    <w:rsid w:val="003D59E4"/>
    <w:rsid w:val="003E578E"/>
    <w:rsid w:val="0040768A"/>
    <w:rsid w:val="00420AF6"/>
    <w:rsid w:val="00420F4A"/>
    <w:rsid w:val="00423664"/>
    <w:rsid w:val="00443690"/>
    <w:rsid w:val="0046098E"/>
    <w:rsid w:val="0046403E"/>
    <w:rsid w:val="00477262"/>
    <w:rsid w:val="004975A5"/>
    <w:rsid w:val="004D3FC1"/>
    <w:rsid w:val="004E2806"/>
    <w:rsid w:val="004F38E5"/>
    <w:rsid w:val="00510A14"/>
    <w:rsid w:val="00517DBD"/>
    <w:rsid w:val="00537812"/>
    <w:rsid w:val="00540382"/>
    <w:rsid w:val="00564C7C"/>
    <w:rsid w:val="00587CB4"/>
    <w:rsid w:val="00597AB8"/>
    <w:rsid w:val="005A2E52"/>
    <w:rsid w:val="005A7A17"/>
    <w:rsid w:val="005B3457"/>
    <w:rsid w:val="005D0A3A"/>
    <w:rsid w:val="005F4381"/>
    <w:rsid w:val="00605A9B"/>
    <w:rsid w:val="00613699"/>
    <w:rsid w:val="006200DF"/>
    <w:rsid w:val="006204E9"/>
    <w:rsid w:val="0062307E"/>
    <w:rsid w:val="006255AA"/>
    <w:rsid w:val="00626519"/>
    <w:rsid w:val="00641D5F"/>
    <w:rsid w:val="00645D65"/>
    <w:rsid w:val="006550B7"/>
    <w:rsid w:val="00663A4F"/>
    <w:rsid w:val="006677BC"/>
    <w:rsid w:val="00670E2D"/>
    <w:rsid w:val="00671EC8"/>
    <w:rsid w:val="00671FD2"/>
    <w:rsid w:val="00683824"/>
    <w:rsid w:val="00686B44"/>
    <w:rsid w:val="006A595C"/>
    <w:rsid w:val="006B1C34"/>
    <w:rsid w:val="006E1C56"/>
    <w:rsid w:val="006E37FB"/>
    <w:rsid w:val="006E6D59"/>
    <w:rsid w:val="006F47B2"/>
    <w:rsid w:val="007023DF"/>
    <w:rsid w:val="007047EC"/>
    <w:rsid w:val="007138C4"/>
    <w:rsid w:val="0072131B"/>
    <w:rsid w:val="00724FF0"/>
    <w:rsid w:val="00726AB9"/>
    <w:rsid w:val="00775CFB"/>
    <w:rsid w:val="00777CBC"/>
    <w:rsid w:val="00783D82"/>
    <w:rsid w:val="00785B87"/>
    <w:rsid w:val="00795131"/>
    <w:rsid w:val="00797303"/>
    <w:rsid w:val="007A61DC"/>
    <w:rsid w:val="007B00C0"/>
    <w:rsid w:val="007C2FCF"/>
    <w:rsid w:val="007C5831"/>
    <w:rsid w:val="007E025F"/>
    <w:rsid w:val="007F0C14"/>
    <w:rsid w:val="007F1731"/>
    <w:rsid w:val="00811F48"/>
    <w:rsid w:val="00820115"/>
    <w:rsid w:val="00836662"/>
    <w:rsid w:val="00837CFA"/>
    <w:rsid w:val="00844863"/>
    <w:rsid w:val="0086258D"/>
    <w:rsid w:val="00865193"/>
    <w:rsid w:val="008801F2"/>
    <w:rsid w:val="008B6C6F"/>
    <w:rsid w:val="008C6B94"/>
    <w:rsid w:val="008D61E7"/>
    <w:rsid w:val="008E43C2"/>
    <w:rsid w:val="00904A9A"/>
    <w:rsid w:val="00906C41"/>
    <w:rsid w:val="009072AF"/>
    <w:rsid w:val="0091200B"/>
    <w:rsid w:val="00924465"/>
    <w:rsid w:val="0093148C"/>
    <w:rsid w:val="0093222A"/>
    <w:rsid w:val="009449CD"/>
    <w:rsid w:val="00993084"/>
    <w:rsid w:val="009931EB"/>
    <w:rsid w:val="009A575F"/>
    <w:rsid w:val="009A6981"/>
    <w:rsid w:val="009C6DAE"/>
    <w:rsid w:val="009D0311"/>
    <w:rsid w:val="009F18DF"/>
    <w:rsid w:val="00A16D42"/>
    <w:rsid w:val="00A21AEA"/>
    <w:rsid w:val="00A359FD"/>
    <w:rsid w:val="00A44440"/>
    <w:rsid w:val="00A46276"/>
    <w:rsid w:val="00A52A77"/>
    <w:rsid w:val="00A52FE4"/>
    <w:rsid w:val="00A80332"/>
    <w:rsid w:val="00A94E91"/>
    <w:rsid w:val="00A95224"/>
    <w:rsid w:val="00AA7F8E"/>
    <w:rsid w:val="00AC34A7"/>
    <w:rsid w:val="00AC4D8B"/>
    <w:rsid w:val="00AC5B69"/>
    <w:rsid w:val="00AD6A53"/>
    <w:rsid w:val="00AD7A41"/>
    <w:rsid w:val="00AE2B42"/>
    <w:rsid w:val="00AE3A9C"/>
    <w:rsid w:val="00AF1189"/>
    <w:rsid w:val="00AF31C6"/>
    <w:rsid w:val="00AF4A4E"/>
    <w:rsid w:val="00B03AC7"/>
    <w:rsid w:val="00B2035E"/>
    <w:rsid w:val="00B23CE4"/>
    <w:rsid w:val="00B253E1"/>
    <w:rsid w:val="00B31BE1"/>
    <w:rsid w:val="00B40A33"/>
    <w:rsid w:val="00B51A5E"/>
    <w:rsid w:val="00B5631D"/>
    <w:rsid w:val="00B82590"/>
    <w:rsid w:val="00BB0E31"/>
    <w:rsid w:val="00BB7847"/>
    <w:rsid w:val="00BC038B"/>
    <w:rsid w:val="00BC1DEC"/>
    <w:rsid w:val="00BD043E"/>
    <w:rsid w:val="00BD23A9"/>
    <w:rsid w:val="00BE2801"/>
    <w:rsid w:val="00BE2F2E"/>
    <w:rsid w:val="00BE5363"/>
    <w:rsid w:val="00C03D39"/>
    <w:rsid w:val="00C35FA8"/>
    <w:rsid w:val="00C53B52"/>
    <w:rsid w:val="00C76850"/>
    <w:rsid w:val="00C946F6"/>
    <w:rsid w:val="00CB6504"/>
    <w:rsid w:val="00CC05D1"/>
    <w:rsid w:val="00CD1DD9"/>
    <w:rsid w:val="00CD581C"/>
    <w:rsid w:val="00CE65A3"/>
    <w:rsid w:val="00CE7E63"/>
    <w:rsid w:val="00CF71B4"/>
    <w:rsid w:val="00D1753D"/>
    <w:rsid w:val="00D17C7D"/>
    <w:rsid w:val="00D411F2"/>
    <w:rsid w:val="00D94B6E"/>
    <w:rsid w:val="00DA402A"/>
    <w:rsid w:val="00DB70F1"/>
    <w:rsid w:val="00DC21B4"/>
    <w:rsid w:val="00DC550F"/>
    <w:rsid w:val="00DC7118"/>
    <w:rsid w:val="00DD5798"/>
    <w:rsid w:val="00DE1D94"/>
    <w:rsid w:val="00DE3265"/>
    <w:rsid w:val="00DE3FB2"/>
    <w:rsid w:val="00DF079E"/>
    <w:rsid w:val="00DF3CE3"/>
    <w:rsid w:val="00DF5FDB"/>
    <w:rsid w:val="00E02437"/>
    <w:rsid w:val="00E144FC"/>
    <w:rsid w:val="00E63448"/>
    <w:rsid w:val="00E74369"/>
    <w:rsid w:val="00E86D4E"/>
    <w:rsid w:val="00E90EA7"/>
    <w:rsid w:val="00E94CA7"/>
    <w:rsid w:val="00EA4920"/>
    <w:rsid w:val="00EB57A8"/>
    <w:rsid w:val="00EE5D1A"/>
    <w:rsid w:val="00F4222A"/>
    <w:rsid w:val="00F42BC2"/>
    <w:rsid w:val="00F44531"/>
    <w:rsid w:val="00F44D03"/>
    <w:rsid w:val="00F651C0"/>
    <w:rsid w:val="00F679C4"/>
    <w:rsid w:val="00F74C9E"/>
    <w:rsid w:val="00F905E7"/>
    <w:rsid w:val="00F9663D"/>
    <w:rsid w:val="00FA027B"/>
    <w:rsid w:val="00FA09B1"/>
    <w:rsid w:val="00FA55DC"/>
    <w:rsid w:val="00FD3E7B"/>
    <w:rsid w:val="00FE59C3"/>
    <w:rsid w:val="00FE6CA9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6421A-15D1-48D1-9D81-0FA09A8B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2B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2023-11-28T11:52:00Z</dcterms:created>
  <dcterms:modified xsi:type="dcterms:W3CDTF">2023-11-28T11:52:00Z</dcterms:modified>
</cp:coreProperties>
</file>