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B81070">
        <w:rPr>
          <w:rFonts w:ascii="Times New Roman" w:hAnsi="Times New Roman" w:cs="Times New Roman"/>
          <w:sz w:val="24"/>
          <w:szCs w:val="24"/>
        </w:rPr>
        <w:t>11 апреля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B34ABB" w:rsidRDefault="00B81070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</w:t>
      </w:r>
      <w:r w:rsidR="00275888">
        <w:rPr>
          <w:rFonts w:ascii="Times New Roman" w:hAnsi="Times New Roman" w:cs="Times New Roman"/>
          <w:sz w:val="24"/>
          <w:szCs w:val="24"/>
        </w:rPr>
        <w:t xml:space="preserve"> </w:t>
      </w:r>
      <w:r w:rsidR="007475F9">
        <w:rPr>
          <w:rFonts w:ascii="Times New Roman" w:hAnsi="Times New Roman" w:cs="Times New Roman"/>
          <w:sz w:val="24"/>
          <w:szCs w:val="24"/>
        </w:rPr>
        <w:t>информация</w:t>
      </w:r>
      <w:r w:rsidR="00F14760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</w:t>
      </w:r>
      <w:r w:rsidR="0091004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1476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34ABB">
        <w:rPr>
          <w:rFonts w:ascii="Times New Roman" w:hAnsi="Times New Roman" w:cs="Times New Roman"/>
          <w:sz w:val="24"/>
          <w:szCs w:val="24"/>
        </w:rPr>
        <w:t xml:space="preserve">, не </w:t>
      </w:r>
      <w:r w:rsidR="007475F9">
        <w:rPr>
          <w:rFonts w:ascii="Times New Roman" w:hAnsi="Times New Roman" w:cs="Times New Roman"/>
          <w:sz w:val="24"/>
          <w:szCs w:val="24"/>
        </w:rPr>
        <w:t>связанн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7475F9">
        <w:rPr>
          <w:rFonts w:ascii="Times New Roman" w:hAnsi="Times New Roman" w:cs="Times New Roman"/>
          <w:sz w:val="24"/>
          <w:szCs w:val="24"/>
        </w:rPr>
        <w:t xml:space="preserve"> с делами об административных правонарушения</w:t>
      </w:r>
      <w:proofErr w:type="gramStart"/>
      <w:r w:rsidR="007475F9">
        <w:rPr>
          <w:rFonts w:ascii="Times New Roman" w:hAnsi="Times New Roman" w:cs="Times New Roman"/>
          <w:sz w:val="24"/>
          <w:szCs w:val="24"/>
        </w:rPr>
        <w:t>х</w:t>
      </w:r>
      <w:r w:rsidR="002758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вынесены предупреждения</w:t>
      </w:r>
      <w:r w:rsidR="00B34AB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A37F0" w:rsidRPr="002A3995" w:rsidRDefault="008A37F0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7F0" w:rsidRDefault="00B8107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EC9" w:rsidRDefault="00B82EC9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F14760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070" w:rsidRPr="00B81070" w:rsidRDefault="00B81070" w:rsidP="00B81070">
      <w:pPr>
        <w:ind w:left="-567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</w:t>
      </w:r>
      <w:r w:rsidRPr="00B81070">
        <w:rPr>
          <w:rFonts w:ascii="Times New Roman" w:hAnsi="Times New Roman" w:cs="Times New Roman"/>
          <w:spacing w:val="-3"/>
          <w:sz w:val="24"/>
          <w:szCs w:val="24"/>
        </w:rPr>
        <w:t xml:space="preserve">Порядок межведомственного взаимодействия по вопросам  </w:t>
      </w:r>
    </w:p>
    <w:p w:rsidR="00B81070" w:rsidRPr="00B81070" w:rsidRDefault="00B81070" w:rsidP="00B81070">
      <w:pPr>
        <w:ind w:left="-567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1070">
        <w:rPr>
          <w:rFonts w:ascii="Times New Roman" w:hAnsi="Times New Roman" w:cs="Times New Roman"/>
          <w:spacing w:val="-3"/>
          <w:sz w:val="24"/>
          <w:szCs w:val="24"/>
        </w:rPr>
        <w:t xml:space="preserve">          выявления, предупреждения и устранения нарушений прав и законных интересов  </w:t>
      </w:r>
    </w:p>
    <w:p w:rsidR="00B81070" w:rsidRPr="00B81070" w:rsidRDefault="00B81070" w:rsidP="00B81070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81070">
        <w:rPr>
          <w:rFonts w:ascii="Times New Roman" w:hAnsi="Times New Roman" w:cs="Times New Roman"/>
          <w:spacing w:val="-3"/>
          <w:sz w:val="24"/>
          <w:szCs w:val="24"/>
        </w:rPr>
        <w:t>несовершеннолетних,</w:t>
      </w:r>
      <w:r w:rsidRPr="00B81070">
        <w:rPr>
          <w:rFonts w:ascii="Times New Roman" w:hAnsi="Times New Roman" w:cs="Times New Roman"/>
          <w:bCs/>
          <w:sz w:val="24"/>
          <w:szCs w:val="24"/>
        </w:rPr>
        <w:t xml:space="preserve"> утвержденный постановлением областной комиссии по делам несовершеннолетних и защите их прав  18 августа 2020 г. № 11(в редакции 29.04.2021,15.03.2023).</w:t>
      </w:r>
    </w:p>
    <w:p w:rsidR="000B52E3" w:rsidRPr="000B52E3" w:rsidRDefault="000B52E3" w:rsidP="000B52E3">
      <w:pPr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dcterms:created xsi:type="dcterms:W3CDTF">2012-03-27T10:33:00Z</dcterms:created>
  <dcterms:modified xsi:type="dcterms:W3CDTF">2023-04-11T07:51:00Z</dcterms:modified>
</cp:coreProperties>
</file>