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60" w:rsidRDefault="001B216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B2160" w:rsidRDefault="001B2160">
      <w:pPr>
        <w:pStyle w:val="ConsPlusNormal"/>
        <w:jc w:val="both"/>
        <w:outlineLvl w:val="0"/>
      </w:pPr>
    </w:p>
    <w:p w:rsidR="001B2160" w:rsidRDefault="001B2160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1B2160" w:rsidRDefault="001B2160">
      <w:pPr>
        <w:pStyle w:val="ConsPlusTitle"/>
        <w:jc w:val="center"/>
      </w:pPr>
    </w:p>
    <w:p w:rsidR="001B2160" w:rsidRDefault="001B2160">
      <w:pPr>
        <w:pStyle w:val="ConsPlusTitle"/>
        <w:jc w:val="center"/>
      </w:pPr>
      <w:r>
        <w:t>ПИСЬМО</w:t>
      </w:r>
    </w:p>
    <w:p w:rsidR="001B2160" w:rsidRDefault="001B2160">
      <w:pPr>
        <w:pStyle w:val="ConsPlusTitle"/>
        <w:jc w:val="center"/>
      </w:pPr>
      <w:r>
        <w:t>от 4 сентября 2020 г. N 13-444</w:t>
      </w:r>
    </w:p>
    <w:p w:rsidR="001B2160" w:rsidRDefault="001B2160">
      <w:pPr>
        <w:pStyle w:val="ConsPlusTitle"/>
        <w:jc w:val="center"/>
      </w:pPr>
    </w:p>
    <w:p w:rsidR="001B2160" w:rsidRDefault="001B2160">
      <w:pPr>
        <w:pStyle w:val="ConsPlusTitle"/>
        <w:jc w:val="center"/>
      </w:pPr>
      <w:r>
        <w:t>О ПРОВЕДЕНИИ</w:t>
      </w:r>
    </w:p>
    <w:p w:rsidR="001B2160" w:rsidRDefault="001B2160">
      <w:pPr>
        <w:pStyle w:val="ConsPlusTitle"/>
        <w:jc w:val="center"/>
      </w:pPr>
      <w:r>
        <w:t>ВСЕРОССИЙСКИХ ПРОВЕРОЧНЫХ РАБОТ В 5 - 9 КЛАССАХ ОСЕНЬЮ</w:t>
      </w:r>
    </w:p>
    <w:p w:rsidR="001B2160" w:rsidRDefault="001B2160">
      <w:pPr>
        <w:pStyle w:val="ConsPlusTitle"/>
        <w:jc w:val="center"/>
      </w:pPr>
      <w:r>
        <w:t>2020 ГОДА (В ДОПОЛНЕНИЕ К ПИСЬМАМ РОСОБРНАДЗОРА</w:t>
      </w:r>
    </w:p>
    <w:p w:rsidR="001B2160" w:rsidRDefault="001B2160">
      <w:pPr>
        <w:pStyle w:val="ConsPlusTitle"/>
        <w:jc w:val="center"/>
      </w:pPr>
      <w:r>
        <w:t>ОТ 22.05.2020 N 14-12, ОТ 05.08.2020 N 13-404)</w:t>
      </w:r>
    </w:p>
    <w:p w:rsidR="001B2160" w:rsidRDefault="001B2160">
      <w:pPr>
        <w:pStyle w:val="ConsPlusNormal"/>
        <w:jc w:val="both"/>
      </w:pPr>
    </w:p>
    <w:p w:rsidR="001B2160" w:rsidRDefault="001B2160">
      <w:pPr>
        <w:pStyle w:val="ConsPlusNormal"/>
        <w:ind w:firstLine="540"/>
        <w:jc w:val="both"/>
      </w:pPr>
      <w:r>
        <w:t xml:space="preserve">Федеральная служба по надзору в сфере образования и науки (Рособрнадзор) в дополнение к письмам Рособрнадзора от 22.05.2020 </w:t>
      </w:r>
      <w:hyperlink r:id="rId5" w:history="1">
        <w:r>
          <w:rPr>
            <w:color w:val="0000FF"/>
          </w:rPr>
          <w:t>N 14-12</w:t>
        </w:r>
      </w:hyperlink>
      <w:r>
        <w:t xml:space="preserve">, от 05.08.2020 </w:t>
      </w:r>
      <w:hyperlink r:id="rId6" w:history="1">
        <w:r>
          <w:rPr>
            <w:color w:val="0000FF"/>
          </w:rPr>
          <w:t>N 13-404</w:t>
        </w:r>
      </w:hyperlink>
      <w:r>
        <w:t xml:space="preserve"> о проведении всероссийских проверочных работ в 5 - 9 классах осенью 2020 года разъясняет следующее.</w:t>
      </w:r>
    </w:p>
    <w:p w:rsidR="001B2160" w:rsidRDefault="001B2160">
      <w:pPr>
        <w:pStyle w:val="ConsPlusNormal"/>
        <w:spacing w:before="220"/>
        <w:ind w:firstLine="540"/>
        <w:jc w:val="both"/>
      </w:pPr>
      <w:r>
        <w:t xml:space="preserve">Всероссийские проверочные работы </w:t>
      </w:r>
      <w:hyperlink r:id="rId7" w:history="1">
        <w:r>
          <w:rPr>
            <w:color w:val="0000FF"/>
          </w:rPr>
          <w:t>(ВПР)</w:t>
        </w:r>
      </w:hyperlink>
      <w:r>
        <w:t xml:space="preserve"> в сентябре - октябре 2020 года необходимо провести в качестве входного мониторинга качества образования, результаты которого должны помочь образовательным организациям выявить имеющиеся пробелы в знаниях у обучающихся для корректировки рабочих программ по учебным предметам на 2020/2021 учебный год (далее - мониторинг).</w:t>
      </w:r>
    </w:p>
    <w:p w:rsidR="001B2160" w:rsidRDefault="001B2160">
      <w:pPr>
        <w:pStyle w:val="ConsPlusNormal"/>
        <w:spacing w:before="220"/>
        <w:ind w:firstLine="540"/>
        <w:jc w:val="both"/>
      </w:pPr>
      <w:r>
        <w:t>Результаты мониторинга не будут учитываться Рособрнадзором при оценке деятельности органов государственной власти субъектов Российской Федерации, осуществляющих государственное управление в сфере образования и переданных полномочий Российской Федерации в сфере образования (далее - ОИВ). Также результаты мониторинга не могут использоваться:</w:t>
      </w:r>
    </w:p>
    <w:p w:rsidR="001B2160" w:rsidRDefault="001B2160">
      <w:pPr>
        <w:pStyle w:val="ConsPlusNormal"/>
        <w:spacing w:before="220"/>
        <w:ind w:firstLine="540"/>
        <w:jc w:val="both"/>
      </w:pPr>
      <w:r>
        <w:t>ОИВ при проведении оценки деятельности муниципальных органов управления образованием и образовательных организаций;</w:t>
      </w:r>
    </w:p>
    <w:p w:rsidR="001B2160" w:rsidRDefault="001B2160">
      <w:pPr>
        <w:pStyle w:val="ConsPlusNormal"/>
        <w:spacing w:before="220"/>
        <w:ind w:firstLine="540"/>
        <w:jc w:val="both"/>
      </w:pPr>
      <w:r>
        <w:t>образовательными организациями при выставлении отметок обучающимся в рамках текущего контроля успеваемости.</w:t>
      </w:r>
    </w:p>
    <w:p w:rsidR="001B2160" w:rsidRDefault="001B2160">
      <w:pPr>
        <w:pStyle w:val="ConsPlusNormal"/>
        <w:spacing w:before="220"/>
        <w:ind w:firstLine="540"/>
        <w:jc w:val="both"/>
      </w:pPr>
      <w:r>
        <w:t>Результаты мониторинга могут быть полезны родителям (законным представителям) обучающихся и образовательным организациям для определения образовательной траектории обучающихся и совершенствования преподавания учебных предметов.</w:t>
      </w:r>
    </w:p>
    <w:p w:rsidR="001B2160" w:rsidRDefault="001B2160">
      <w:pPr>
        <w:pStyle w:val="ConsPlusNormal"/>
        <w:spacing w:before="220"/>
        <w:ind w:firstLine="540"/>
        <w:jc w:val="both"/>
      </w:pPr>
      <w:r>
        <w:t>Рособрнадзор сообщает о необходимости проведения ОИВ информационной работы с муниципальными органами управления образованием, образовательными организациями и родителями (законными представителями) обучающихся по вышеуказанным вопросам.</w:t>
      </w:r>
    </w:p>
    <w:p w:rsidR="001B2160" w:rsidRDefault="001B2160">
      <w:pPr>
        <w:pStyle w:val="ConsPlusNormal"/>
        <w:jc w:val="both"/>
      </w:pPr>
    </w:p>
    <w:p w:rsidR="001B2160" w:rsidRDefault="001B2160">
      <w:pPr>
        <w:pStyle w:val="ConsPlusNormal"/>
        <w:jc w:val="right"/>
      </w:pPr>
      <w:r>
        <w:t>Б.А.ЧЕРНЫШОВ</w:t>
      </w:r>
    </w:p>
    <w:p w:rsidR="001B2160" w:rsidRDefault="001B2160">
      <w:pPr>
        <w:pStyle w:val="ConsPlusNormal"/>
        <w:jc w:val="both"/>
      </w:pPr>
    </w:p>
    <w:p w:rsidR="001B2160" w:rsidRDefault="001B2160">
      <w:pPr>
        <w:pStyle w:val="ConsPlusNormal"/>
        <w:jc w:val="both"/>
      </w:pPr>
    </w:p>
    <w:p w:rsidR="001B2160" w:rsidRDefault="001B21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2DE5" w:rsidRDefault="00F32DE5">
      <w:bookmarkStart w:id="0" w:name="_GoBack"/>
      <w:bookmarkEnd w:id="0"/>
    </w:p>
    <w:sectPr w:rsidR="00F32DE5" w:rsidSect="0054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60"/>
    <w:rsid w:val="001B2160"/>
    <w:rsid w:val="00F3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EA341-AD58-4FD8-8D90-023725AF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2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21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A1421FB7062CAD60DA05C3C2CDDD37033956CC703C719681D19329E64C7532CE9DE00062F421450578935985A43F27AF56F85771BA313BDEd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A1421FB7062CAD60DA05C3C2CDDD37033855C17730719681D19329E64C7532DC9DB80C60F73F45076DC508C3DFd1G" TargetMode="External"/><Relationship Id="rId5" Type="http://schemas.openxmlformats.org/officeDocument/2006/relationships/hyperlink" Target="consultantplus://offline/ref=FDA1421FB7062CAD60DA05C3C2CDDD37033956C9733B719681D19329E64C7532DC9DB80C60F73F45076DC508C3DFd1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2020-10-23T06:29:00Z</dcterms:created>
  <dcterms:modified xsi:type="dcterms:W3CDTF">2020-10-23T06:29:00Z</dcterms:modified>
</cp:coreProperties>
</file>